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F447F" w:rsidRPr="00C122FA">
        <w:tc>
          <w:tcPr>
            <w:tcW w:w="509" w:type="dxa"/>
          </w:tcPr>
          <w:p w:rsidR="001F447F" w:rsidRPr="00C122FA" w:rsidRDefault="00B15860">
            <w:pPr>
              <w:pStyle w:val="affff"/>
              <w:framePr w:wrap="notBeside" w:vAnchor="page" w:hAnchor="page" w:x="1372" w:y="568"/>
              <w:tabs>
                <w:tab w:val="clear" w:pos="4153"/>
                <w:tab w:val="clear" w:pos="8306"/>
              </w:tabs>
              <w:spacing w:line="240" w:lineRule="auto"/>
              <w:jc w:val="left"/>
              <w:rPr>
                <w:rFonts w:ascii="Times New Roman" w:hAnsi="Times New Roman"/>
                <w:sz w:val="21"/>
                <w:szCs w:val="21"/>
              </w:rPr>
            </w:pPr>
            <w:r w:rsidRPr="00C122FA">
              <w:rPr>
                <w:rFonts w:ascii="Times New Roman" w:hAnsi="Times New Roman"/>
                <w:sz w:val="21"/>
                <w:szCs w:val="21"/>
              </w:rPr>
              <w:t xml:space="preserve">ICS  </w:t>
            </w:r>
          </w:p>
        </w:tc>
        <w:tc>
          <w:tcPr>
            <w:tcW w:w="8855" w:type="dxa"/>
          </w:tcPr>
          <w:p w:rsidR="001F447F" w:rsidRPr="00C122FA" w:rsidRDefault="0054433B">
            <w:pPr>
              <w:pStyle w:val="affff"/>
              <w:framePr w:wrap="notBeside" w:vAnchor="page" w:hAnchor="page" w:x="1372" w:y="568"/>
              <w:tabs>
                <w:tab w:val="clear" w:pos="4153"/>
                <w:tab w:val="clear" w:pos="8306"/>
              </w:tabs>
              <w:spacing w:line="240" w:lineRule="auto"/>
              <w:jc w:val="both"/>
              <w:rPr>
                <w:rFonts w:ascii="Times New Roman" w:hAnsi="Times New Roman"/>
                <w:sz w:val="21"/>
                <w:szCs w:val="21"/>
              </w:rPr>
            </w:pPr>
            <w:r w:rsidRPr="00C122FA">
              <w:rPr>
                <w:rFonts w:ascii="Times New Roman" w:hAnsi="Times New Roman" w:hint="eastAsia"/>
                <w:sz w:val="21"/>
                <w:szCs w:val="21"/>
              </w:rPr>
              <w:t>27.220</w:t>
            </w:r>
          </w:p>
        </w:tc>
      </w:tr>
      <w:tr w:rsidR="001F447F" w:rsidRPr="00C122FA">
        <w:tc>
          <w:tcPr>
            <w:tcW w:w="509" w:type="dxa"/>
          </w:tcPr>
          <w:p w:rsidR="001F447F" w:rsidRPr="00C122FA" w:rsidRDefault="00B15860">
            <w:pPr>
              <w:pStyle w:val="affff"/>
              <w:framePr w:wrap="notBeside" w:vAnchor="page" w:hAnchor="page" w:x="1372" w:y="568"/>
              <w:tabs>
                <w:tab w:val="clear" w:pos="4153"/>
                <w:tab w:val="clear" w:pos="8306"/>
              </w:tabs>
              <w:spacing w:before="40" w:line="240" w:lineRule="auto"/>
              <w:jc w:val="left"/>
              <w:rPr>
                <w:rFonts w:ascii="Times New Roman" w:hAnsi="Times New Roman"/>
                <w:sz w:val="21"/>
                <w:szCs w:val="21"/>
              </w:rPr>
            </w:pPr>
            <w:r w:rsidRPr="00C122FA">
              <w:rPr>
                <w:rFonts w:ascii="Times New Roman" w:hAnsi="Times New Roman"/>
                <w:sz w:val="21"/>
                <w:szCs w:val="21"/>
              </w:rPr>
              <w:t xml:space="preserve">CCS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F447F" w:rsidRPr="00C122FA">
              <w:trPr>
                <w:trHeight w:hRule="exact" w:val="1021"/>
              </w:trPr>
              <w:tc>
                <w:tcPr>
                  <w:tcW w:w="9242" w:type="dxa"/>
                  <w:vAlign w:val="center"/>
                </w:tcPr>
                <w:p w:rsidR="001F447F" w:rsidRPr="00C122FA" w:rsidRDefault="00B15860" w:rsidP="00471844">
                  <w:pPr>
                    <w:pStyle w:val="affffa"/>
                    <w:framePr w:w="0" w:hRule="auto" w:wrap="auto" w:hAnchor="text" w:xAlign="left" w:yAlign="inline" w:anchorLock="0"/>
                    <w:ind w:left="420" w:right="624"/>
                    <w:rPr>
                      <w:sz w:val="28"/>
                      <w:szCs w:val="28"/>
                    </w:rPr>
                  </w:pPr>
                  <w:r w:rsidRPr="00C122FA">
                    <w:rPr>
                      <w:sz w:val="21"/>
                      <w:szCs w:val="21"/>
                    </w:rPr>
                    <w:t xml:space="preserve"> </w:t>
                  </w:r>
                  <w:r w:rsidRPr="00C122FA">
                    <w:fldChar w:fldCharType="begin">
                      <w:ffData>
                        <w:name w:val="c1"/>
                        <w:enabled/>
                        <w:calcOnExit w:val="0"/>
                        <w:textInput>
                          <w:maxLength w:val="7"/>
                        </w:textInput>
                      </w:ffData>
                    </w:fldChar>
                  </w:r>
                  <w:bookmarkStart w:id="0" w:name="c1"/>
                  <w:r w:rsidRPr="00C122FA">
                    <w:instrText xml:space="preserve"> FORMTEXT </w:instrText>
                  </w:r>
                  <w:r w:rsidRPr="00C122FA">
                    <w:fldChar w:fldCharType="separate"/>
                  </w:r>
                  <w:r w:rsidRPr="00C122FA">
                    <w:t>CEEIA</w:t>
                  </w:r>
                  <w:r w:rsidRPr="00C122FA">
                    <w:fldChar w:fldCharType="end"/>
                  </w:r>
                  <w:bookmarkEnd w:id="0"/>
                </w:p>
              </w:tc>
            </w:tr>
          </w:tbl>
          <w:p w:rsidR="001F447F" w:rsidRPr="00C122FA" w:rsidRDefault="0054433B">
            <w:pPr>
              <w:pStyle w:val="affff"/>
              <w:framePr w:wrap="notBeside" w:vAnchor="page" w:hAnchor="page" w:x="1372" w:y="568"/>
              <w:tabs>
                <w:tab w:val="clear" w:pos="4153"/>
                <w:tab w:val="clear" w:pos="8306"/>
              </w:tabs>
              <w:spacing w:before="40" w:line="240" w:lineRule="auto"/>
              <w:jc w:val="left"/>
              <w:rPr>
                <w:rFonts w:ascii="Times New Roman" w:hAnsi="Times New Roman"/>
                <w:sz w:val="21"/>
                <w:szCs w:val="21"/>
              </w:rPr>
            </w:pPr>
            <w:r w:rsidRPr="00C122FA">
              <w:rPr>
                <w:rFonts w:ascii="Times New Roman" w:hAnsi="Times New Roman"/>
                <w:sz w:val="21"/>
                <w:szCs w:val="21"/>
              </w:rPr>
              <w:t>F</w:t>
            </w:r>
            <w:r w:rsidRPr="00C122FA">
              <w:rPr>
                <w:rFonts w:ascii="Times New Roman" w:hAnsi="Times New Roman" w:hint="eastAsia"/>
                <w:sz w:val="21"/>
                <w:szCs w:val="21"/>
              </w:rPr>
              <w:t>24</w:t>
            </w:r>
          </w:p>
        </w:tc>
      </w:tr>
    </w:tbl>
    <w:p w:rsidR="001F447F" w:rsidRPr="00C122FA" w:rsidRDefault="00B15860">
      <w:pPr>
        <w:pStyle w:val="affffb"/>
        <w:framePr w:w="9639" w:h="624" w:hRule="exact" w:hSpace="181" w:vSpace="181" w:wrap="around" w:hAnchor="page" w:x="1305" w:y="2269"/>
        <w:rPr>
          <w:rFonts w:ascii="Times New Roman"/>
          <w:b w:val="0"/>
          <w:bCs w:val="0"/>
          <w:w w:val="100"/>
          <w:sz w:val="48"/>
          <w:szCs w:val="48"/>
        </w:rPr>
      </w:pPr>
      <w:bookmarkStart w:id="1" w:name="_Hlk26473981"/>
      <w:r w:rsidRPr="00C122FA">
        <w:rPr>
          <w:rFonts w:ascii="Times New Roman" w:hint="eastAsia"/>
          <w:b w:val="0"/>
          <w:w w:val="100"/>
          <w:sz w:val="48"/>
        </w:rPr>
        <w:t>团体</w:t>
      </w:r>
      <w:r w:rsidRPr="00C122FA">
        <w:rPr>
          <w:rFonts w:ascii="Times New Roman" w:hint="eastAsia"/>
          <w:b w:val="0"/>
          <w:bCs w:val="0"/>
          <w:w w:val="100"/>
          <w:sz w:val="48"/>
          <w:szCs w:val="48"/>
        </w:rPr>
        <w:t>标准</w:t>
      </w:r>
    </w:p>
    <w:bookmarkEnd w:id="1"/>
    <w:p w:rsidR="001F447F" w:rsidRPr="00C122FA" w:rsidRDefault="00B15860">
      <w:pPr>
        <w:pStyle w:val="afffffffffd"/>
        <w:framePr w:wrap="auto"/>
        <w:rPr>
          <w:rFonts w:ascii="Times New Roman" w:eastAsia="宋体"/>
        </w:rPr>
      </w:pPr>
      <w:r w:rsidRPr="00C122FA">
        <w:rPr>
          <w:rFonts w:ascii="Times New Roman" w:eastAsia="宋体"/>
        </w:rPr>
        <w:t>T/</w:t>
      </w:r>
      <w:r w:rsidRPr="00C122FA">
        <w:rPr>
          <w:rFonts w:ascii="Times New Roman" w:eastAsia="宋体"/>
        </w:rPr>
        <w:fldChar w:fldCharType="begin">
          <w:ffData>
            <w:name w:val="文字1"/>
            <w:enabled/>
            <w:calcOnExit w:val="0"/>
            <w:textInput>
              <w:default w:val="XXX"/>
            </w:textInput>
          </w:ffData>
        </w:fldChar>
      </w:r>
      <w:bookmarkStart w:id="2" w:name="文字1"/>
      <w:r w:rsidRPr="00C122FA">
        <w:rPr>
          <w:rFonts w:ascii="Times New Roman" w:eastAsia="宋体"/>
        </w:rPr>
        <w:instrText xml:space="preserve"> FORMTEXT </w:instrText>
      </w:r>
      <w:r w:rsidRPr="00C122FA">
        <w:rPr>
          <w:rFonts w:ascii="Times New Roman" w:eastAsia="宋体"/>
        </w:rPr>
      </w:r>
      <w:r w:rsidRPr="00C122FA">
        <w:rPr>
          <w:rFonts w:ascii="Times New Roman" w:eastAsia="宋体"/>
        </w:rPr>
        <w:fldChar w:fldCharType="separate"/>
      </w:r>
      <w:r w:rsidRPr="00C122FA">
        <w:rPr>
          <w:rFonts w:ascii="Times New Roman" w:eastAsia="宋体"/>
        </w:rPr>
        <w:t>CEEIA</w:t>
      </w:r>
      <w:r w:rsidRPr="00C122FA">
        <w:rPr>
          <w:rFonts w:ascii="Times New Roman" w:eastAsia="宋体"/>
        </w:rPr>
        <w:fldChar w:fldCharType="end"/>
      </w:r>
      <w:bookmarkEnd w:id="2"/>
      <w:r w:rsidRPr="00C122FA">
        <w:rPr>
          <w:rFonts w:ascii="Times New Roman" w:eastAsia="宋体"/>
        </w:rPr>
        <w:t xml:space="preserve"> </w:t>
      </w:r>
      <w:r w:rsidR="0025363E">
        <w:rPr>
          <w:rFonts w:ascii="Times New Roman" w:eastAsia="宋体" w:hint="eastAsia"/>
        </w:rPr>
        <w:t>109</w:t>
      </w:r>
      <w:r w:rsidRPr="00C122FA">
        <w:rPr>
          <w:rFonts w:ascii="Times New Roman" w:eastAsia="宋体"/>
        </w:rPr>
        <w:t>—</w:t>
      </w:r>
      <w:r w:rsidR="0054433B" w:rsidRPr="00C122FA">
        <w:rPr>
          <w:rFonts w:ascii="Times New Roman" w:eastAsia="宋体" w:hint="eastAsia"/>
        </w:rPr>
        <w:t>2024</w:t>
      </w:r>
    </w:p>
    <w:p w:rsidR="001F447F" w:rsidRPr="00C122FA" w:rsidRDefault="00B15860">
      <w:pPr>
        <w:pStyle w:val="afffffffffe"/>
        <w:framePr w:wrap="auto"/>
        <w:rPr>
          <w:rFonts w:ascii="Times New Roman" w:eastAsia="宋体"/>
        </w:rPr>
      </w:pPr>
      <w:r w:rsidRPr="00C122FA">
        <w:rPr>
          <w:rFonts w:ascii="Times New Roman" w:eastAsia="宋体"/>
        </w:rPr>
        <w:fldChar w:fldCharType="begin">
          <w:ffData>
            <w:name w:val="OSTD_CODE"/>
            <w:enabled/>
            <w:calcOnExit w:val="0"/>
            <w:textInput/>
          </w:ffData>
        </w:fldChar>
      </w:r>
      <w:bookmarkStart w:id="3" w:name="OSTD_CODE"/>
      <w:r w:rsidRPr="00C122FA">
        <w:rPr>
          <w:rFonts w:ascii="Times New Roman" w:eastAsia="宋体"/>
        </w:rPr>
        <w:instrText xml:space="preserve"> FORMTEXT </w:instrText>
      </w:r>
      <w:r w:rsidRPr="00C122FA">
        <w:rPr>
          <w:rFonts w:ascii="Times New Roman" w:eastAsia="宋体"/>
        </w:rPr>
      </w:r>
      <w:r w:rsidRPr="00C122FA">
        <w:rPr>
          <w:rFonts w:ascii="Times New Roman" w:eastAsia="宋体"/>
        </w:rPr>
        <w:fldChar w:fldCharType="separate"/>
      </w:r>
      <w:r w:rsidRPr="00C122FA">
        <w:rPr>
          <w:rFonts w:ascii="Times New Roman" w:eastAsia="宋体"/>
        </w:rPr>
        <w:t>     </w:t>
      </w:r>
      <w:r w:rsidRPr="00C122FA">
        <w:rPr>
          <w:rFonts w:ascii="Times New Roman" w:eastAsia="宋体"/>
        </w:rPr>
        <w:fldChar w:fldCharType="end"/>
      </w:r>
      <w:bookmarkEnd w:id="3"/>
    </w:p>
    <w:p w:rsidR="001F447F" w:rsidRPr="00C122FA" w:rsidRDefault="00B15860">
      <w:pPr>
        <w:spacing w:line="240" w:lineRule="auto"/>
        <w:rPr>
          <w:rFonts w:ascii="Times New Roman" w:hAnsi="Times New Roman"/>
          <w:kern w:val="0"/>
          <w:sz w:val="10"/>
          <w:szCs w:val="10"/>
        </w:rPr>
      </w:pPr>
      <w:r w:rsidRPr="00C122FA">
        <w:rPr>
          <w:rFonts w:ascii="Times New Roman" w:hAnsi="Times New Roman"/>
          <w:noProof/>
          <w:kern w:val="0"/>
          <w:sz w:val="10"/>
          <w:szCs w:val="10"/>
        </w:rPr>
        <mc:AlternateContent>
          <mc:Choice Requires="wps">
            <w:drawing>
              <wp:anchor distT="0" distB="0" distL="114300" distR="114300" simplePos="0" relativeHeight="251659264" behindDoc="0" locked="0" layoutInCell="1" allowOverlap="0" wp14:anchorId="3DBB4AE3" wp14:editId="5534BDE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F447F" w:rsidRPr="00C122FA" w:rsidRDefault="001F447F">
      <w:pPr>
        <w:pStyle w:val="affffb"/>
        <w:framePr w:w="9639" w:h="6976" w:hRule="exact" w:hSpace="0" w:vSpace="0" w:wrap="around" w:hAnchor="page" w:y="6408"/>
        <w:jc w:val="center"/>
        <w:rPr>
          <w:rFonts w:ascii="Times New Roman"/>
          <w:b w:val="0"/>
          <w:bCs w:val="0"/>
          <w:w w:val="100"/>
        </w:rPr>
      </w:pPr>
    </w:p>
    <w:p w:rsidR="001F447F" w:rsidRPr="00C122FA" w:rsidRDefault="0054433B">
      <w:pPr>
        <w:pStyle w:val="affffffffff"/>
        <w:framePr w:h="6974" w:hRule="exact" w:wrap="around" w:x="1419" w:anchorLock="1"/>
        <w:rPr>
          <w:rFonts w:ascii="Times New Roman" w:eastAsia="宋体" w:hAnsi="Times New Roman"/>
        </w:rPr>
      </w:pPr>
      <w:r w:rsidRPr="00C122FA">
        <w:rPr>
          <w:rFonts w:ascii="Times New Roman" w:eastAsia="宋体" w:hAnsi="Times New Roman" w:hint="eastAsia"/>
        </w:rPr>
        <w:t>火电机组机炉耦合烟气余热深度利用装置性能评估试验导则</w:t>
      </w:r>
    </w:p>
    <w:p w:rsidR="001F447F" w:rsidRPr="00C122FA" w:rsidRDefault="001F447F">
      <w:pPr>
        <w:framePr w:w="9639" w:h="6974" w:hRule="exact" w:wrap="around" w:vAnchor="page" w:hAnchor="page" w:x="1419" w:y="6408" w:anchorLock="1"/>
        <w:ind w:left="-1418"/>
        <w:rPr>
          <w:rFonts w:ascii="Times New Roman" w:hAnsi="Times New Roman"/>
        </w:rPr>
      </w:pPr>
    </w:p>
    <w:p w:rsidR="001F447F" w:rsidRPr="00C122FA" w:rsidRDefault="00C84295">
      <w:pPr>
        <w:pStyle w:val="afffffff3"/>
        <w:framePr w:w="9639" w:h="6974" w:hRule="exact" w:wrap="around" w:vAnchor="page" w:hAnchor="page" w:x="1419" w:y="6408" w:anchorLock="1"/>
        <w:textAlignment w:val="bottom"/>
        <w:rPr>
          <w:szCs w:val="28"/>
        </w:rPr>
      </w:pPr>
      <w:r w:rsidRPr="00C122FA">
        <w:rPr>
          <w:szCs w:val="28"/>
        </w:rPr>
        <w:t>Gui</w:t>
      </w:r>
      <w:r w:rsidRPr="00C122FA">
        <w:rPr>
          <w:rFonts w:hint="eastAsia"/>
          <w:szCs w:val="28"/>
        </w:rPr>
        <w:t>delines for Performance Evaluation Test of Thermal Power Unit Boiler and Turbine Coupled Flue Gas Waste Heat Deep Utilization Device</w:t>
      </w:r>
    </w:p>
    <w:p w:rsidR="00C84295" w:rsidRPr="00C122FA" w:rsidRDefault="00C84295" w:rsidP="00C84295">
      <w:pPr>
        <w:pStyle w:val="afffffff3"/>
        <w:framePr w:w="9639" w:h="6974" w:hRule="exact" w:wrap="around" w:vAnchor="page" w:hAnchor="page" w:x="1419" w:y="6408" w:anchorLock="1"/>
        <w:jc w:val="both"/>
        <w:textAlignment w:val="bottom"/>
        <w:rPr>
          <w:szCs w:val="28"/>
        </w:rPr>
      </w:pPr>
    </w:p>
    <w:p w:rsidR="001F447F" w:rsidRPr="00C122FA" w:rsidRDefault="00B15860">
      <w:pPr>
        <w:pStyle w:val="afffffff3"/>
        <w:framePr w:w="9639" w:h="6974" w:hRule="exact" w:wrap="around" w:vAnchor="page" w:hAnchor="page" w:x="1419" w:y="6408" w:anchorLock="1"/>
        <w:spacing w:before="440" w:after="160"/>
        <w:textAlignment w:val="bottom"/>
        <w:rPr>
          <w:sz w:val="24"/>
          <w:szCs w:val="28"/>
        </w:rPr>
      </w:pPr>
      <w:r w:rsidRPr="00C122FA">
        <w:rPr>
          <w:rFonts w:hint="eastAsia"/>
          <w:sz w:val="24"/>
          <w:szCs w:val="28"/>
        </w:rPr>
        <w:t>（征求意见稿）</w:t>
      </w:r>
    </w:p>
    <w:p w:rsidR="001F447F" w:rsidRPr="00C122FA" w:rsidRDefault="001F447F" w:rsidP="00C84295">
      <w:pPr>
        <w:pStyle w:val="afffffff3"/>
        <w:framePr w:w="9639" w:h="6974" w:hRule="exact" w:wrap="around" w:vAnchor="page" w:hAnchor="page" w:x="1419" w:y="6408" w:anchorLock="1"/>
        <w:spacing w:before="180" w:line="240" w:lineRule="atLeast"/>
        <w:jc w:val="both"/>
        <w:textAlignment w:val="bottom"/>
        <w:rPr>
          <w:sz w:val="21"/>
          <w:szCs w:val="28"/>
        </w:rPr>
      </w:pPr>
    </w:p>
    <w:p w:rsidR="001F447F" w:rsidRPr="00C122FA" w:rsidRDefault="00B15860">
      <w:pPr>
        <w:pStyle w:val="afffffffffb"/>
        <w:framePr w:wrap="around" w:y="14176"/>
        <w:rPr>
          <w:rFonts w:eastAsia="宋体"/>
        </w:rPr>
      </w:pPr>
      <w:r w:rsidRPr="00C122FA">
        <w:rPr>
          <w:rFonts w:eastAsia="宋体"/>
        </w:rPr>
        <w:fldChar w:fldCharType="begin">
          <w:ffData>
            <w:name w:val="PLSH_DATE_Y"/>
            <w:enabled/>
            <w:calcOnExit w:val="0"/>
            <w:textInput>
              <w:default w:val="XXXX"/>
              <w:maxLength w:val="4"/>
            </w:textInput>
          </w:ffData>
        </w:fldChar>
      </w:r>
      <w:bookmarkStart w:id="4" w:name="PLSH_DATE_Y"/>
      <w:r w:rsidRPr="00C122FA">
        <w:rPr>
          <w:rFonts w:eastAsia="宋体"/>
        </w:rPr>
        <w:instrText xml:space="preserve"> FORMTEXT </w:instrText>
      </w:r>
      <w:r w:rsidRPr="00C122FA">
        <w:rPr>
          <w:rFonts w:eastAsia="宋体"/>
        </w:rPr>
      </w:r>
      <w:r w:rsidRPr="00C122FA">
        <w:rPr>
          <w:rFonts w:eastAsia="宋体"/>
        </w:rPr>
        <w:fldChar w:fldCharType="separate"/>
      </w:r>
      <w:r w:rsidRPr="00C122FA">
        <w:rPr>
          <w:rFonts w:eastAsia="宋体"/>
        </w:rPr>
        <w:t>XXXX</w:t>
      </w:r>
      <w:r w:rsidRPr="00C122FA">
        <w:rPr>
          <w:rFonts w:eastAsia="宋体"/>
        </w:rPr>
        <w:fldChar w:fldCharType="end"/>
      </w:r>
      <w:bookmarkEnd w:id="4"/>
      <w:r w:rsidRPr="00C122FA">
        <w:rPr>
          <w:rFonts w:eastAsia="宋体"/>
        </w:rPr>
        <w:t xml:space="preserve"> - </w:t>
      </w:r>
      <w:r w:rsidRPr="00C122FA">
        <w:rPr>
          <w:rFonts w:eastAsia="宋体"/>
        </w:rPr>
        <w:fldChar w:fldCharType="begin">
          <w:ffData>
            <w:name w:val="PLSH_DATE_M"/>
            <w:enabled/>
            <w:calcOnExit w:val="0"/>
            <w:textInput>
              <w:default w:val="XX"/>
              <w:maxLength w:val="2"/>
            </w:textInput>
          </w:ffData>
        </w:fldChar>
      </w:r>
      <w:bookmarkStart w:id="5" w:name="PLSH_DATE_M"/>
      <w:r w:rsidRPr="00C122FA">
        <w:rPr>
          <w:rFonts w:eastAsia="宋体"/>
        </w:rPr>
        <w:instrText xml:space="preserve"> FORMTEXT </w:instrText>
      </w:r>
      <w:r w:rsidRPr="00C122FA">
        <w:rPr>
          <w:rFonts w:eastAsia="宋体"/>
        </w:rPr>
      </w:r>
      <w:r w:rsidRPr="00C122FA">
        <w:rPr>
          <w:rFonts w:eastAsia="宋体"/>
        </w:rPr>
        <w:fldChar w:fldCharType="separate"/>
      </w:r>
      <w:r w:rsidRPr="00C122FA">
        <w:rPr>
          <w:rFonts w:eastAsia="宋体"/>
        </w:rPr>
        <w:t>XX</w:t>
      </w:r>
      <w:r w:rsidRPr="00C122FA">
        <w:rPr>
          <w:rFonts w:eastAsia="宋体"/>
        </w:rPr>
        <w:fldChar w:fldCharType="end"/>
      </w:r>
      <w:bookmarkEnd w:id="5"/>
      <w:r w:rsidRPr="00C122FA">
        <w:rPr>
          <w:rFonts w:eastAsia="宋体"/>
        </w:rPr>
        <w:t xml:space="preserve"> - </w:t>
      </w:r>
      <w:r w:rsidRPr="00C122FA">
        <w:rPr>
          <w:rFonts w:eastAsia="宋体"/>
        </w:rPr>
        <w:fldChar w:fldCharType="begin">
          <w:ffData>
            <w:name w:val="PLSH_DATE_D"/>
            <w:enabled/>
            <w:calcOnExit w:val="0"/>
            <w:textInput>
              <w:default w:val="XX"/>
              <w:maxLength w:val="2"/>
            </w:textInput>
          </w:ffData>
        </w:fldChar>
      </w:r>
      <w:bookmarkStart w:id="6" w:name="PLSH_DATE_D"/>
      <w:r w:rsidRPr="00C122FA">
        <w:rPr>
          <w:rFonts w:eastAsia="宋体"/>
        </w:rPr>
        <w:instrText xml:space="preserve"> FORMTEXT </w:instrText>
      </w:r>
      <w:r w:rsidRPr="00C122FA">
        <w:rPr>
          <w:rFonts w:eastAsia="宋体"/>
        </w:rPr>
      </w:r>
      <w:r w:rsidRPr="00C122FA">
        <w:rPr>
          <w:rFonts w:eastAsia="宋体"/>
        </w:rPr>
        <w:fldChar w:fldCharType="separate"/>
      </w:r>
      <w:r w:rsidRPr="00C122FA">
        <w:rPr>
          <w:rFonts w:eastAsia="宋体"/>
        </w:rPr>
        <w:t>XX</w:t>
      </w:r>
      <w:r w:rsidRPr="00C122FA">
        <w:rPr>
          <w:rFonts w:eastAsia="宋体"/>
        </w:rPr>
        <w:fldChar w:fldCharType="end"/>
      </w:r>
      <w:bookmarkEnd w:id="6"/>
      <w:r w:rsidRPr="00C122FA">
        <w:rPr>
          <w:rFonts w:eastAsia="宋体" w:hint="eastAsia"/>
        </w:rPr>
        <w:t>发布</w:t>
      </w:r>
    </w:p>
    <w:p w:rsidR="001F447F" w:rsidRPr="00C122FA" w:rsidRDefault="00B15860">
      <w:pPr>
        <w:pStyle w:val="afffffffffc"/>
        <w:framePr w:wrap="around" w:y="14176"/>
        <w:rPr>
          <w:rFonts w:eastAsia="宋体"/>
        </w:rPr>
      </w:pPr>
      <w:r w:rsidRPr="00C122FA">
        <w:rPr>
          <w:rFonts w:eastAsia="宋体"/>
        </w:rPr>
        <w:fldChar w:fldCharType="begin">
          <w:ffData>
            <w:name w:val="CROT_DATE_Y"/>
            <w:enabled/>
            <w:calcOnExit w:val="0"/>
            <w:textInput>
              <w:default w:val="XXXX"/>
              <w:maxLength w:val="4"/>
            </w:textInput>
          </w:ffData>
        </w:fldChar>
      </w:r>
      <w:bookmarkStart w:id="7" w:name="CROT_DATE_Y"/>
      <w:r w:rsidRPr="00C122FA">
        <w:rPr>
          <w:rFonts w:eastAsia="宋体"/>
        </w:rPr>
        <w:instrText xml:space="preserve"> FORMTEXT </w:instrText>
      </w:r>
      <w:r w:rsidRPr="00C122FA">
        <w:rPr>
          <w:rFonts w:eastAsia="宋体"/>
        </w:rPr>
      </w:r>
      <w:r w:rsidRPr="00C122FA">
        <w:rPr>
          <w:rFonts w:eastAsia="宋体"/>
        </w:rPr>
        <w:fldChar w:fldCharType="separate"/>
      </w:r>
      <w:r w:rsidRPr="00C122FA">
        <w:rPr>
          <w:rFonts w:eastAsia="宋体"/>
        </w:rPr>
        <w:t>XXXX</w:t>
      </w:r>
      <w:r w:rsidRPr="00C122FA">
        <w:rPr>
          <w:rFonts w:eastAsia="宋体"/>
        </w:rPr>
        <w:fldChar w:fldCharType="end"/>
      </w:r>
      <w:bookmarkEnd w:id="7"/>
      <w:r w:rsidRPr="00C122FA">
        <w:rPr>
          <w:rFonts w:eastAsia="宋体"/>
        </w:rPr>
        <w:t xml:space="preserve"> - </w:t>
      </w:r>
      <w:r w:rsidRPr="00C122FA">
        <w:rPr>
          <w:rFonts w:eastAsia="宋体"/>
        </w:rPr>
        <w:fldChar w:fldCharType="begin">
          <w:ffData>
            <w:name w:val="CROT_DATE_M"/>
            <w:enabled/>
            <w:calcOnExit w:val="0"/>
            <w:textInput>
              <w:default w:val="XX"/>
              <w:maxLength w:val="2"/>
            </w:textInput>
          </w:ffData>
        </w:fldChar>
      </w:r>
      <w:bookmarkStart w:id="8" w:name="CROT_DATE_M"/>
      <w:r w:rsidRPr="00C122FA">
        <w:rPr>
          <w:rFonts w:eastAsia="宋体"/>
        </w:rPr>
        <w:instrText xml:space="preserve"> FORMTEXT </w:instrText>
      </w:r>
      <w:r w:rsidRPr="00C122FA">
        <w:rPr>
          <w:rFonts w:eastAsia="宋体"/>
        </w:rPr>
      </w:r>
      <w:r w:rsidRPr="00C122FA">
        <w:rPr>
          <w:rFonts w:eastAsia="宋体"/>
        </w:rPr>
        <w:fldChar w:fldCharType="separate"/>
      </w:r>
      <w:r w:rsidRPr="00C122FA">
        <w:rPr>
          <w:rFonts w:eastAsia="宋体"/>
        </w:rPr>
        <w:t>XX</w:t>
      </w:r>
      <w:r w:rsidRPr="00C122FA">
        <w:rPr>
          <w:rFonts w:eastAsia="宋体"/>
        </w:rPr>
        <w:fldChar w:fldCharType="end"/>
      </w:r>
      <w:bookmarkEnd w:id="8"/>
      <w:r w:rsidRPr="00C122FA">
        <w:rPr>
          <w:rFonts w:eastAsia="宋体"/>
        </w:rPr>
        <w:t xml:space="preserve"> - </w:t>
      </w:r>
      <w:r w:rsidRPr="00C122FA">
        <w:rPr>
          <w:rFonts w:eastAsia="宋体"/>
        </w:rPr>
        <w:fldChar w:fldCharType="begin">
          <w:ffData>
            <w:name w:val="CROT_DATE_D"/>
            <w:enabled/>
            <w:calcOnExit w:val="0"/>
            <w:textInput>
              <w:default w:val="XX"/>
              <w:maxLength w:val="2"/>
            </w:textInput>
          </w:ffData>
        </w:fldChar>
      </w:r>
      <w:bookmarkStart w:id="9" w:name="CROT_DATE_D"/>
      <w:r w:rsidRPr="00C122FA">
        <w:rPr>
          <w:rFonts w:eastAsia="宋体"/>
        </w:rPr>
        <w:instrText xml:space="preserve"> FORMTEXT </w:instrText>
      </w:r>
      <w:r w:rsidRPr="00C122FA">
        <w:rPr>
          <w:rFonts w:eastAsia="宋体"/>
        </w:rPr>
      </w:r>
      <w:r w:rsidRPr="00C122FA">
        <w:rPr>
          <w:rFonts w:eastAsia="宋体"/>
        </w:rPr>
        <w:fldChar w:fldCharType="separate"/>
      </w:r>
      <w:r w:rsidRPr="00C122FA">
        <w:rPr>
          <w:rFonts w:eastAsia="宋体"/>
        </w:rPr>
        <w:t>XX</w:t>
      </w:r>
      <w:r w:rsidRPr="00C122FA">
        <w:rPr>
          <w:rFonts w:eastAsia="宋体"/>
        </w:rPr>
        <w:fldChar w:fldCharType="end"/>
      </w:r>
      <w:bookmarkEnd w:id="9"/>
      <w:r w:rsidRPr="00C122FA">
        <w:rPr>
          <w:rFonts w:eastAsia="宋体" w:hint="eastAsia"/>
        </w:rPr>
        <w:t>实施</w:t>
      </w:r>
    </w:p>
    <w:p w:rsidR="001F447F" w:rsidRPr="00C122FA" w:rsidRDefault="00B15860">
      <w:pPr>
        <w:pStyle w:val="affffffff3"/>
        <w:framePr w:h="584" w:hRule="exact" w:hSpace="181" w:vSpace="181" w:wrap="around" w:y="14800"/>
        <w:rPr>
          <w:rStyle w:val="afffffffffff4"/>
          <w:rFonts w:ascii="Times New Roman" w:eastAsia="宋体"/>
          <w:spacing w:val="0"/>
          <w:position w:val="0"/>
        </w:rPr>
      </w:pPr>
      <w:r w:rsidRPr="00C122FA">
        <w:rPr>
          <w:rFonts w:ascii="Times New Roman" w:eastAsia="宋体"/>
          <w:w w:val="100"/>
          <w:sz w:val="28"/>
        </w:rPr>
        <w:fldChar w:fldCharType="begin">
          <w:ffData>
            <w:name w:val="fm"/>
            <w:enabled/>
            <w:calcOnExit w:val="0"/>
            <w:textInput/>
          </w:ffData>
        </w:fldChar>
      </w:r>
      <w:bookmarkStart w:id="10" w:name="fm"/>
      <w:r w:rsidRPr="00C122FA">
        <w:rPr>
          <w:rFonts w:ascii="Times New Roman" w:eastAsia="宋体"/>
          <w:w w:val="100"/>
          <w:sz w:val="28"/>
        </w:rPr>
        <w:instrText xml:space="preserve"> FORMTEXT </w:instrText>
      </w:r>
      <w:r w:rsidRPr="00C122FA">
        <w:rPr>
          <w:rFonts w:ascii="Times New Roman" w:eastAsia="宋体"/>
          <w:w w:val="100"/>
          <w:sz w:val="28"/>
        </w:rPr>
      </w:r>
      <w:r w:rsidRPr="00C122FA">
        <w:rPr>
          <w:rFonts w:ascii="Times New Roman" w:eastAsia="宋体"/>
          <w:w w:val="100"/>
          <w:sz w:val="28"/>
        </w:rPr>
        <w:fldChar w:fldCharType="separate"/>
      </w:r>
      <w:r w:rsidRPr="00C122FA">
        <w:rPr>
          <w:rFonts w:ascii="Times New Roman" w:eastAsia="宋体" w:hint="eastAsia"/>
          <w:w w:val="100"/>
          <w:sz w:val="28"/>
        </w:rPr>
        <w:t>中国电器</w:t>
      </w:r>
      <w:r w:rsidRPr="00C122FA">
        <w:rPr>
          <w:rFonts w:ascii="Times New Roman" w:eastAsia="宋体"/>
          <w:w w:val="100"/>
          <w:sz w:val="28"/>
        </w:rPr>
        <w:t>工业</w:t>
      </w:r>
      <w:r w:rsidRPr="00C122FA">
        <w:rPr>
          <w:rFonts w:ascii="Times New Roman" w:eastAsia="宋体" w:hint="eastAsia"/>
          <w:w w:val="100"/>
          <w:sz w:val="28"/>
        </w:rPr>
        <w:t>协会</w:t>
      </w:r>
      <w:r w:rsidRPr="00C122FA">
        <w:rPr>
          <w:rFonts w:ascii="Times New Roman" w:eastAsia="宋体"/>
          <w:w w:val="100"/>
          <w:sz w:val="28"/>
        </w:rPr>
        <w:fldChar w:fldCharType="end"/>
      </w:r>
      <w:bookmarkEnd w:id="10"/>
      <w:r w:rsidRPr="00C122FA">
        <w:rPr>
          <w:rFonts w:ascii="Times New Roman" w:eastAsia="宋体"/>
          <w:w w:val="100"/>
          <w:sz w:val="28"/>
        </w:rPr>
        <w:t>  </w:t>
      </w:r>
      <w:r w:rsidRPr="00C122FA">
        <w:rPr>
          <w:rStyle w:val="afffffffffff4"/>
          <w:rFonts w:ascii="Times New Roman" w:eastAsia="宋体" w:hint="eastAsia"/>
          <w:position w:val="0"/>
        </w:rPr>
        <w:t>发</w:t>
      </w:r>
      <w:r w:rsidRPr="00C122FA">
        <w:rPr>
          <w:rStyle w:val="afffffffffff4"/>
          <w:rFonts w:ascii="Times New Roman" w:eastAsia="宋体" w:hint="eastAsia"/>
          <w:spacing w:val="0"/>
          <w:position w:val="0"/>
        </w:rPr>
        <w:t>布</w:t>
      </w: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1F447F">
      <w:pPr>
        <w:pStyle w:val="affffffff3"/>
        <w:framePr w:h="584" w:hRule="exact" w:hSpace="181" w:vSpace="181" w:wrap="around" w:y="14800"/>
        <w:rPr>
          <w:rFonts w:ascii="Times New Roman" w:eastAsia="宋体"/>
          <w:w w:val="100"/>
          <w:sz w:val="28"/>
          <w:szCs w:val="28"/>
        </w:rPr>
      </w:pPr>
    </w:p>
    <w:p w:rsidR="001F447F" w:rsidRPr="00C122FA" w:rsidRDefault="00B15860">
      <w:pPr>
        <w:rPr>
          <w:rFonts w:ascii="Times New Roman" w:hAnsi="Times New Roman"/>
          <w:sz w:val="28"/>
          <w:szCs w:val="28"/>
        </w:rPr>
        <w:sectPr w:rsidR="001F447F" w:rsidRPr="00C122FA">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sidRPr="00C122FA">
        <w:rPr>
          <w:rFonts w:ascii="Times New Roman" w:hAnsi="Times New Roman" w:hint="eastAsia"/>
          <w:noProof/>
          <w:sz w:val="28"/>
          <w:szCs w:val="28"/>
        </w:rPr>
        <mc:AlternateContent>
          <mc:Choice Requires="wps">
            <w:drawing>
              <wp:anchor distT="0" distB="0" distL="114300" distR="114300" simplePos="0" relativeHeight="251660288" behindDoc="0" locked="1" layoutInCell="1" allowOverlap="1" wp14:anchorId="63664625" wp14:editId="659DE39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F447F" w:rsidRPr="00C122FA" w:rsidRDefault="00B15860" w:rsidP="00EA43A3">
      <w:pPr>
        <w:ind w:firstLineChars="200" w:firstLine="420"/>
        <w:rPr>
          <w:rFonts w:ascii="Times New Roman" w:hAnsi="Times New Roman"/>
          <w:bCs/>
          <w:color w:val="000000"/>
        </w:rPr>
      </w:pPr>
      <w:bookmarkStart w:id="11" w:name="BookMark2"/>
      <w:r w:rsidRPr="00C122FA">
        <w:rPr>
          <w:rFonts w:ascii="Times New Roman" w:hAnsi="Times New Roman" w:hint="eastAsia"/>
          <w:bCs/>
          <w:color w:val="000000"/>
        </w:rPr>
        <w:lastRenderedPageBreak/>
        <w:t>中国电器工业协会（</w:t>
      </w:r>
      <w:r w:rsidRPr="00C122FA">
        <w:rPr>
          <w:rFonts w:ascii="Times New Roman" w:hAnsi="Times New Roman" w:hint="eastAsia"/>
          <w:bCs/>
          <w:color w:val="000000"/>
        </w:rPr>
        <w:t>CEEIA</w:t>
      </w:r>
      <w:r w:rsidRPr="00C122FA">
        <w:rPr>
          <w:rFonts w:ascii="Times New Roman" w:hAnsi="Times New Roman" w:hint="eastAsia"/>
          <w:bCs/>
          <w:color w:val="000000"/>
        </w:rPr>
        <w:t>）是在平等、自愿基础上，由全国电工装备制造、科研、院校、工程成套、销售、用户及相关企事业单位组成的全国性社会组织。按照专业分为发电设备、输变电设备、配电设备、用电设备、基础元件和材料五大领域。现有</w:t>
      </w:r>
      <w:r w:rsidRPr="00C122FA">
        <w:rPr>
          <w:rFonts w:ascii="Times New Roman" w:hAnsi="Times New Roman" w:hint="eastAsia"/>
          <w:bCs/>
          <w:color w:val="000000"/>
        </w:rPr>
        <w:t>39</w:t>
      </w:r>
      <w:r w:rsidRPr="00C122FA">
        <w:rPr>
          <w:rFonts w:ascii="Times New Roman" w:hAnsi="Times New Roman" w:hint="eastAsia"/>
          <w:bCs/>
          <w:color w:val="000000"/>
        </w:rPr>
        <w:t>个分支机构，</w:t>
      </w:r>
      <w:r w:rsidRPr="00C122FA">
        <w:rPr>
          <w:rFonts w:ascii="Times New Roman" w:hAnsi="Times New Roman" w:hint="eastAsia"/>
          <w:bCs/>
          <w:color w:val="000000"/>
        </w:rPr>
        <w:t>6000</w:t>
      </w:r>
      <w:r w:rsidRPr="00C122FA">
        <w:rPr>
          <w:rFonts w:ascii="Times New Roman" w:hAnsi="Times New Roman" w:hint="eastAsia"/>
          <w:bCs/>
          <w:color w:val="000000"/>
        </w:rPr>
        <w:t>余家会员单位，分布在全国各地，涵盖电器工业所有领域。中国电器工业协会始终以振兴和发展我国电器工业、代表和维护全行业共同利益和会员合法权益为宗旨，在政府和会员之间发挥</w:t>
      </w:r>
      <w:r w:rsidRPr="00C122FA">
        <w:rPr>
          <w:rFonts w:ascii="Times New Roman" w:hAnsi="Times New Roman" w:hint="eastAsia"/>
          <w:bCs/>
          <w:color w:val="000000"/>
        </w:rPr>
        <w:t>"</w:t>
      </w:r>
      <w:r w:rsidRPr="00C122FA">
        <w:rPr>
          <w:rFonts w:ascii="Times New Roman" w:hAnsi="Times New Roman" w:hint="eastAsia"/>
          <w:bCs/>
          <w:color w:val="000000"/>
        </w:rPr>
        <w:t>纽带</w:t>
      </w:r>
      <w:r w:rsidRPr="00C122FA">
        <w:rPr>
          <w:rFonts w:ascii="Times New Roman" w:hAnsi="Times New Roman" w:hint="eastAsia"/>
          <w:bCs/>
          <w:color w:val="000000"/>
        </w:rPr>
        <w:t>"</w:t>
      </w:r>
      <w:r w:rsidRPr="00C122FA">
        <w:rPr>
          <w:rFonts w:ascii="Times New Roman" w:hAnsi="Times New Roman" w:hint="eastAsia"/>
          <w:bCs/>
          <w:color w:val="000000"/>
        </w:rPr>
        <w:t>和</w:t>
      </w:r>
      <w:r w:rsidRPr="00C122FA">
        <w:rPr>
          <w:rFonts w:ascii="Times New Roman" w:hAnsi="Times New Roman" w:hint="eastAsia"/>
          <w:bCs/>
          <w:color w:val="000000"/>
        </w:rPr>
        <w:t>"</w:t>
      </w:r>
      <w:r w:rsidRPr="00C122FA">
        <w:rPr>
          <w:rFonts w:ascii="Times New Roman" w:hAnsi="Times New Roman" w:hint="eastAsia"/>
          <w:bCs/>
          <w:color w:val="000000"/>
        </w:rPr>
        <w:t>桥梁</w:t>
      </w:r>
      <w:r w:rsidRPr="00C122FA">
        <w:rPr>
          <w:rFonts w:ascii="Times New Roman" w:hAnsi="Times New Roman" w:hint="eastAsia"/>
          <w:bCs/>
          <w:color w:val="000000"/>
        </w:rPr>
        <w:t>"</w:t>
      </w:r>
      <w:r w:rsidRPr="00C122FA">
        <w:rPr>
          <w:rFonts w:ascii="Times New Roman" w:hAnsi="Times New Roman" w:hint="eastAsia"/>
          <w:bCs/>
          <w:color w:val="000000"/>
        </w:rPr>
        <w:t>的作用。</w:t>
      </w:r>
    </w:p>
    <w:p w:rsidR="001F447F" w:rsidRPr="00C122FA" w:rsidRDefault="00B15860" w:rsidP="003073A0">
      <w:pPr>
        <w:ind w:firstLineChars="200" w:firstLine="420"/>
        <w:rPr>
          <w:rFonts w:ascii="Times New Roman" w:hAnsi="Times New Roman"/>
          <w:bCs/>
          <w:color w:val="000000"/>
        </w:rPr>
      </w:pPr>
      <w:r w:rsidRPr="00C122FA">
        <w:rPr>
          <w:rFonts w:ascii="Times New Roman" w:hAnsi="Times New Roman" w:hint="eastAsia"/>
          <w:bCs/>
          <w:color w:val="000000"/>
        </w:rPr>
        <w:t>制定中国电器工业协会团体标准是协会重要工作之一，旨在是推动行业可持续发展、满足企业需要、推进企业技术进步。中国境内的团体和个人，均可提出中国电器工业协会团体标准制修订的项目建议并参与有关工作。</w:t>
      </w:r>
    </w:p>
    <w:p w:rsidR="001F447F" w:rsidRPr="00C122FA" w:rsidRDefault="00B15860" w:rsidP="003073A0">
      <w:pPr>
        <w:ind w:firstLineChars="200" w:firstLine="420"/>
        <w:rPr>
          <w:rFonts w:ascii="Times New Roman" w:hAnsi="Times New Roman"/>
          <w:bCs/>
          <w:color w:val="000000"/>
        </w:rPr>
      </w:pPr>
      <w:r w:rsidRPr="00C122FA">
        <w:rPr>
          <w:rFonts w:ascii="Times New Roman" w:hAnsi="Times New Roman" w:hint="eastAsia"/>
          <w:bCs/>
          <w:color w:val="000000"/>
        </w:rPr>
        <w:t>中国电器工业协会团体标准按照《中国电器工业协会团体标准制定工作管理办法》进行制定、发布和管理。标准中有关的知识产权问题，按照《中国电器工业协会团体标准知识产权管理办法》进行管理。</w:t>
      </w:r>
    </w:p>
    <w:p w:rsidR="001F447F" w:rsidRPr="00C122FA" w:rsidRDefault="00B15860" w:rsidP="003073A0">
      <w:pPr>
        <w:ind w:firstLineChars="200" w:firstLine="420"/>
        <w:rPr>
          <w:rFonts w:ascii="Times New Roman" w:hAnsi="Times New Roman"/>
          <w:bCs/>
          <w:color w:val="000000"/>
        </w:rPr>
      </w:pPr>
      <w:r w:rsidRPr="00C122FA">
        <w:rPr>
          <w:rFonts w:ascii="Times New Roman" w:hAnsi="Times New Roman" w:hint="eastAsia"/>
          <w:bCs/>
          <w:color w:val="000000"/>
        </w:rPr>
        <w:t>在标准实施过程中，如发现需要修改或完善之处，请联系中国电器工业协会标准化工作委员会秘书处。</w:t>
      </w: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ind w:firstLine="482"/>
        <w:rPr>
          <w:rFonts w:ascii="Times New Roman" w:hAnsi="Times New Roman"/>
          <w:b/>
          <w:bCs/>
          <w:color w:val="000000"/>
          <w:szCs w:val="22"/>
        </w:rPr>
      </w:pPr>
    </w:p>
    <w:p w:rsidR="001F447F" w:rsidRPr="00C122FA" w:rsidRDefault="001F447F">
      <w:pPr>
        <w:adjustRightInd/>
        <w:spacing w:line="240" w:lineRule="auto"/>
        <w:rPr>
          <w:rFonts w:ascii="Times New Roman" w:hAnsi="Times New Roman"/>
          <w:color w:val="000000"/>
          <w:szCs w:val="22"/>
        </w:rPr>
      </w:pPr>
    </w:p>
    <w:p w:rsidR="001F447F" w:rsidRPr="00C122FA" w:rsidRDefault="001F447F">
      <w:pPr>
        <w:adjustRightInd/>
        <w:spacing w:line="240" w:lineRule="auto"/>
        <w:ind w:firstLine="480"/>
        <w:rPr>
          <w:rFonts w:ascii="Times New Roman" w:hAnsi="Times New Roman"/>
          <w:color w:val="000000"/>
          <w:szCs w:val="22"/>
        </w:rPr>
      </w:pPr>
    </w:p>
    <w:p w:rsidR="001F447F" w:rsidRPr="00C122FA" w:rsidRDefault="001F447F">
      <w:pPr>
        <w:adjustRightInd/>
        <w:spacing w:line="240" w:lineRule="auto"/>
        <w:ind w:firstLine="480"/>
        <w:rPr>
          <w:rFonts w:ascii="Times New Roman" w:hAnsi="Times New Roman"/>
          <w:b/>
          <w:bCs/>
          <w:color w:val="000000"/>
          <w:szCs w:val="22"/>
        </w:rPr>
      </w:pPr>
    </w:p>
    <w:p w:rsidR="001F447F" w:rsidRPr="00C122FA" w:rsidRDefault="001F447F">
      <w:pPr>
        <w:adjustRightInd/>
        <w:spacing w:line="240" w:lineRule="auto"/>
        <w:ind w:firstLine="480"/>
        <w:rPr>
          <w:rFonts w:ascii="Times New Roman" w:hAnsi="Times New Roman"/>
          <w:b/>
          <w:bCs/>
          <w:color w:val="000000"/>
          <w:szCs w:val="22"/>
        </w:rPr>
      </w:pPr>
    </w:p>
    <w:p w:rsidR="001F447F" w:rsidRPr="00C122FA" w:rsidRDefault="001F447F">
      <w:pPr>
        <w:adjustRightInd/>
        <w:spacing w:line="240" w:lineRule="auto"/>
        <w:ind w:firstLine="480"/>
        <w:rPr>
          <w:rFonts w:ascii="Times New Roman" w:hAnsi="Times New Roman"/>
          <w:b/>
          <w:bCs/>
          <w:color w:val="000000"/>
          <w:szCs w:val="22"/>
        </w:rPr>
      </w:pPr>
    </w:p>
    <w:p w:rsidR="001F447F" w:rsidRPr="00C122FA" w:rsidRDefault="001F447F">
      <w:pPr>
        <w:adjustRightInd/>
        <w:spacing w:line="240" w:lineRule="auto"/>
        <w:ind w:firstLine="480"/>
        <w:rPr>
          <w:rFonts w:ascii="Times New Roman" w:hAnsi="Times New Roman"/>
          <w:b/>
          <w:bCs/>
          <w:color w:val="000000"/>
          <w:szCs w:val="22"/>
        </w:rPr>
      </w:pPr>
    </w:p>
    <w:p w:rsidR="001F447F" w:rsidRPr="00C122FA" w:rsidRDefault="001F447F">
      <w:pPr>
        <w:adjustRightInd/>
        <w:spacing w:line="240" w:lineRule="auto"/>
        <w:ind w:firstLine="480"/>
        <w:rPr>
          <w:rFonts w:ascii="Times New Roman" w:hAnsi="Times New Roman"/>
          <w:b/>
          <w:bCs/>
          <w:color w:val="000000"/>
          <w:szCs w:val="22"/>
        </w:rPr>
      </w:pPr>
    </w:p>
    <w:p w:rsidR="001F447F" w:rsidRPr="00C122FA" w:rsidRDefault="001F447F">
      <w:pPr>
        <w:adjustRightInd/>
        <w:spacing w:line="240" w:lineRule="auto"/>
        <w:ind w:right="420" w:firstLine="482"/>
        <w:jc w:val="right"/>
        <w:rPr>
          <w:rFonts w:ascii="Times New Roman" w:hAnsi="Times New Roman"/>
          <w:b/>
          <w:bCs/>
          <w:color w:val="000000"/>
          <w:szCs w:val="22"/>
        </w:rPr>
      </w:pPr>
    </w:p>
    <w:p w:rsidR="001F447F" w:rsidRPr="00C122FA" w:rsidRDefault="001F447F" w:rsidP="00AE7019">
      <w:pPr>
        <w:adjustRightInd/>
        <w:spacing w:line="240" w:lineRule="auto"/>
        <w:ind w:right="420" w:firstLine="482"/>
        <w:jc w:val="left"/>
        <w:rPr>
          <w:rFonts w:ascii="Times New Roman" w:hAnsi="Times New Roman"/>
          <w:b/>
          <w:bCs/>
          <w:color w:val="000000"/>
          <w:szCs w:val="22"/>
        </w:rPr>
      </w:pPr>
    </w:p>
    <w:p w:rsidR="001F447F" w:rsidRPr="00C122FA" w:rsidRDefault="001F447F">
      <w:pPr>
        <w:adjustRightInd/>
        <w:spacing w:line="240" w:lineRule="auto"/>
        <w:ind w:right="420" w:firstLine="482"/>
        <w:jc w:val="right"/>
        <w:rPr>
          <w:rFonts w:ascii="Times New Roman" w:hAnsi="Times New Roman"/>
          <w:b/>
          <w:bCs/>
          <w:color w:val="000000"/>
          <w:szCs w:val="22"/>
        </w:rPr>
      </w:pPr>
    </w:p>
    <w:p w:rsidR="001F447F" w:rsidRPr="00C122FA" w:rsidRDefault="00241739" w:rsidP="00241739">
      <w:pPr>
        <w:adjustRightInd/>
        <w:spacing w:line="280" w:lineRule="exact"/>
        <w:ind w:firstLine="360"/>
        <w:jc w:val="center"/>
        <w:rPr>
          <w:rFonts w:ascii="Times New Roman" w:hAnsi="Times New Roman"/>
          <w:color w:val="000000"/>
          <w:sz w:val="18"/>
          <w:szCs w:val="18"/>
        </w:rPr>
      </w:pPr>
      <w:r w:rsidRPr="00C122FA">
        <w:rPr>
          <w:rFonts w:ascii="Times New Roman" w:hAnsi="Times New Roman" w:hint="eastAsia"/>
          <w:color w:val="000000"/>
          <w:sz w:val="18"/>
          <w:szCs w:val="22"/>
        </w:rPr>
        <w:t>该标准为</w:t>
      </w:r>
      <w:r w:rsidR="00B15860" w:rsidRPr="00C122FA">
        <w:rPr>
          <w:rFonts w:ascii="Times New Roman" w:hAnsi="Times New Roman" w:hint="eastAsia"/>
          <w:color w:val="000000"/>
          <w:sz w:val="18"/>
          <w:szCs w:val="22"/>
        </w:rPr>
        <w:t>中国电器工业协会制定发布，其</w:t>
      </w:r>
      <w:r w:rsidR="00B15860" w:rsidRPr="00C122FA">
        <w:rPr>
          <w:rFonts w:ascii="Times New Roman" w:hAnsi="Times New Roman" w:hint="eastAsia"/>
          <w:color w:val="000000"/>
          <w:sz w:val="18"/>
          <w:szCs w:val="18"/>
        </w:rPr>
        <w:t>版权归中国电器工业协会所有，任何组织和个人未经中国电器工业协会同意，不得印刷、销售。考虑到本文件中某些条款可能涉及的专利，中国电器工业协会不负责对任何类别专利权的鉴别。</w:t>
      </w:r>
    </w:p>
    <w:p w:rsidR="001F447F" w:rsidRPr="00C122FA" w:rsidRDefault="00B15860" w:rsidP="00B01B3F">
      <w:pPr>
        <w:adjustRightInd/>
        <w:spacing w:line="280" w:lineRule="exact"/>
        <w:ind w:firstLine="360"/>
        <w:jc w:val="center"/>
        <w:rPr>
          <w:rFonts w:ascii="Times New Roman" w:hAnsi="Times New Roman"/>
          <w:color w:val="000000"/>
          <w:sz w:val="18"/>
          <w:szCs w:val="22"/>
        </w:rPr>
      </w:pPr>
      <w:r w:rsidRPr="00C122FA">
        <w:rPr>
          <w:rFonts w:ascii="Times New Roman" w:hAnsi="Times New Roman" w:hint="eastAsia"/>
          <w:color w:val="000000"/>
          <w:sz w:val="18"/>
          <w:szCs w:val="22"/>
        </w:rPr>
        <w:t>中国电器工业协会地址：北京市丰台区南四环西路</w:t>
      </w:r>
      <w:r w:rsidRPr="00C122FA">
        <w:rPr>
          <w:rFonts w:ascii="Times New Roman" w:hAnsi="Times New Roman" w:hint="eastAsia"/>
          <w:color w:val="000000"/>
          <w:sz w:val="18"/>
          <w:szCs w:val="22"/>
        </w:rPr>
        <w:t>12</w:t>
      </w:r>
      <w:r w:rsidRPr="00C122FA">
        <w:rPr>
          <w:rFonts w:ascii="Times New Roman" w:hAnsi="Times New Roman" w:hint="eastAsia"/>
          <w:color w:val="000000"/>
          <w:sz w:val="18"/>
          <w:szCs w:val="22"/>
        </w:rPr>
        <w:t>区</w:t>
      </w:r>
      <w:r w:rsidRPr="00C122FA">
        <w:rPr>
          <w:rFonts w:ascii="Times New Roman" w:hAnsi="Times New Roman" w:hint="eastAsia"/>
          <w:color w:val="000000"/>
          <w:sz w:val="18"/>
          <w:szCs w:val="22"/>
        </w:rPr>
        <w:t>30</w:t>
      </w:r>
      <w:r w:rsidRPr="00C122FA">
        <w:rPr>
          <w:rFonts w:ascii="Times New Roman" w:hAnsi="Times New Roman" w:hint="eastAsia"/>
          <w:color w:val="000000"/>
          <w:sz w:val="18"/>
          <w:szCs w:val="22"/>
        </w:rPr>
        <w:t>号楼</w:t>
      </w:r>
    </w:p>
    <w:p w:rsidR="001F447F" w:rsidRPr="00C122FA" w:rsidRDefault="00B15860" w:rsidP="00B01B3F">
      <w:pPr>
        <w:adjustRightInd/>
        <w:spacing w:line="280" w:lineRule="exact"/>
        <w:ind w:firstLine="360"/>
        <w:jc w:val="center"/>
        <w:rPr>
          <w:rFonts w:ascii="Times New Roman" w:hAnsi="Times New Roman"/>
          <w:color w:val="000000"/>
          <w:sz w:val="18"/>
          <w:szCs w:val="22"/>
        </w:rPr>
      </w:pPr>
      <w:r w:rsidRPr="00C122FA">
        <w:rPr>
          <w:rFonts w:ascii="Times New Roman" w:hAnsi="Times New Roman" w:hint="eastAsia"/>
          <w:color w:val="000000"/>
          <w:sz w:val="18"/>
          <w:szCs w:val="22"/>
        </w:rPr>
        <w:t>邮政编码：</w:t>
      </w:r>
      <w:r w:rsidRPr="00C122FA">
        <w:rPr>
          <w:rFonts w:ascii="Times New Roman" w:hAnsi="Times New Roman" w:hint="eastAsia"/>
          <w:color w:val="000000"/>
          <w:sz w:val="18"/>
          <w:szCs w:val="22"/>
        </w:rPr>
        <w:t xml:space="preserve">100070   </w:t>
      </w:r>
      <w:r w:rsidRPr="00C122FA">
        <w:rPr>
          <w:rFonts w:ascii="Times New Roman" w:hAnsi="Times New Roman" w:hint="eastAsia"/>
          <w:color w:val="000000"/>
          <w:sz w:val="18"/>
          <w:szCs w:val="22"/>
        </w:rPr>
        <w:t>电话：</w:t>
      </w:r>
      <w:r w:rsidRPr="00C122FA">
        <w:rPr>
          <w:rFonts w:ascii="Times New Roman" w:hAnsi="Times New Roman" w:hint="eastAsia"/>
          <w:color w:val="000000"/>
          <w:sz w:val="18"/>
          <w:szCs w:val="22"/>
        </w:rPr>
        <w:t xml:space="preserve">010-68171344    </w:t>
      </w:r>
      <w:r w:rsidRPr="00C122FA">
        <w:rPr>
          <w:rFonts w:ascii="Times New Roman" w:hAnsi="Times New Roman" w:hint="eastAsia"/>
          <w:color w:val="000000"/>
          <w:sz w:val="18"/>
          <w:szCs w:val="22"/>
        </w:rPr>
        <w:t>传真：</w:t>
      </w:r>
      <w:r w:rsidRPr="00C122FA">
        <w:rPr>
          <w:rFonts w:ascii="Times New Roman" w:hAnsi="Times New Roman" w:hint="eastAsia"/>
          <w:color w:val="000000"/>
          <w:sz w:val="18"/>
          <w:szCs w:val="22"/>
        </w:rPr>
        <w:t>68244802</w:t>
      </w:r>
      <w:r w:rsidR="00B01B3F" w:rsidRPr="00C122FA">
        <w:rPr>
          <w:rFonts w:ascii="Times New Roman" w:hAnsi="Times New Roman" w:hint="eastAsia"/>
          <w:color w:val="000000"/>
          <w:sz w:val="18"/>
          <w:szCs w:val="22"/>
        </w:rPr>
        <w:t xml:space="preserve">  </w:t>
      </w:r>
      <w:r w:rsidRPr="00C122FA">
        <w:rPr>
          <w:rFonts w:ascii="Times New Roman" w:hAnsi="Times New Roman" w:hint="eastAsia"/>
          <w:color w:val="000000"/>
          <w:kern w:val="0"/>
          <w:sz w:val="18"/>
          <w:szCs w:val="20"/>
        </w:rPr>
        <w:t>网址：</w:t>
      </w:r>
      <w:r w:rsidRPr="00C122FA">
        <w:rPr>
          <w:rFonts w:ascii="Times New Roman" w:hAnsi="Times New Roman"/>
          <w:color w:val="000000"/>
          <w:kern w:val="0"/>
          <w:sz w:val="18"/>
          <w:szCs w:val="20"/>
        </w:rPr>
        <w:t>www.</w:t>
      </w:r>
      <w:r w:rsidRPr="00C122FA">
        <w:rPr>
          <w:rFonts w:ascii="Times New Roman" w:hAnsi="Times New Roman" w:hint="eastAsia"/>
          <w:color w:val="000000"/>
          <w:kern w:val="0"/>
          <w:sz w:val="18"/>
          <w:szCs w:val="20"/>
        </w:rPr>
        <w:t>ceeia</w:t>
      </w:r>
      <w:r w:rsidRPr="00C122FA">
        <w:rPr>
          <w:rFonts w:ascii="Times New Roman" w:hAnsi="Times New Roman"/>
          <w:color w:val="000000"/>
          <w:kern w:val="0"/>
          <w:sz w:val="18"/>
          <w:szCs w:val="20"/>
        </w:rPr>
        <w:t>.</w:t>
      </w:r>
      <w:r w:rsidRPr="00C122FA">
        <w:rPr>
          <w:rFonts w:ascii="Times New Roman" w:hAnsi="Times New Roman" w:hint="eastAsia"/>
          <w:color w:val="000000"/>
          <w:kern w:val="0"/>
          <w:sz w:val="18"/>
          <w:szCs w:val="20"/>
        </w:rPr>
        <w:t>com</w:t>
      </w:r>
    </w:p>
    <w:p w:rsidR="00241739" w:rsidRPr="00C122FA" w:rsidRDefault="00417D58" w:rsidP="00B01B3F">
      <w:pPr>
        <w:widowControl/>
        <w:adjustRightInd/>
        <w:spacing w:line="240" w:lineRule="auto"/>
        <w:jc w:val="left"/>
        <w:rPr>
          <w:rFonts w:ascii="Times New Roman" w:hAnsi="Times New Roman"/>
          <w:spacing w:val="320"/>
        </w:rPr>
      </w:pPr>
      <w:r w:rsidRPr="00C122FA">
        <w:rPr>
          <w:rFonts w:ascii="Times New Roman" w:hAnsi="Times New Roman"/>
          <w:noProof/>
          <w:color w:val="000000"/>
          <w:kern w:val="0"/>
          <w:sz w:val="18"/>
          <w:szCs w:val="18"/>
        </w:rPr>
        <mc:AlternateContent>
          <mc:Choice Requires="wps">
            <w:drawing>
              <wp:anchor distT="0" distB="0" distL="114300" distR="114300" simplePos="0" relativeHeight="251661312" behindDoc="0" locked="0" layoutInCell="1" allowOverlap="1" wp14:anchorId="7531E6A2" wp14:editId="1669C493">
                <wp:simplePos x="0" y="0"/>
                <wp:positionH relativeFrom="column">
                  <wp:posOffset>1193065</wp:posOffset>
                </wp:positionH>
                <wp:positionV relativeFrom="paragraph">
                  <wp:posOffset>78105</wp:posOffset>
                </wp:positionV>
                <wp:extent cx="3771900" cy="0"/>
                <wp:effectExtent l="0" t="38100" r="0" b="3810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76200" cmpd="tri">
                          <a:solidFill>
                            <a:srgbClr val="000000"/>
                          </a:solidFill>
                          <a:bevel/>
                        </a:ln>
                      </wps:spPr>
                      <wps:bodyPr/>
                    </wps:wsp>
                  </a:graphicData>
                </a:graphic>
              </wp:anchor>
            </w:drawing>
          </mc:Choice>
          <mc:Fallback>
            <w:pict>
              <v:line id="直接连接符 4"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93.95pt,6.15pt" to="390.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" strokeweight="6pt">
                <v:stroke linestyle="thickBetweenThin" joinstyle="bevel"/>
              </v:line>
            </w:pict>
          </mc:Fallback>
        </mc:AlternateContent>
      </w:r>
    </w:p>
    <w:p w:rsidR="00417D58" w:rsidRPr="00C122FA" w:rsidRDefault="00417D58" w:rsidP="00B01B3F">
      <w:pPr>
        <w:widowControl/>
        <w:adjustRightInd/>
        <w:spacing w:line="240" w:lineRule="auto"/>
        <w:jc w:val="left"/>
        <w:rPr>
          <w:rFonts w:ascii="Times New Roman" w:hAnsi="Times New Roman"/>
          <w:spacing w:val="320"/>
        </w:rPr>
      </w:pPr>
    </w:p>
    <w:p w:rsidR="00417D58" w:rsidRPr="00C122FA" w:rsidRDefault="00417D58" w:rsidP="00B01B3F">
      <w:pPr>
        <w:widowControl/>
        <w:adjustRightInd/>
        <w:spacing w:line="240" w:lineRule="auto"/>
        <w:jc w:val="left"/>
        <w:rPr>
          <w:rFonts w:ascii="Times New Roman" w:hAnsi="Times New Roman"/>
          <w:spacing w:val="320"/>
        </w:rPr>
      </w:pPr>
    </w:p>
    <w:p w:rsidR="00241739" w:rsidRPr="00C122FA" w:rsidRDefault="00241739" w:rsidP="00B01B3F">
      <w:pPr>
        <w:widowControl/>
        <w:adjustRightInd/>
        <w:spacing w:line="240" w:lineRule="auto"/>
        <w:jc w:val="left"/>
        <w:rPr>
          <w:rFonts w:ascii="Times New Roman" w:hAnsi="Times New Roman"/>
          <w:spacing w:val="320"/>
        </w:rPr>
      </w:pPr>
    </w:p>
    <w:p w:rsidR="00241739" w:rsidRPr="00C122FA" w:rsidRDefault="00241739" w:rsidP="00B01B3F">
      <w:pPr>
        <w:widowControl/>
        <w:adjustRightInd/>
        <w:spacing w:line="240" w:lineRule="auto"/>
        <w:jc w:val="left"/>
        <w:rPr>
          <w:rFonts w:ascii="Times New Roman" w:hAnsi="Times New Roman"/>
          <w:spacing w:val="320"/>
        </w:rPr>
      </w:pPr>
    </w:p>
    <w:p w:rsidR="00241739" w:rsidRPr="00C122FA" w:rsidRDefault="00241739" w:rsidP="00241739">
      <w:pPr>
        <w:rPr>
          <w:rFonts w:ascii="Times New Roman" w:hAnsi="Times New Roman"/>
        </w:rPr>
      </w:pPr>
    </w:p>
    <w:p w:rsidR="00241739" w:rsidRPr="00C122FA" w:rsidRDefault="00241739" w:rsidP="00241739">
      <w:pPr>
        <w:rPr>
          <w:rFonts w:ascii="Times New Roman" w:hAnsi="Times New Roman"/>
        </w:rPr>
        <w:sectPr w:rsidR="00241739" w:rsidRPr="00C122FA">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linePitch="312"/>
        </w:sectPr>
      </w:pPr>
    </w:p>
    <w:p w:rsidR="00A15B70" w:rsidRPr="00D64C2B" w:rsidRDefault="00A15B70" w:rsidP="00E11750">
      <w:pPr>
        <w:pStyle w:val="a6"/>
        <w:numPr>
          <w:ilvl w:val="0"/>
          <w:numId w:val="0"/>
        </w:numPr>
        <w:spacing w:after="360"/>
        <w:rPr>
          <w:rFonts w:ascii="Times New Roman" w:eastAsia="宋体"/>
          <w:b/>
        </w:rPr>
      </w:pPr>
      <w:bookmarkStart w:id="12" w:name="_Toc176175350"/>
      <w:bookmarkStart w:id="13" w:name="_Toc190900122"/>
      <w:bookmarkStart w:id="14" w:name="_Toc196408409"/>
      <w:bookmarkStart w:id="15" w:name="_Toc196511572"/>
      <w:bookmarkStart w:id="16" w:name="_Toc196839255"/>
      <w:r w:rsidRPr="00D64C2B">
        <w:rPr>
          <w:rFonts w:ascii="Times New Roman" w:eastAsia="宋体"/>
          <w:b/>
          <w:spacing w:val="320"/>
        </w:rPr>
        <w:t>目</w:t>
      </w:r>
      <w:r w:rsidRPr="00D64C2B">
        <w:rPr>
          <w:rFonts w:ascii="Times New Roman" w:eastAsia="宋体"/>
          <w:b/>
        </w:rPr>
        <w:t>次</w:t>
      </w:r>
      <w:bookmarkEnd w:id="12"/>
      <w:bookmarkEnd w:id="13"/>
      <w:bookmarkEnd w:id="14"/>
      <w:bookmarkEnd w:id="15"/>
      <w:bookmarkEnd w:id="16"/>
    </w:p>
    <w:p w:rsidR="00D1285F" w:rsidRPr="00D1285F" w:rsidRDefault="003F45BF" w:rsidP="00D1285F">
      <w:pPr>
        <w:pStyle w:val="10"/>
        <w:tabs>
          <w:tab w:val="right" w:leader="dot" w:pos="9344"/>
        </w:tabs>
        <w:snapToGrid w:val="0"/>
        <w:spacing w:line="360" w:lineRule="auto"/>
        <w:rPr>
          <w:rFonts w:hAnsi="宋体" w:cstheme="minorBidi"/>
          <w:noProof/>
          <w:szCs w:val="22"/>
        </w:rPr>
      </w:pPr>
      <w:r w:rsidRPr="00D1285F">
        <w:rPr>
          <w:rFonts w:hAnsi="宋体"/>
        </w:rPr>
        <w:fldChar w:fldCharType="begin"/>
      </w:r>
      <w:r w:rsidRPr="00D1285F">
        <w:rPr>
          <w:rFonts w:hAnsi="宋体"/>
        </w:rPr>
        <w:instrText xml:space="preserve"> </w:instrText>
      </w:r>
      <w:r w:rsidRPr="00D1285F">
        <w:rPr>
          <w:rFonts w:hAnsi="宋体" w:hint="eastAsia"/>
        </w:rPr>
        <w:instrText>TOC \o "1-2" \h \z \u</w:instrText>
      </w:r>
      <w:r w:rsidRPr="00D1285F">
        <w:rPr>
          <w:rFonts w:hAnsi="宋体"/>
        </w:rPr>
        <w:instrText xml:space="preserve"> </w:instrText>
      </w:r>
      <w:r w:rsidRPr="00D1285F">
        <w:rPr>
          <w:rFonts w:hAnsi="宋体"/>
        </w:rPr>
        <w:fldChar w:fldCharType="separate"/>
      </w:r>
      <w:hyperlink w:anchor="_Toc196839258" w:history="1">
        <w:r w:rsidR="00D1285F" w:rsidRPr="00D1285F">
          <w:rPr>
            <w:rStyle w:val="affff7"/>
            <w:rFonts w:hAnsi="宋体"/>
            <w:noProof/>
          </w:rPr>
          <w:t>1</w:t>
        </w:r>
        <w:r w:rsidR="00D1285F" w:rsidRPr="00D1285F">
          <w:rPr>
            <w:rStyle w:val="affff7"/>
            <w:rFonts w:hAnsi="宋体" w:hint="eastAsia"/>
            <w:noProof/>
          </w:rPr>
          <w:t xml:space="preserve"> 范围</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_Toc196839258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59" w:history="1">
        <w:r w:rsidR="00D1285F" w:rsidRPr="00D1285F">
          <w:rPr>
            <w:rStyle w:val="affff7"/>
            <w:rFonts w:hAnsi="宋体"/>
            <w:noProof/>
          </w:rPr>
          <w:t>2</w:t>
        </w:r>
        <w:r w:rsidR="00D1285F" w:rsidRPr="00D1285F">
          <w:rPr>
            <w:rStyle w:val="affff7"/>
            <w:rFonts w:hAnsi="宋体" w:hint="eastAsia"/>
            <w:noProof/>
          </w:rPr>
          <w:t xml:space="preserve"> 规范性引用文件</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_Toc196839259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60" w:history="1">
        <w:r w:rsidR="00D1285F" w:rsidRPr="00D1285F">
          <w:rPr>
            <w:rStyle w:val="affff7"/>
            <w:rFonts w:hAnsi="宋体"/>
            <w:noProof/>
          </w:rPr>
          <w:t>3</w:t>
        </w:r>
        <w:r w:rsidR="00D1285F" w:rsidRPr="00D1285F">
          <w:rPr>
            <w:rStyle w:val="affff7"/>
            <w:rFonts w:hAnsi="宋体" w:hint="eastAsia"/>
            <w:noProof/>
          </w:rPr>
          <w:t xml:space="preserve"> </w:t>
        </w:r>
        <w:r w:rsidR="00785C67">
          <w:rPr>
            <w:rStyle w:val="affff7"/>
            <w:rFonts w:hAnsi="宋体" w:hint="eastAsia"/>
            <w:noProof/>
          </w:rPr>
          <w:t>术语、</w:t>
        </w:r>
        <w:r w:rsidR="00D1285F" w:rsidRPr="00D1285F">
          <w:rPr>
            <w:rStyle w:val="affff7"/>
            <w:rFonts w:hAnsi="宋体" w:hint="eastAsia"/>
            <w:noProof/>
          </w:rPr>
          <w:t>定义</w:t>
        </w:r>
        <w:r w:rsidR="00785C67">
          <w:rPr>
            <w:rStyle w:val="affff7"/>
            <w:rFonts w:hAnsi="宋体" w:hint="eastAsia"/>
            <w:noProof/>
          </w:rPr>
          <w:t>和符号</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_Toc196839260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61" w:history="1">
        <w:r w:rsidR="00D1285F" w:rsidRPr="00D1285F">
          <w:rPr>
            <w:rStyle w:val="affff7"/>
            <w:rFonts w:hAnsi="宋体"/>
            <w:noProof/>
          </w:rPr>
          <w:t xml:space="preserve">3.1  </w:t>
        </w:r>
        <w:r w:rsidR="00D1285F" w:rsidRPr="00D1285F">
          <w:rPr>
            <w:rStyle w:val="affff7"/>
            <w:rFonts w:hAnsi="宋体" w:hint="eastAsia"/>
            <w:noProof/>
          </w:rPr>
          <w:t>术语和定义</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_Toc196839261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62" w:history="1">
        <w:r w:rsidR="00D1285F" w:rsidRPr="00D1285F">
          <w:rPr>
            <w:rStyle w:val="affff7"/>
            <w:rFonts w:hAnsi="宋体"/>
            <w:bCs/>
            <w:noProof/>
          </w:rPr>
          <w:t xml:space="preserve">3.2  </w:t>
        </w:r>
        <w:r w:rsidR="00D1285F" w:rsidRPr="00D1285F">
          <w:rPr>
            <w:rStyle w:val="affff7"/>
            <w:rFonts w:hAnsi="宋体" w:hint="eastAsia"/>
            <w:bCs/>
            <w:noProof/>
          </w:rPr>
          <w:t>符号</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_Toc196839262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3</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63" w:history="1">
        <w:r w:rsidR="00D1285F" w:rsidRPr="00D1285F">
          <w:rPr>
            <w:rStyle w:val="affff7"/>
            <w:rFonts w:hAnsi="宋体"/>
            <w:bCs/>
            <w:noProof/>
          </w:rPr>
          <w:t xml:space="preserve">4  </w:t>
        </w:r>
        <w:r w:rsidR="00D1285F" w:rsidRPr="00D1285F">
          <w:rPr>
            <w:rStyle w:val="affff7"/>
            <w:rFonts w:hAnsi="宋体" w:hint="eastAsia"/>
            <w:bCs/>
            <w:noProof/>
          </w:rPr>
          <w:t>试验项目和要求</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_Toc196839263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4</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64" w:history="1">
        <w:r w:rsidR="00D1285F" w:rsidRPr="00D1285F">
          <w:rPr>
            <w:rStyle w:val="affff7"/>
            <w:rFonts w:hAnsi="宋体"/>
            <w:noProof/>
          </w:rPr>
          <w:t xml:space="preserve">4.1  </w:t>
        </w:r>
        <w:r w:rsidR="00D1285F" w:rsidRPr="00D1285F">
          <w:rPr>
            <w:rStyle w:val="affff7"/>
            <w:rFonts w:hAnsi="宋体" w:hint="eastAsia"/>
            <w:noProof/>
          </w:rPr>
          <w:t>试验项目</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_Toc196839264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4</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65" w:history="1">
        <w:r w:rsidR="00D1285F" w:rsidRPr="00D1285F">
          <w:rPr>
            <w:rStyle w:val="affff7"/>
            <w:rFonts w:hAnsi="宋体"/>
            <w:noProof/>
          </w:rPr>
          <w:t xml:space="preserve">4.2  </w:t>
        </w:r>
        <w:r w:rsidR="00D1285F" w:rsidRPr="00D1285F">
          <w:rPr>
            <w:rStyle w:val="affff7"/>
            <w:rFonts w:hAnsi="宋体" w:hint="eastAsia"/>
            <w:noProof/>
          </w:rPr>
          <w:t>机组热平衡系统边界</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_Toc196839265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4</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66" w:history="1">
        <w:r w:rsidR="00D1285F" w:rsidRPr="00D1285F">
          <w:rPr>
            <w:rStyle w:val="affff7"/>
            <w:rFonts w:hAnsi="宋体"/>
            <w:noProof/>
          </w:rPr>
          <w:t xml:space="preserve">4.3  </w:t>
        </w:r>
        <w:r w:rsidR="00D1285F" w:rsidRPr="00D1285F">
          <w:rPr>
            <w:rStyle w:val="affff7"/>
            <w:rFonts w:hAnsi="宋体" w:hint="eastAsia"/>
            <w:noProof/>
          </w:rPr>
          <w:t>试验前应达成协议</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_Toc196839266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5</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67" w:history="1">
        <w:r w:rsidR="00D1285F" w:rsidRPr="00D1285F">
          <w:rPr>
            <w:rStyle w:val="affff7"/>
            <w:rFonts w:hAnsi="宋体"/>
            <w:noProof/>
          </w:rPr>
          <w:t xml:space="preserve">4.4  </w:t>
        </w:r>
        <w:r w:rsidR="00D1285F" w:rsidRPr="00D1285F">
          <w:rPr>
            <w:rStyle w:val="affff7"/>
            <w:rFonts w:hAnsi="宋体" w:hint="eastAsia"/>
            <w:noProof/>
          </w:rPr>
          <w:t>试验条件</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_Toc196839267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5</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68" w:history="1">
        <w:r w:rsidR="00D1285F" w:rsidRPr="00D1285F">
          <w:rPr>
            <w:rStyle w:val="affff7"/>
            <w:rFonts w:hAnsi="宋体"/>
            <w:noProof/>
          </w:rPr>
          <w:t xml:space="preserve">4.5  </w:t>
        </w:r>
        <w:r w:rsidR="00D1285F" w:rsidRPr="00D1285F">
          <w:rPr>
            <w:rStyle w:val="affff7"/>
            <w:rFonts w:hAnsi="宋体" w:hint="eastAsia"/>
            <w:noProof/>
          </w:rPr>
          <w:t>机组稳定时间</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_Toc196839268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5</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69" w:history="1">
        <w:r w:rsidR="00D1285F" w:rsidRPr="00D1285F">
          <w:rPr>
            <w:rStyle w:val="affff7"/>
            <w:rFonts w:hAnsi="宋体"/>
            <w:bCs/>
            <w:noProof/>
          </w:rPr>
          <w:t xml:space="preserve">4.7  </w:t>
        </w:r>
        <w:r w:rsidR="00D1285F" w:rsidRPr="00D1285F">
          <w:rPr>
            <w:rStyle w:val="affff7"/>
            <w:rFonts w:hAnsi="宋体" w:hint="eastAsia"/>
            <w:bCs/>
            <w:noProof/>
          </w:rPr>
          <w:t>试验记录</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_Toc196839269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70" w:history="1">
        <w:r w:rsidR="00D1285F" w:rsidRPr="00D1285F">
          <w:rPr>
            <w:rStyle w:val="affff7"/>
            <w:rFonts w:hAnsi="宋体"/>
            <w:noProof/>
          </w:rPr>
          <w:t xml:space="preserve">4.8  </w:t>
        </w:r>
        <w:r w:rsidR="00D1285F" w:rsidRPr="00D1285F">
          <w:rPr>
            <w:rStyle w:val="affff7"/>
            <w:rFonts w:hAnsi="宋体" w:hint="eastAsia"/>
            <w:noProof/>
          </w:rPr>
          <w:t>数据闭环验证</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_Toc196839270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6</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71" w:history="1">
        <w:r w:rsidR="00D1285F" w:rsidRPr="00D1285F">
          <w:rPr>
            <w:rStyle w:val="affff7"/>
            <w:rFonts w:hAnsi="宋体"/>
            <w:bCs/>
            <w:noProof/>
            <w:kern w:val="44"/>
          </w:rPr>
          <w:t xml:space="preserve">5  </w:t>
        </w:r>
        <w:r w:rsidR="00D1285F" w:rsidRPr="00D1285F">
          <w:rPr>
            <w:rStyle w:val="affff7"/>
            <w:rFonts w:hAnsi="宋体" w:hint="eastAsia"/>
            <w:bCs/>
            <w:noProof/>
            <w:kern w:val="44"/>
          </w:rPr>
          <w:t>测试项目、仪器和测试方法</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_Toc196839271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72" w:history="1">
        <w:r w:rsidR="00D1285F" w:rsidRPr="00D1285F">
          <w:rPr>
            <w:rStyle w:val="affff7"/>
            <w:rFonts w:hAnsi="宋体"/>
            <w:bCs/>
            <w:noProof/>
            <w:kern w:val="44"/>
          </w:rPr>
          <w:t xml:space="preserve">5.1  </w:t>
        </w:r>
        <w:r w:rsidR="00D1285F" w:rsidRPr="00D1285F">
          <w:rPr>
            <w:rStyle w:val="affff7"/>
            <w:rFonts w:hAnsi="宋体" w:hint="eastAsia"/>
            <w:bCs/>
            <w:noProof/>
            <w:kern w:val="44"/>
          </w:rPr>
          <w:t>主要测试项目</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_Toc196839272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73" w:history="1">
        <w:r w:rsidR="00D1285F" w:rsidRPr="00D1285F">
          <w:rPr>
            <w:rStyle w:val="affff7"/>
            <w:rFonts w:hAnsi="宋体"/>
            <w:bCs/>
            <w:noProof/>
            <w:kern w:val="44"/>
          </w:rPr>
          <w:t xml:space="preserve">5.2  </w:t>
        </w:r>
        <w:r w:rsidR="00D1285F" w:rsidRPr="00D1285F">
          <w:rPr>
            <w:rStyle w:val="affff7"/>
            <w:rFonts w:hAnsi="宋体" w:hint="eastAsia"/>
            <w:bCs/>
            <w:noProof/>
            <w:kern w:val="44"/>
          </w:rPr>
          <w:t>测试仪器</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_Toc196839273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74" w:history="1">
        <w:r w:rsidR="00D1285F" w:rsidRPr="00D1285F">
          <w:rPr>
            <w:rStyle w:val="affff7"/>
            <w:rFonts w:hAnsi="宋体"/>
            <w:bCs/>
            <w:noProof/>
            <w:kern w:val="44"/>
          </w:rPr>
          <w:t xml:space="preserve">5.3  </w:t>
        </w:r>
        <w:r w:rsidR="00D1285F" w:rsidRPr="00D1285F">
          <w:rPr>
            <w:rStyle w:val="affff7"/>
            <w:rFonts w:hAnsi="宋体" w:hint="eastAsia"/>
            <w:bCs/>
            <w:noProof/>
            <w:kern w:val="44"/>
          </w:rPr>
          <w:t>主要测试方法</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_Toc196839274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7</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75" w:history="1">
        <w:r w:rsidR="00D1285F" w:rsidRPr="00D1285F">
          <w:rPr>
            <w:rStyle w:val="affff7"/>
            <w:rFonts w:hAnsi="宋体"/>
            <w:bCs/>
            <w:noProof/>
            <w:kern w:val="44"/>
          </w:rPr>
          <w:t xml:space="preserve">5.3.5  </w:t>
        </w:r>
        <w:r w:rsidR="00D1285F" w:rsidRPr="00D1285F">
          <w:rPr>
            <w:rStyle w:val="affff7"/>
            <w:rFonts w:hAnsi="宋体" w:hint="eastAsia"/>
            <w:bCs/>
            <w:noProof/>
            <w:kern w:val="44"/>
          </w:rPr>
          <w:t>燃料量、灰渣量的测量和取样</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_Toc196839275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7</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76" w:history="1">
        <w:r w:rsidR="00D1285F" w:rsidRPr="00D1285F">
          <w:rPr>
            <w:rStyle w:val="affff7"/>
            <w:rFonts w:hAnsi="宋体"/>
            <w:bCs/>
            <w:noProof/>
            <w:kern w:val="44"/>
          </w:rPr>
          <w:t xml:space="preserve">6  </w:t>
        </w:r>
        <w:r w:rsidR="00D1285F" w:rsidRPr="00D1285F">
          <w:rPr>
            <w:rStyle w:val="affff7"/>
            <w:rFonts w:hAnsi="宋体" w:hint="eastAsia"/>
            <w:bCs/>
            <w:noProof/>
            <w:kern w:val="44"/>
          </w:rPr>
          <w:t>系统节能量计算方法及说明</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_Toc196839276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8</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77" w:history="1">
        <w:r w:rsidR="00D1285F" w:rsidRPr="00D1285F">
          <w:rPr>
            <w:rStyle w:val="affff7"/>
            <w:rFonts w:hAnsi="宋体"/>
            <w:bCs/>
            <w:noProof/>
            <w:kern w:val="44"/>
          </w:rPr>
          <w:t xml:space="preserve">6.1  </w:t>
        </w:r>
        <w:r w:rsidR="00D1285F" w:rsidRPr="00D1285F">
          <w:rPr>
            <w:rStyle w:val="affff7"/>
            <w:rFonts w:hAnsi="宋体" w:hint="eastAsia"/>
            <w:bCs/>
            <w:noProof/>
            <w:kern w:val="44"/>
          </w:rPr>
          <w:t>锅炉热效率</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_Toc196839277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8</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78" w:history="1">
        <w:r w:rsidR="00D1285F" w:rsidRPr="00D1285F">
          <w:rPr>
            <w:rStyle w:val="affff7"/>
            <w:rFonts w:hAnsi="宋体"/>
            <w:bCs/>
            <w:noProof/>
            <w:kern w:val="44"/>
          </w:rPr>
          <w:t xml:space="preserve">6.2  </w:t>
        </w:r>
        <w:r w:rsidR="00D1285F" w:rsidRPr="00D1285F">
          <w:rPr>
            <w:rStyle w:val="affff7"/>
            <w:rFonts w:hAnsi="宋体" w:hint="eastAsia"/>
            <w:bCs/>
            <w:noProof/>
            <w:kern w:val="44"/>
          </w:rPr>
          <w:t>汽轮机热耗率</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_Toc196839278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10</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79" w:history="1">
        <w:r w:rsidR="00D1285F" w:rsidRPr="00D1285F">
          <w:rPr>
            <w:rStyle w:val="affff7"/>
            <w:rFonts w:hAnsi="宋体"/>
            <w:bCs/>
            <w:noProof/>
            <w:kern w:val="44"/>
          </w:rPr>
          <w:t xml:space="preserve">6.3  </w:t>
        </w:r>
        <w:r w:rsidR="00D1285F" w:rsidRPr="00D1285F">
          <w:rPr>
            <w:rStyle w:val="affff7"/>
            <w:rFonts w:hAnsi="宋体" w:hint="eastAsia"/>
            <w:bCs/>
            <w:noProof/>
            <w:kern w:val="44"/>
          </w:rPr>
          <w:t>发电厂用电率</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_Toc196839279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12</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0" w:history="1">
        <w:r w:rsidR="00D1285F" w:rsidRPr="00D1285F">
          <w:rPr>
            <w:rStyle w:val="affff7"/>
            <w:rFonts w:hAnsi="宋体"/>
            <w:bCs/>
            <w:noProof/>
            <w:kern w:val="44"/>
          </w:rPr>
          <w:t xml:space="preserve">6.4  </w:t>
        </w:r>
        <w:r w:rsidR="00D1285F" w:rsidRPr="00D1285F">
          <w:rPr>
            <w:rStyle w:val="affff7"/>
            <w:rFonts w:hAnsi="宋体" w:hint="eastAsia"/>
            <w:bCs/>
            <w:noProof/>
            <w:kern w:val="44"/>
          </w:rPr>
          <w:t>系统节能量</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_Toc196839280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12</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1" w:history="1">
        <w:r w:rsidR="00D1285F" w:rsidRPr="00D1285F">
          <w:rPr>
            <w:rStyle w:val="affff7"/>
            <w:rFonts w:hAnsi="宋体"/>
            <w:bCs/>
            <w:noProof/>
            <w:kern w:val="44"/>
          </w:rPr>
          <w:t xml:space="preserve">6.5  </w:t>
        </w:r>
        <w:r w:rsidR="00D1285F" w:rsidRPr="00D1285F">
          <w:rPr>
            <w:rStyle w:val="affff7"/>
            <w:rFonts w:hAnsi="宋体" w:hint="eastAsia"/>
            <w:bCs/>
            <w:noProof/>
            <w:kern w:val="44"/>
          </w:rPr>
          <w:t>数据闭环验证计算方法</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_Toc196839281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13</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82" w:history="1">
        <w:r w:rsidR="00D1285F" w:rsidRPr="00D1285F">
          <w:rPr>
            <w:rStyle w:val="affff7"/>
            <w:rFonts w:hAnsi="宋体"/>
            <w:bCs/>
            <w:noProof/>
            <w:kern w:val="44"/>
          </w:rPr>
          <w:t xml:space="preserve">7  </w:t>
        </w:r>
        <w:r w:rsidR="00D1285F" w:rsidRPr="00D1285F">
          <w:rPr>
            <w:rStyle w:val="affff7"/>
            <w:rFonts w:hAnsi="宋体" w:hint="eastAsia"/>
            <w:bCs/>
            <w:noProof/>
            <w:kern w:val="44"/>
          </w:rPr>
          <w:t>试验报告</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_Toc196839282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3" w:history="1">
        <w:r w:rsidR="00D1285F" w:rsidRPr="00D1285F">
          <w:rPr>
            <w:rStyle w:val="affff7"/>
            <w:rFonts w:hAnsi="宋体"/>
            <w:noProof/>
            <w:kern w:val="0"/>
          </w:rPr>
          <w:t xml:space="preserve">7.1  </w:t>
        </w:r>
        <w:r w:rsidR="00D1285F" w:rsidRPr="00D1285F">
          <w:rPr>
            <w:rStyle w:val="affff7"/>
            <w:rFonts w:hAnsi="宋体" w:hint="eastAsia"/>
            <w:noProof/>
            <w:kern w:val="0"/>
          </w:rPr>
          <w:t>试验背景</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_Toc196839283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4" w:history="1">
        <w:r w:rsidR="00D1285F" w:rsidRPr="00D1285F">
          <w:rPr>
            <w:rStyle w:val="affff7"/>
            <w:rFonts w:hAnsi="宋体"/>
            <w:noProof/>
            <w:kern w:val="0"/>
          </w:rPr>
          <w:t xml:space="preserve">7.2  </w:t>
        </w:r>
        <w:r w:rsidR="00D1285F" w:rsidRPr="00D1285F">
          <w:rPr>
            <w:rStyle w:val="affff7"/>
            <w:rFonts w:hAnsi="宋体" w:hint="eastAsia"/>
            <w:noProof/>
            <w:kern w:val="0"/>
          </w:rPr>
          <w:t>试验目的</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_Toc196839284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5" w:history="1">
        <w:r w:rsidR="00D1285F" w:rsidRPr="00D1285F">
          <w:rPr>
            <w:rStyle w:val="affff7"/>
            <w:rFonts w:hAnsi="宋体"/>
            <w:noProof/>
            <w:kern w:val="0"/>
          </w:rPr>
          <w:t xml:space="preserve">7.3  </w:t>
        </w:r>
        <w:r w:rsidR="00D1285F" w:rsidRPr="00D1285F">
          <w:rPr>
            <w:rStyle w:val="affff7"/>
            <w:rFonts w:hAnsi="宋体" w:hint="eastAsia"/>
            <w:noProof/>
            <w:kern w:val="0"/>
          </w:rPr>
          <w:t>机组主辅设备介绍</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_Toc196839285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6" w:history="1">
        <w:r w:rsidR="00D1285F" w:rsidRPr="00D1285F">
          <w:rPr>
            <w:rStyle w:val="affff7"/>
            <w:rFonts w:hAnsi="宋体"/>
            <w:noProof/>
            <w:kern w:val="0"/>
          </w:rPr>
          <w:t xml:space="preserve">7.4  </w:t>
        </w:r>
        <w:r w:rsidR="00D1285F" w:rsidRPr="00D1285F">
          <w:rPr>
            <w:rStyle w:val="affff7"/>
            <w:rFonts w:hAnsi="宋体" w:hint="eastAsia"/>
            <w:noProof/>
            <w:kern w:val="0"/>
          </w:rPr>
          <w:t>试验内容</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_Toc196839286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16</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7" w:history="1">
        <w:r w:rsidR="00D1285F" w:rsidRPr="00D1285F">
          <w:rPr>
            <w:rStyle w:val="affff7"/>
            <w:rFonts w:hAnsi="宋体"/>
            <w:noProof/>
            <w:kern w:val="0"/>
          </w:rPr>
          <w:t xml:space="preserve">7.5  </w:t>
        </w:r>
        <w:r w:rsidR="00D1285F" w:rsidRPr="00D1285F">
          <w:rPr>
            <w:rStyle w:val="affff7"/>
            <w:rFonts w:hAnsi="宋体" w:hint="eastAsia"/>
            <w:noProof/>
            <w:kern w:val="0"/>
          </w:rPr>
          <w:t>测试项目和测试方法</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_Toc196839287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17</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8" w:history="1">
        <w:r w:rsidR="00D1285F" w:rsidRPr="00D1285F">
          <w:rPr>
            <w:rStyle w:val="affff7"/>
            <w:rFonts w:hAnsi="宋体"/>
            <w:noProof/>
            <w:kern w:val="0"/>
          </w:rPr>
          <w:t xml:space="preserve">7.6  </w:t>
        </w:r>
        <w:r w:rsidR="00D1285F" w:rsidRPr="00D1285F">
          <w:rPr>
            <w:rStyle w:val="affff7"/>
            <w:rFonts w:hAnsi="宋体" w:hint="eastAsia"/>
            <w:noProof/>
            <w:kern w:val="0"/>
          </w:rPr>
          <w:t>试验数据整理</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_Toc196839288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17</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89" w:history="1">
        <w:r w:rsidR="00D1285F" w:rsidRPr="00D1285F">
          <w:rPr>
            <w:rStyle w:val="affff7"/>
            <w:rFonts w:hAnsi="宋体"/>
            <w:noProof/>
            <w:kern w:val="0"/>
          </w:rPr>
          <w:t xml:space="preserve">7.7  </w:t>
        </w:r>
        <w:r w:rsidR="00D1285F" w:rsidRPr="00D1285F">
          <w:rPr>
            <w:rStyle w:val="affff7"/>
            <w:rFonts w:hAnsi="宋体" w:hint="eastAsia"/>
            <w:noProof/>
            <w:kern w:val="0"/>
          </w:rPr>
          <w:t>试验结果分析</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_Toc196839289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17</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90" w:history="1">
        <w:r w:rsidR="00D1285F" w:rsidRPr="00D1285F">
          <w:rPr>
            <w:rStyle w:val="affff7"/>
            <w:rFonts w:hAnsi="宋体"/>
            <w:noProof/>
            <w:kern w:val="0"/>
          </w:rPr>
          <w:t xml:space="preserve">7.8  </w:t>
        </w:r>
        <w:r w:rsidR="00D1285F" w:rsidRPr="00D1285F">
          <w:rPr>
            <w:rStyle w:val="affff7"/>
            <w:rFonts w:hAnsi="宋体" w:hint="eastAsia"/>
            <w:noProof/>
            <w:kern w:val="0"/>
          </w:rPr>
          <w:t>结论</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_Toc196839290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17</w:t>
        </w:r>
        <w:r w:rsidR="00D1285F" w:rsidRPr="00D1285F">
          <w:rPr>
            <w:rFonts w:hAnsi="宋体"/>
            <w:noProof/>
            <w:webHidden/>
          </w:rPr>
          <w:fldChar w:fldCharType="end"/>
        </w:r>
      </w:hyperlink>
    </w:p>
    <w:p w:rsidR="00D1285F" w:rsidRPr="00D1285F" w:rsidRDefault="00426F3E" w:rsidP="00D1285F">
      <w:pPr>
        <w:pStyle w:val="23"/>
        <w:snapToGrid w:val="0"/>
        <w:spacing w:line="360" w:lineRule="auto"/>
        <w:rPr>
          <w:rFonts w:hAnsi="宋体" w:cstheme="minorBidi"/>
          <w:noProof/>
          <w:szCs w:val="22"/>
        </w:rPr>
      </w:pPr>
      <w:hyperlink w:anchor="_Toc196839291" w:history="1">
        <w:r w:rsidR="00D1285F" w:rsidRPr="00D1285F">
          <w:rPr>
            <w:rStyle w:val="affff7"/>
            <w:rFonts w:hAnsi="宋体"/>
            <w:noProof/>
            <w:kern w:val="0"/>
          </w:rPr>
          <w:t xml:space="preserve">7.9  </w:t>
        </w:r>
        <w:r w:rsidR="00D1285F" w:rsidRPr="00D1285F">
          <w:rPr>
            <w:rStyle w:val="affff7"/>
            <w:rFonts w:hAnsi="宋体" w:hint="eastAsia"/>
            <w:noProof/>
            <w:kern w:val="0"/>
          </w:rPr>
          <w:t>附件</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_Toc196839291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17</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92" w:history="1">
        <w:r w:rsidR="00D1285F" w:rsidRPr="00D1285F">
          <w:rPr>
            <w:rStyle w:val="affff7"/>
            <w:rFonts w:hAnsi="宋体" w:hint="eastAsia"/>
            <w:bCs/>
            <w:noProof/>
            <w:kern w:val="44"/>
          </w:rPr>
          <w:t>附录</w:t>
        </w:r>
        <w:r w:rsidR="00D1285F" w:rsidRPr="00D1285F">
          <w:rPr>
            <w:rStyle w:val="affff7"/>
            <w:rFonts w:hAnsi="宋体"/>
            <w:bCs/>
            <w:noProof/>
            <w:kern w:val="44"/>
          </w:rPr>
          <w:t xml:space="preserve">A </w:t>
        </w:r>
        <w:r w:rsidR="00D1285F" w:rsidRPr="00D1285F">
          <w:rPr>
            <w:rStyle w:val="affff7"/>
            <w:rFonts w:hAnsi="宋体" w:hint="eastAsia"/>
            <w:bCs/>
            <w:noProof/>
            <w:kern w:val="44"/>
          </w:rPr>
          <w:t>（规范性附录）变量及符号</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_Toc196839292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18</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93" w:history="1">
        <w:r w:rsidR="00D1285F" w:rsidRPr="00D1285F">
          <w:rPr>
            <w:rStyle w:val="affff7"/>
            <w:rFonts w:hAnsi="宋体" w:hint="eastAsia"/>
            <w:bCs/>
            <w:noProof/>
            <w:kern w:val="44"/>
          </w:rPr>
          <w:t>附录</w:t>
        </w:r>
        <w:r w:rsidR="00D1285F" w:rsidRPr="00D1285F">
          <w:rPr>
            <w:rStyle w:val="affff7"/>
            <w:rFonts w:hAnsi="宋体"/>
            <w:bCs/>
            <w:noProof/>
            <w:kern w:val="44"/>
          </w:rPr>
          <w:t xml:space="preserve">B </w:t>
        </w:r>
        <w:r w:rsidR="00D1285F" w:rsidRPr="00D1285F">
          <w:rPr>
            <w:rStyle w:val="affff7"/>
            <w:rFonts w:hAnsi="宋体" w:hint="eastAsia"/>
            <w:bCs/>
            <w:noProof/>
            <w:kern w:val="44"/>
          </w:rPr>
          <w:t>（资料性附录）典型系统</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_Toc196839293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22</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94" w:history="1">
        <w:r w:rsidR="00D1285F" w:rsidRPr="00D1285F">
          <w:rPr>
            <w:rStyle w:val="affff7"/>
            <w:rFonts w:hAnsi="宋体" w:hint="eastAsia"/>
            <w:bCs/>
            <w:noProof/>
            <w:kern w:val="44"/>
          </w:rPr>
          <w:t>附录</w:t>
        </w:r>
        <w:r w:rsidR="00D1285F" w:rsidRPr="00D1285F">
          <w:rPr>
            <w:rStyle w:val="affff7"/>
            <w:rFonts w:hAnsi="宋体"/>
            <w:bCs/>
            <w:noProof/>
            <w:kern w:val="44"/>
          </w:rPr>
          <w:t xml:space="preserve">C </w:t>
        </w:r>
        <w:r w:rsidR="00D1285F" w:rsidRPr="00D1285F">
          <w:rPr>
            <w:rStyle w:val="affff7"/>
            <w:rFonts w:hAnsi="宋体" w:hint="eastAsia"/>
            <w:bCs/>
            <w:noProof/>
            <w:kern w:val="44"/>
          </w:rPr>
          <w:t>（资料性附录）</w:t>
        </w:r>
        <w:r w:rsidR="00D1285F" w:rsidRPr="00D1285F">
          <w:rPr>
            <w:rStyle w:val="affff7"/>
            <w:rFonts w:hAnsi="宋体"/>
            <w:bCs/>
            <w:noProof/>
            <w:kern w:val="44"/>
          </w:rPr>
          <w:t xml:space="preserve"> </w:t>
        </w:r>
        <w:r w:rsidR="00D1285F" w:rsidRPr="00D1285F">
          <w:rPr>
            <w:rStyle w:val="affff7"/>
            <w:rFonts w:hAnsi="宋体" w:hint="eastAsia"/>
            <w:bCs/>
            <w:noProof/>
            <w:kern w:val="44"/>
          </w:rPr>
          <w:t>试验期间记录的主要参数</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_Toc196839294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24</w:t>
        </w:r>
        <w:r w:rsidR="00D1285F" w:rsidRPr="00D1285F">
          <w:rPr>
            <w:rFonts w:hAnsi="宋体"/>
            <w:noProof/>
            <w:webHidden/>
          </w:rPr>
          <w:fldChar w:fldCharType="end"/>
        </w:r>
      </w:hyperlink>
    </w:p>
    <w:p w:rsidR="00D1285F" w:rsidRPr="00D1285F" w:rsidRDefault="00426F3E" w:rsidP="00D1285F">
      <w:pPr>
        <w:pStyle w:val="10"/>
        <w:tabs>
          <w:tab w:val="right" w:leader="dot" w:pos="9344"/>
        </w:tabs>
        <w:snapToGrid w:val="0"/>
        <w:spacing w:line="360" w:lineRule="auto"/>
        <w:rPr>
          <w:rFonts w:hAnsi="宋体" w:cstheme="minorBidi"/>
          <w:noProof/>
          <w:szCs w:val="22"/>
        </w:rPr>
      </w:pPr>
      <w:hyperlink w:anchor="_Toc196839295" w:history="1">
        <w:r w:rsidR="00D1285F" w:rsidRPr="00D1285F">
          <w:rPr>
            <w:rStyle w:val="affff7"/>
            <w:rFonts w:hAnsi="宋体" w:hint="eastAsia"/>
            <w:bCs/>
            <w:noProof/>
            <w:kern w:val="44"/>
          </w:rPr>
          <w:t>附录</w:t>
        </w:r>
        <w:r w:rsidR="00D1285F" w:rsidRPr="00D1285F">
          <w:rPr>
            <w:rStyle w:val="affff7"/>
            <w:rFonts w:hAnsi="宋体"/>
            <w:bCs/>
            <w:noProof/>
            <w:kern w:val="44"/>
          </w:rPr>
          <w:t xml:space="preserve">D  </w:t>
        </w:r>
        <w:r w:rsidR="00D1285F" w:rsidRPr="00D1285F">
          <w:rPr>
            <w:rStyle w:val="affff7"/>
            <w:rFonts w:hAnsi="宋体" w:hint="eastAsia"/>
            <w:bCs/>
            <w:noProof/>
            <w:kern w:val="44"/>
          </w:rPr>
          <w:t>（资料性附录）</w:t>
        </w:r>
        <w:r w:rsidR="00D1285F" w:rsidRPr="00D1285F">
          <w:rPr>
            <w:rStyle w:val="affff7"/>
            <w:rFonts w:hAnsi="宋体"/>
            <w:bCs/>
            <w:noProof/>
            <w:kern w:val="44"/>
          </w:rPr>
          <w:t xml:space="preserve">  </w:t>
        </w:r>
        <w:r w:rsidR="00D1285F" w:rsidRPr="00D1285F">
          <w:rPr>
            <w:rStyle w:val="affff7"/>
            <w:rFonts w:hAnsi="宋体" w:hint="eastAsia"/>
            <w:bCs/>
            <w:noProof/>
            <w:kern w:val="44"/>
          </w:rPr>
          <w:t>典型算例</w:t>
        </w:r>
        <w:r w:rsidR="00D1285F" w:rsidRPr="00D1285F">
          <w:rPr>
            <w:rFonts w:hAnsi="宋体"/>
            <w:noProof/>
            <w:webHidden/>
          </w:rPr>
          <w:tab/>
        </w:r>
        <w:r w:rsidR="00D1285F" w:rsidRPr="00D1285F">
          <w:rPr>
            <w:rFonts w:hAnsi="宋体"/>
            <w:noProof/>
            <w:webHidden/>
          </w:rPr>
          <w:fldChar w:fldCharType="begin"/>
        </w:r>
        <w:r w:rsidR="00D1285F" w:rsidRPr="00D1285F">
          <w:rPr>
            <w:rFonts w:hAnsi="宋体"/>
            <w:noProof/>
            <w:webHidden/>
          </w:rPr>
          <w:instrText xml:space="preserve"> PAGEREF _Toc196839295 \h </w:instrText>
        </w:r>
        <w:r w:rsidR="00D1285F" w:rsidRPr="00D1285F">
          <w:rPr>
            <w:rFonts w:hAnsi="宋体"/>
            <w:noProof/>
            <w:webHidden/>
          </w:rPr>
        </w:r>
        <w:r w:rsidR="00D1285F" w:rsidRPr="00D1285F">
          <w:rPr>
            <w:rFonts w:hAnsi="宋体"/>
            <w:noProof/>
            <w:webHidden/>
          </w:rPr>
          <w:fldChar w:fldCharType="separate"/>
        </w:r>
        <w:r w:rsidR="00D572E7">
          <w:rPr>
            <w:rFonts w:hAnsi="宋体"/>
            <w:noProof/>
            <w:webHidden/>
          </w:rPr>
          <w:t>26</w:t>
        </w:r>
        <w:r w:rsidR="00D1285F" w:rsidRPr="00D1285F">
          <w:rPr>
            <w:rFonts w:hAnsi="宋体"/>
            <w:noProof/>
            <w:webHidden/>
          </w:rPr>
          <w:fldChar w:fldCharType="end"/>
        </w:r>
      </w:hyperlink>
    </w:p>
    <w:p w:rsidR="00A15B70" w:rsidRPr="00C122FA" w:rsidRDefault="003F45BF" w:rsidP="00D1285F">
      <w:pPr>
        <w:snapToGrid w:val="0"/>
        <w:spacing w:line="360" w:lineRule="auto"/>
        <w:rPr>
          <w:rFonts w:ascii="Times New Roman" w:hAnsi="Times New Roman"/>
        </w:rPr>
      </w:pPr>
      <w:r w:rsidRPr="00D1285F">
        <w:rPr>
          <w:rFonts w:ascii="宋体" w:hAnsi="宋体"/>
        </w:rPr>
        <w:fldChar w:fldCharType="end"/>
      </w:r>
    </w:p>
    <w:p w:rsidR="00A15B70" w:rsidRPr="00C122FA" w:rsidRDefault="00A15B70" w:rsidP="00A15B70">
      <w:pPr>
        <w:rPr>
          <w:rFonts w:ascii="Times New Roman" w:hAnsi="Times New Roman"/>
        </w:rPr>
      </w:pPr>
    </w:p>
    <w:p w:rsidR="00A15B70" w:rsidRPr="00C122FA" w:rsidRDefault="00A15B70" w:rsidP="00A15B70">
      <w:pPr>
        <w:rPr>
          <w:rFonts w:ascii="Times New Roman" w:hAnsi="Times New Roman"/>
        </w:rPr>
      </w:pPr>
    </w:p>
    <w:p w:rsidR="00A15B70" w:rsidRPr="00C122FA" w:rsidRDefault="00A15B70" w:rsidP="00A15B70">
      <w:pPr>
        <w:rPr>
          <w:rFonts w:ascii="Times New Roman" w:hAnsi="Times New Roman"/>
        </w:rPr>
      </w:pPr>
    </w:p>
    <w:p w:rsidR="00A15B70" w:rsidRPr="00C122FA" w:rsidRDefault="00A15B70" w:rsidP="00A15B70">
      <w:pPr>
        <w:rPr>
          <w:rFonts w:ascii="Times New Roman" w:hAnsi="Times New Roman"/>
        </w:rPr>
      </w:pPr>
    </w:p>
    <w:p w:rsidR="00A15B70" w:rsidRPr="00C122FA" w:rsidRDefault="00A15B70" w:rsidP="00A15B70">
      <w:pPr>
        <w:rPr>
          <w:rFonts w:ascii="Times New Roman" w:hAnsi="Times New Roman"/>
        </w:rPr>
      </w:pPr>
    </w:p>
    <w:p w:rsidR="00A15B70" w:rsidRPr="00C122FA" w:rsidRDefault="00A15B70" w:rsidP="00A15B70">
      <w:pPr>
        <w:rPr>
          <w:rFonts w:ascii="Times New Roman" w:hAnsi="Times New Roman"/>
        </w:rPr>
      </w:pPr>
    </w:p>
    <w:p w:rsidR="00A15B70" w:rsidRPr="00C122FA" w:rsidRDefault="00A15B70" w:rsidP="00A15B70">
      <w:pPr>
        <w:rPr>
          <w:rFonts w:ascii="Times New Roman" w:hAnsi="Times New Roman"/>
        </w:rPr>
      </w:pPr>
    </w:p>
    <w:p w:rsidR="00A15B70" w:rsidRPr="00C122FA" w:rsidRDefault="00A15B70" w:rsidP="00A15B70">
      <w:pPr>
        <w:rPr>
          <w:rFonts w:ascii="Times New Roman" w:hAnsi="Times New Roman"/>
        </w:rPr>
      </w:pPr>
    </w:p>
    <w:p w:rsidR="00A15B70" w:rsidRPr="00C122FA" w:rsidRDefault="00A15B70" w:rsidP="00A15B70">
      <w:pPr>
        <w:rPr>
          <w:rFonts w:ascii="Times New Roman" w:hAnsi="Times New Roman"/>
        </w:rPr>
        <w:sectPr w:rsidR="00A15B70" w:rsidRPr="00C122FA">
          <w:pgSz w:w="11906" w:h="16838"/>
          <w:pgMar w:top="1928" w:right="1134" w:bottom="1134" w:left="1134" w:header="1418" w:footer="1134" w:gutter="284"/>
          <w:pgNumType w:fmt="upperRoman" w:start="1"/>
          <w:cols w:space="425"/>
          <w:formProt w:val="0"/>
          <w:docGrid w:linePitch="312"/>
        </w:sectPr>
      </w:pPr>
    </w:p>
    <w:p w:rsidR="001F447F" w:rsidRPr="00C122FA" w:rsidRDefault="00B15860" w:rsidP="00EB44A4">
      <w:pPr>
        <w:pStyle w:val="a6"/>
        <w:numPr>
          <w:ilvl w:val="0"/>
          <w:numId w:val="0"/>
        </w:numPr>
        <w:adjustRightInd w:val="0"/>
        <w:snapToGrid w:val="0"/>
        <w:spacing w:after="360"/>
        <w:rPr>
          <w:rFonts w:ascii="Times New Roman" w:eastAsia="宋体"/>
          <w:spacing w:val="320"/>
        </w:rPr>
      </w:pPr>
      <w:bookmarkStart w:id="17" w:name="_Toc190900123"/>
      <w:bookmarkStart w:id="18" w:name="_Toc196408410"/>
      <w:bookmarkStart w:id="19" w:name="_Toc196511573"/>
      <w:bookmarkStart w:id="20" w:name="_Toc196839256"/>
      <w:r w:rsidRPr="00C122FA">
        <w:rPr>
          <w:rFonts w:ascii="Times New Roman" w:eastAsia="宋体"/>
          <w:spacing w:val="320"/>
        </w:rPr>
        <w:t>前言</w:t>
      </w:r>
      <w:bookmarkEnd w:id="17"/>
      <w:bookmarkEnd w:id="18"/>
      <w:bookmarkEnd w:id="19"/>
      <w:bookmarkEnd w:id="20"/>
    </w:p>
    <w:p w:rsidR="00AA53FB" w:rsidRDefault="00AA53FB" w:rsidP="00AA53FB">
      <w:pPr>
        <w:ind w:firstLineChars="200" w:firstLine="420"/>
        <w:rPr>
          <w:rFonts w:ascii="Times New Roman" w:hAnsi="Times New Roman"/>
          <w:bCs/>
          <w:color w:val="000000"/>
        </w:rPr>
      </w:pPr>
      <w:r>
        <w:rPr>
          <w:rFonts w:ascii="Times New Roman" w:hAnsi="Times New Roman" w:hint="eastAsia"/>
          <w:bCs/>
          <w:color w:val="000000"/>
        </w:rPr>
        <w:t>本文件按照</w:t>
      </w:r>
      <w:r>
        <w:rPr>
          <w:rFonts w:ascii="Times New Roman" w:hAnsi="Times New Roman"/>
          <w:bCs/>
          <w:color w:val="000000"/>
        </w:rPr>
        <w:t>GB/T 1.1—2020</w:t>
      </w:r>
      <w:r>
        <w:rPr>
          <w:rFonts w:ascii="Times New Roman" w:hAnsi="Times New Roman" w:hint="eastAsia"/>
          <w:bCs/>
          <w:color w:val="000000"/>
        </w:rPr>
        <w:t>《标准化工作导则</w:t>
      </w:r>
      <w:r>
        <w:rPr>
          <w:rFonts w:ascii="Times New Roman" w:hAnsi="Times New Roman"/>
          <w:bCs/>
          <w:color w:val="000000"/>
        </w:rPr>
        <w:t xml:space="preserve"> </w:t>
      </w:r>
      <w:r>
        <w:rPr>
          <w:rFonts w:ascii="Times New Roman" w:hAnsi="Times New Roman" w:hint="eastAsia"/>
          <w:bCs/>
          <w:color w:val="000000"/>
        </w:rPr>
        <w:t>第</w:t>
      </w:r>
      <w:r>
        <w:rPr>
          <w:rFonts w:ascii="Times New Roman" w:hAnsi="Times New Roman"/>
          <w:bCs/>
          <w:color w:val="000000"/>
        </w:rPr>
        <w:t>1</w:t>
      </w:r>
      <w:r>
        <w:rPr>
          <w:rFonts w:ascii="Times New Roman" w:hAnsi="Times New Roman" w:hint="eastAsia"/>
          <w:bCs/>
          <w:color w:val="000000"/>
        </w:rPr>
        <w:t>部分：标准化文件的的结构和起草规则》及</w:t>
      </w:r>
      <w:r>
        <w:rPr>
          <w:rFonts w:ascii="Times New Roman" w:hAnsi="Times New Roman"/>
          <w:bCs/>
          <w:color w:val="000000"/>
        </w:rPr>
        <w:t>T/CEEIA 270—2017</w:t>
      </w:r>
      <w:r>
        <w:rPr>
          <w:rFonts w:ascii="Times New Roman" w:hAnsi="Times New Roman" w:hint="eastAsia"/>
          <w:bCs/>
          <w:color w:val="000000"/>
        </w:rPr>
        <w:t>《</w:t>
      </w:r>
      <w:r>
        <w:rPr>
          <w:rFonts w:ascii="Times New Roman" w:hAnsi="Times New Roman"/>
          <w:bCs/>
          <w:color w:val="000000"/>
        </w:rPr>
        <w:t>CEEIA</w:t>
      </w:r>
      <w:r>
        <w:rPr>
          <w:rFonts w:ascii="Times New Roman" w:hAnsi="Times New Roman" w:hint="eastAsia"/>
          <w:bCs/>
          <w:color w:val="000000"/>
        </w:rPr>
        <w:t>标准编写指南》给出的规定起草。</w:t>
      </w:r>
    </w:p>
    <w:p w:rsidR="00AA53FB" w:rsidRDefault="00AA53FB" w:rsidP="00AA53FB">
      <w:pPr>
        <w:ind w:firstLineChars="200" w:firstLine="420"/>
        <w:rPr>
          <w:rFonts w:ascii="Times New Roman" w:hAnsi="Times New Roman"/>
          <w:bCs/>
          <w:color w:val="000000"/>
        </w:rPr>
      </w:pPr>
      <w:r>
        <w:rPr>
          <w:rFonts w:ascii="Times New Roman" w:hAnsi="Times New Roman" w:hint="eastAsia"/>
          <w:bCs/>
          <w:color w:val="000000"/>
        </w:rPr>
        <w:t>请注意本文件的某些内容可能涉及专利。本文件的发布机构不承担识别专利的责任。</w:t>
      </w:r>
    </w:p>
    <w:p w:rsidR="00AA53FB" w:rsidRDefault="00AA53FB" w:rsidP="00AA53FB">
      <w:pPr>
        <w:ind w:firstLineChars="200" w:firstLine="420"/>
        <w:rPr>
          <w:rFonts w:ascii="Times New Roman" w:hAnsi="Times New Roman"/>
          <w:bCs/>
          <w:color w:val="000000"/>
        </w:rPr>
      </w:pPr>
      <w:r>
        <w:rPr>
          <w:rFonts w:ascii="Times New Roman" w:hAnsi="Times New Roman" w:hint="eastAsia"/>
          <w:bCs/>
          <w:color w:val="000000"/>
        </w:rPr>
        <w:t>本文件由中国电器工业协会标准化工作委员会提出。</w:t>
      </w:r>
    </w:p>
    <w:p w:rsidR="00AA53FB" w:rsidRDefault="00AA53FB" w:rsidP="00AA53FB">
      <w:pPr>
        <w:ind w:firstLineChars="200" w:firstLine="420"/>
        <w:rPr>
          <w:rFonts w:ascii="Times New Roman" w:hAnsi="Times New Roman"/>
          <w:bCs/>
          <w:color w:val="000000"/>
        </w:rPr>
      </w:pPr>
      <w:r>
        <w:rPr>
          <w:rFonts w:ascii="Times New Roman" w:hAnsi="Times New Roman" w:hint="eastAsia"/>
          <w:bCs/>
          <w:color w:val="000000"/>
        </w:rPr>
        <w:t>本文件由中国电器工业协会</w:t>
      </w:r>
      <w:r w:rsidRPr="00052600">
        <w:rPr>
          <w:rFonts w:ascii="Times New Roman" w:hAnsi="Times New Roman" w:hint="eastAsia"/>
          <w:bCs/>
          <w:color w:val="000000"/>
          <w:highlight w:val="yellow"/>
        </w:rPr>
        <w:t>能源行业余热利用设备</w:t>
      </w:r>
      <w:r>
        <w:rPr>
          <w:rFonts w:ascii="Times New Roman" w:hAnsi="Times New Roman" w:hint="eastAsia"/>
          <w:bCs/>
          <w:color w:val="000000"/>
        </w:rPr>
        <w:t>标准化技术委员会（</w:t>
      </w:r>
      <w:r>
        <w:rPr>
          <w:rFonts w:ascii="Times New Roman" w:hAnsi="Times New Roman"/>
          <w:bCs/>
          <w:color w:val="000000"/>
        </w:rPr>
        <w:t>NEA/TC12)</w:t>
      </w:r>
      <w:r>
        <w:rPr>
          <w:rFonts w:ascii="Times New Roman" w:hAnsi="Times New Roman" w:hint="eastAsia"/>
          <w:bCs/>
          <w:color w:val="000000"/>
        </w:rPr>
        <w:t>归口。</w:t>
      </w:r>
    </w:p>
    <w:p w:rsidR="00AA53FB" w:rsidRDefault="00AA53FB" w:rsidP="00AA53FB">
      <w:pPr>
        <w:ind w:firstLineChars="200" w:firstLine="420"/>
        <w:rPr>
          <w:rFonts w:ascii="Times New Roman" w:hAnsi="Times New Roman"/>
          <w:bCs/>
          <w:color w:val="000000"/>
        </w:rPr>
      </w:pPr>
      <w:r>
        <w:rPr>
          <w:rFonts w:ascii="Times New Roman" w:hAnsi="Times New Roman" w:hint="eastAsia"/>
          <w:bCs/>
          <w:color w:val="000000"/>
        </w:rPr>
        <w:t>本文件起草单位：大唐东北电力试验研究院有限公司、</w:t>
      </w:r>
      <w:r w:rsidR="00F74B75">
        <w:rPr>
          <w:rFonts w:ascii="Times New Roman" w:hAnsi="Times New Roman" w:hint="eastAsia"/>
          <w:bCs/>
          <w:color w:val="000000"/>
        </w:rPr>
        <w:t>中国大唐集团科学技术研究总院有限公司、</w:t>
      </w:r>
      <w:r>
        <w:rPr>
          <w:rFonts w:ascii="Times New Roman" w:hAnsi="Times New Roman" w:hint="eastAsia"/>
          <w:bCs/>
          <w:color w:val="000000"/>
        </w:rPr>
        <w:t>哈电发电设备国家工程研究中心有限公司、</w:t>
      </w:r>
      <w:r w:rsidR="0053580B">
        <w:rPr>
          <w:rFonts w:ascii="Times New Roman" w:hAnsi="Times New Roman" w:hint="eastAsia"/>
          <w:bCs/>
          <w:color w:val="000000"/>
        </w:rPr>
        <w:t>大唐郓城发电有限公司、</w:t>
      </w:r>
      <w:r>
        <w:rPr>
          <w:rFonts w:ascii="Times New Roman" w:hAnsi="Times New Roman" w:hint="eastAsia"/>
          <w:bCs/>
          <w:color w:val="000000"/>
        </w:rPr>
        <w:t>西安热工研究院有限公司苏州分公司、</w:t>
      </w:r>
      <w:r w:rsidR="00BD5EE8" w:rsidRPr="00BD5EE8">
        <w:rPr>
          <w:rFonts w:ascii="Times New Roman" w:hAnsi="Times New Roman" w:hint="eastAsia"/>
          <w:bCs/>
          <w:color w:val="000000"/>
        </w:rPr>
        <w:t>华电电力科学研究院有限公司</w:t>
      </w:r>
      <w:r w:rsidR="00134633">
        <w:rPr>
          <w:rFonts w:ascii="Times New Roman" w:hAnsi="Times New Roman" w:hint="eastAsia"/>
          <w:bCs/>
          <w:color w:val="000000"/>
        </w:rPr>
        <w:t>、</w:t>
      </w:r>
      <w:r w:rsidR="00134633" w:rsidRPr="00134633">
        <w:rPr>
          <w:rFonts w:ascii="Times New Roman" w:hAnsi="Times New Roman" w:hint="eastAsia"/>
          <w:bCs/>
          <w:color w:val="000000"/>
        </w:rPr>
        <w:t>浙江省特种设备科学研究院</w:t>
      </w:r>
      <w:r>
        <w:rPr>
          <w:rFonts w:ascii="Times New Roman" w:hAnsi="Times New Roman" w:hint="eastAsia"/>
          <w:bCs/>
          <w:color w:val="000000"/>
        </w:rPr>
        <w:t>。</w:t>
      </w:r>
    </w:p>
    <w:p w:rsidR="00AA53FB" w:rsidRDefault="00AA53FB" w:rsidP="00AA53FB">
      <w:pPr>
        <w:ind w:firstLineChars="200" w:firstLine="420"/>
        <w:rPr>
          <w:rFonts w:ascii="Times New Roman" w:hAnsi="Times New Roman"/>
          <w:bCs/>
          <w:color w:val="000000"/>
        </w:rPr>
      </w:pPr>
      <w:r>
        <w:rPr>
          <w:rFonts w:ascii="Times New Roman" w:hAnsi="Times New Roman" w:hint="eastAsia"/>
          <w:bCs/>
          <w:color w:val="000000"/>
        </w:rPr>
        <w:t>本文件主要起草人：李贵鹏、</w:t>
      </w:r>
      <w:r w:rsidR="009229DC">
        <w:rPr>
          <w:rFonts w:ascii="Times New Roman" w:hAnsi="Times New Roman" w:hint="eastAsia"/>
          <w:bCs/>
          <w:color w:val="000000"/>
        </w:rPr>
        <w:t>付振春</w:t>
      </w:r>
      <w:r w:rsidR="00AC55AB">
        <w:rPr>
          <w:rFonts w:ascii="Times New Roman" w:hAnsi="Times New Roman" w:hint="eastAsia"/>
          <w:bCs/>
          <w:color w:val="000000"/>
        </w:rPr>
        <w:t>、</w:t>
      </w:r>
      <w:proofErr w:type="gramStart"/>
      <w:r w:rsidR="008A6F3D">
        <w:rPr>
          <w:rFonts w:ascii="Times New Roman" w:hAnsi="Times New Roman" w:hint="eastAsia"/>
          <w:bCs/>
          <w:color w:val="000000"/>
        </w:rPr>
        <w:t>赫</w:t>
      </w:r>
      <w:proofErr w:type="gramEnd"/>
      <w:r w:rsidR="008A6F3D">
        <w:rPr>
          <w:rFonts w:ascii="Times New Roman" w:hAnsi="Times New Roman" w:hint="eastAsia"/>
          <w:bCs/>
          <w:color w:val="000000"/>
        </w:rPr>
        <w:t>广迅</w:t>
      </w:r>
      <w:r w:rsidR="001C0C4A">
        <w:rPr>
          <w:rFonts w:ascii="Times New Roman" w:hAnsi="Times New Roman" w:hint="eastAsia"/>
          <w:bCs/>
          <w:color w:val="000000"/>
        </w:rPr>
        <w:t>、</w:t>
      </w:r>
      <w:r w:rsidR="00AC55AB">
        <w:rPr>
          <w:rFonts w:ascii="Times New Roman" w:hAnsi="Times New Roman" w:hint="eastAsia"/>
          <w:bCs/>
          <w:color w:val="000000"/>
        </w:rPr>
        <w:t>任衍辉、钟平、王学栋、</w:t>
      </w:r>
      <w:r w:rsidR="00C17118">
        <w:rPr>
          <w:rFonts w:ascii="Times New Roman" w:hAnsi="Times New Roman" w:hint="eastAsia"/>
          <w:bCs/>
          <w:color w:val="000000"/>
        </w:rPr>
        <w:t>党政</w:t>
      </w:r>
      <w:r w:rsidR="009229DC">
        <w:rPr>
          <w:rFonts w:ascii="Times New Roman" w:hAnsi="Times New Roman" w:hint="eastAsia"/>
          <w:bCs/>
          <w:color w:val="000000"/>
        </w:rPr>
        <w:t>、</w:t>
      </w:r>
      <w:r w:rsidR="00C17118">
        <w:rPr>
          <w:rFonts w:ascii="Times New Roman" w:hAnsi="Times New Roman" w:hint="eastAsia"/>
          <w:bCs/>
          <w:color w:val="000000"/>
        </w:rPr>
        <w:t>梁绍华、</w:t>
      </w:r>
      <w:r w:rsidR="002C6F80">
        <w:rPr>
          <w:rFonts w:ascii="Times New Roman" w:hAnsi="Times New Roman" w:hint="eastAsia"/>
          <w:bCs/>
          <w:color w:val="000000"/>
        </w:rPr>
        <w:t>王腾飞、</w:t>
      </w:r>
      <w:r w:rsidR="00EB3D8A">
        <w:rPr>
          <w:rFonts w:ascii="Times New Roman" w:hAnsi="Times New Roman" w:hint="eastAsia"/>
          <w:bCs/>
          <w:color w:val="000000"/>
        </w:rPr>
        <w:t>潘同洋、</w:t>
      </w:r>
      <w:r>
        <w:rPr>
          <w:rFonts w:ascii="Times New Roman" w:hAnsi="Times New Roman" w:hint="eastAsia"/>
          <w:bCs/>
          <w:color w:val="000000"/>
        </w:rPr>
        <w:t>李恩木、</w:t>
      </w:r>
      <w:r w:rsidR="001C0C4A">
        <w:rPr>
          <w:rFonts w:ascii="Times New Roman" w:hAnsi="Times New Roman" w:hint="eastAsia"/>
          <w:bCs/>
          <w:color w:val="000000"/>
        </w:rPr>
        <w:t>陈征宇、</w:t>
      </w:r>
      <w:r w:rsidR="00347C72" w:rsidRPr="00347C72">
        <w:rPr>
          <w:rFonts w:ascii="Times New Roman" w:hAnsi="Times New Roman" w:hint="eastAsia"/>
          <w:bCs/>
          <w:color w:val="000000"/>
        </w:rPr>
        <w:t>陈宇豪</w:t>
      </w:r>
      <w:r>
        <w:rPr>
          <w:rFonts w:ascii="Times New Roman" w:hAnsi="Times New Roman" w:hint="eastAsia"/>
          <w:bCs/>
          <w:color w:val="000000"/>
        </w:rPr>
        <w:t>。</w:t>
      </w:r>
    </w:p>
    <w:p w:rsidR="00AA53FB" w:rsidRDefault="00AA53FB" w:rsidP="00AA53FB">
      <w:pPr>
        <w:ind w:firstLineChars="200" w:firstLine="420"/>
        <w:rPr>
          <w:rFonts w:ascii="Times New Roman" w:hAnsi="Times New Roman"/>
          <w:bCs/>
          <w:color w:val="000000"/>
        </w:rPr>
      </w:pPr>
      <w:r>
        <w:rPr>
          <w:rFonts w:ascii="Times New Roman" w:hAnsi="Times New Roman" w:hint="eastAsia"/>
          <w:bCs/>
          <w:color w:val="000000"/>
        </w:rPr>
        <w:t>本文件于</w:t>
      </w:r>
      <w:r>
        <w:rPr>
          <w:rFonts w:ascii="Times New Roman" w:hAnsi="Times New Roman"/>
          <w:bCs/>
          <w:color w:val="000000"/>
        </w:rPr>
        <w:t>2024</w:t>
      </w:r>
      <w:r>
        <w:rPr>
          <w:rFonts w:ascii="Times New Roman" w:hAnsi="Times New Roman" w:hint="eastAsia"/>
          <w:bCs/>
          <w:color w:val="000000"/>
        </w:rPr>
        <w:t>年首次制定。</w:t>
      </w:r>
    </w:p>
    <w:p w:rsidR="00AA53FB" w:rsidRDefault="00AA53FB" w:rsidP="00AA53FB">
      <w:pPr>
        <w:pStyle w:val="afffff0"/>
        <w:ind w:firstLine="420"/>
        <w:rPr>
          <w:rFonts w:ascii="Times New Roman"/>
        </w:rPr>
      </w:pPr>
    </w:p>
    <w:p w:rsidR="00AA53FB" w:rsidRDefault="00AA53FB" w:rsidP="00AA53FB">
      <w:pPr>
        <w:pStyle w:val="afffff0"/>
        <w:ind w:firstLine="420"/>
        <w:rPr>
          <w:rFonts w:ascii="Times New Roman"/>
        </w:rPr>
      </w:pPr>
    </w:p>
    <w:p w:rsidR="0098060C" w:rsidRPr="00C122FA" w:rsidRDefault="0098060C" w:rsidP="005C5A94">
      <w:pPr>
        <w:pStyle w:val="afffff0"/>
        <w:ind w:firstLineChars="0" w:firstLine="0"/>
        <w:rPr>
          <w:rFonts w:ascii="Times New Roman"/>
        </w:rPr>
      </w:pPr>
    </w:p>
    <w:p w:rsidR="0098060C" w:rsidRPr="00C122FA" w:rsidRDefault="0098060C" w:rsidP="0098060C">
      <w:pPr>
        <w:rPr>
          <w:rFonts w:ascii="Times New Roman" w:hAnsi="Times New Roman"/>
        </w:rPr>
      </w:pPr>
    </w:p>
    <w:p w:rsidR="0098060C" w:rsidRPr="00C122FA" w:rsidRDefault="0098060C" w:rsidP="0098060C">
      <w:pPr>
        <w:rPr>
          <w:rFonts w:ascii="Times New Roman" w:hAnsi="Times New Roman"/>
        </w:rPr>
      </w:pPr>
    </w:p>
    <w:p w:rsidR="001F447F" w:rsidRPr="00C122FA" w:rsidRDefault="001F447F" w:rsidP="0098060C">
      <w:pPr>
        <w:rPr>
          <w:rFonts w:ascii="Times New Roman" w:hAnsi="Times New Roman"/>
        </w:rPr>
        <w:sectPr w:rsidR="001F447F" w:rsidRPr="00C122FA">
          <w:footerReference w:type="default" r:id="rId17"/>
          <w:pgSz w:w="11906" w:h="16838"/>
          <w:pgMar w:top="1928" w:right="1134" w:bottom="1134" w:left="1134" w:header="1418" w:footer="1134" w:gutter="284"/>
          <w:pgNumType w:fmt="upperRoman" w:start="1"/>
          <w:cols w:space="425"/>
          <w:formProt w:val="0"/>
          <w:docGrid w:linePitch="312"/>
        </w:sectPr>
      </w:pPr>
    </w:p>
    <w:p w:rsidR="001F447F" w:rsidRPr="00C122FA" w:rsidRDefault="00B15860" w:rsidP="00EB44A4">
      <w:pPr>
        <w:pStyle w:val="a6"/>
        <w:numPr>
          <w:ilvl w:val="0"/>
          <w:numId w:val="0"/>
        </w:numPr>
        <w:spacing w:after="360"/>
        <w:rPr>
          <w:rFonts w:ascii="Times New Roman" w:eastAsia="宋体"/>
        </w:rPr>
      </w:pPr>
      <w:bookmarkStart w:id="21" w:name="_Toc190900124"/>
      <w:bookmarkStart w:id="22" w:name="_Toc196408411"/>
      <w:bookmarkStart w:id="23" w:name="_Toc196511574"/>
      <w:bookmarkStart w:id="24" w:name="_Toc196839257"/>
      <w:bookmarkStart w:id="25" w:name="BookMark3"/>
      <w:bookmarkEnd w:id="11"/>
      <w:r w:rsidRPr="00C122FA">
        <w:rPr>
          <w:rFonts w:ascii="Times New Roman" w:eastAsia="宋体"/>
          <w:spacing w:val="320"/>
        </w:rPr>
        <w:t>引</w:t>
      </w:r>
      <w:r w:rsidRPr="00C122FA">
        <w:rPr>
          <w:rFonts w:ascii="Times New Roman" w:eastAsia="宋体"/>
        </w:rPr>
        <w:t>言</w:t>
      </w:r>
      <w:bookmarkEnd w:id="21"/>
      <w:bookmarkEnd w:id="22"/>
      <w:bookmarkEnd w:id="23"/>
      <w:bookmarkEnd w:id="24"/>
    </w:p>
    <w:p w:rsidR="00780308" w:rsidRPr="00C122FA" w:rsidRDefault="00780308" w:rsidP="00AE38B6">
      <w:pPr>
        <w:ind w:firstLineChars="200" w:firstLine="420"/>
        <w:rPr>
          <w:rFonts w:ascii="Times New Roman" w:hAnsi="Times New Roman"/>
          <w:bCs/>
          <w:color w:val="000000"/>
        </w:rPr>
      </w:pPr>
      <w:r w:rsidRPr="00C122FA">
        <w:rPr>
          <w:rFonts w:ascii="Times New Roman" w:hAnsi="Times New Roman" w:hint="eastAsia"/>
          <w:bCs/>
          <w:color w:val="000000"/>
        </w:rPr>
        <w:t>国家对煤电</w:t>
      </w:r>
      <w:r w:rsidR="004046EC" w:rsidRPr="00C122FA">
        <w:rPr>
          <w:rFonts w:ascii="Times New Roman" w:hAnsi="Times New Roman" w:hint="eastAsia"/>
          <w:bCs/>
          <w:color w:val="000000"/>
        </w:rPr>
        <w:t>清洁、低碳的要求日益严格，烟气余热利用技术快速发展。</w:t>
      </w:r>
      <w:r w:rsidR="00C610F9" w:rsidRPr="00C122FA">
        <w:rPr>
          <w:rFonts w:ascii="Times New Roman" w:hAnsi="Times New Roman" w:hint="eastAsia"/>
          <w:bCs/>
          <w:color w:val="000000"/>
        </w:rPr>
        <w:t>传统的余热利用方式均是将</w:t>
      </w:r>
      <w:r w:rsidR="00B35261" w:rsidRPr="00C122FA">
        <w:rPr>
          <w:rFonts w:ascii="Times New Roman" w:hAnsi="Times New Roman" w:hint="eastAsia"/>
          <w:bCs/>
          <w:color w:val="000000"/>
        </w:rPr>
        <w:t>换热器</w:t>
      </w:r>
      <w:r w:rsidR="00C610F9" w:rsidRPr="00C122FA">
        <w:rPr>
          <w:rFonts w:ascii="Times New Roman" w:hAnsi="Times New Roman" w:hint="eastAsia"/>
          <w:bCs/>
          <w:color w:val="000000"/>
        </w:rPr>
        <w:t>布置于</w:t>
      </w:r>
      <w:r w:rsidR="00B35261" w:rsidRPr="00C122FA">
        <w:rPr>
          <w:rFonts w:ascii="Times New Roman" w:hAnsi="Times New Roman" w:hint="eastAsia"/>
          <w:bCs/>
          <w:color w:val="000000"/>
        </w:rPr>
        <w:t>空预器之后，仅能回收低品位的烟气热量，余热利用</w:t>
      </w:r>
      <w:r w:rsidR="007D5D08" w:rsidRPr="00C122FA">
        <w:rPr>
          <w:rFonts w:ascii="Times New Roman" w:hAnsi="Times New Roman" w:hint="eastAsia"/>
          <w:bCs/>
          <w:color w:val="000000"/>
        </w:rPr>
        <w:t>效率</w:t>
      </w:r>
      <w:r w:rsidR="00B35261" w:rsidRPr="00C122FA">
        <w:rPr>
          <w:rFonts w:ascii="Times New Roman" w:hAnsi="Times New Roman" w:hint="eastAsia"/>
          <w:bCs/>
          <w:color w:val="000000"/>
        </w:rPr>
        <w:t>较低。</w:t>
      </w:r>
      <w:r w:rsidR="007D5D08" w:rsidRPr="00C122FA">
        <w:rPr>
          <w:rFonts w:ascii="Times New Roman" w:hAnsi="Times New Roman" w:hint="eastAsia"/>
          <w:bCs/>
          <w:color w:val="000000"/>
        </w:rPr>
        <w:t>近些年，设置空气预热器旁路的机炉耦合烟气余热深度利用系统开始在新建大容量机组上</w:t>
      </w:r>
      <w:r w:rsidR="00AD2B6E" w:rsidRPr="00C122FA">
        <w:rPr>
          <w:rFonts w:ascii="Times New Roman" w:hAnsi="Times New Roman" w:hint="eastAsia"/>
          <w:bCs/>
          <w:color w:val="000000"/>
        </w:rPr>
        <w:t>广泛</w:t>
      </w:r>
      <w:r w:rsidR="007D5D08" w:rsidRPr="00C122FA">
        <w:rPr>
          <w:rFonts w:ascii="Times New Roman" w:hAnsi="Times New Roman" w:hint="eastAsia"/>
          <w:bCs/>
          <w:color w:val="000000"/>
        </w:rPr>
        <w:t>使用，</w:t>
      </w:r>
      <w:r w:rsidR="00F22393" w:rsidRPr="00C122FA">
        <w:rPr>
          <w:rFonts w:ascii="Times New Roman" w:hAnsi="Times New Roman" w:hint="eastAsia"/>
          <w:bCs/>
          <w:color w:val="000000"/>
        </w:rPr>
        <w:t>业内</w:t>
      </w:r>
      <w:r w:rsidR="00F94F46" w:rsidRPr="00C122FA">
        <w:rPr>
          <w:rFonts w:ascii="Times New Roman" w:hAnsi="Times New Roman" w:hint="eastAsia"/>
          <w:bCs/>
          <w:color w:val="000000"/>
        </w:rPr>
        <w:t>对其效果评价褒贬不一</w:t>
      </w:r>
      <w:r w:rsidR="00BB5373" w:rsidRPr="00C122FA">
        <w:rPr>
          <w:rFonts w:ascii="Times New Roman" w:hAnsi="Times New Roman" w:hint="eastAsia"/>
          <w:bCs/>
          <w:color w:val="000000"/>
        </w:rPr>
        <w:t>，</w:t>
      </w:r>
      <w:r w:rsidR="00084E87" w:rsidRPr="00C122FA">
        <w:rPr>
          <w:rFonts w:ascii="Times New Roman" w:hAnsi="Times New Roman" w:hint="eastAsia"/>
          <w:bCs/>
          <w:color w:val="000000"/>
        </w:rPr>
        <w:t>集中体现为对这种系统的节能效益计算存在较大差异，亟待研究澄清。</w:t>
      </w:r>
      <w:r w:rsidR="00CB36AC" w:rsidRPr="00C122FA">
        <w:rPr>
          <w:rFonts w:ascii="Times New Roman" w:hAnsi="Times New Roman" w:hint="eastAsia"/>
          <w:bCs/>
          <w:color w:val="000000"/>
        </w:rPr>
        <w:t>为适应烟气余热利用技术的发展与进步，有必要对机炉耦合烟气余热利用</w:t>
      </w:r>
      <w:r w:rsidR="000E3AAA" w:rsidRPr="00C122FA">
        <w:rPr>
          <w:rFonts w:ascii="Times New Roman" w:hAnsi="Times New Roman" w:hint="eastAsia"/>
          <w:bCs/>
          <w:color w:val="000000"/>
        </w:rPr>
        <w:t>装置</w:t>
      </w:r>
      <w:r w:rsidR="00CB36AC" w:rsidRPr="00C122FA">
        <w:rPr>
          <w:rFonts w:ascii="Times New Roman" w:hAnsi="Times New Roman" w:hint="eastAsia"/>
          <w:bCs/>
          <w:color w:val="000000"/>
        </w:rPr>
        <w:t>的性能评估试验进行系统性的规范，确保开展试验的方法以及试验数据的计算处理等符合一定技术要求，</w:t>
      </w:r>
      <w:r w:rsidR="00AD2B6E" w:rsidRPr="00C122FA">
        <w:rPr>
          <w:rFonts w:ascii="Times New Roman" w:hAnsi="Times New Roman" w:hint="eastAsia"/>
          <w:bCs/>
          <w:color w:val="000000"/>
        </w:rPr>
        <w:t>从而保证系统节能量评估数据真实客观，以便能够为大中型火电厂烟气余热深度利用装置的设计、运行调整及性能验收等提供指导性的帮助和依据，提高锅炉烟气余热利用设备</w:t>
      </w:r>
      <w:r w:rsidR="00CA2A89" w:rsidRPr="00C122FA">
        <w:rPr>
          <w:rFonts w:ascii="Times New Roman" w:hAnsi="Times New Roman" w:hint="eastAsia"/>
          <w:bCs/>
          <w:color w:val="000000"/>
        </w:rPr>
        <w:t>利用</w:t>
      </w:r>
      <w:r w:rsidR="00AD2B6E" w:rsidRPr="00C122FA">
        <w:rPr>
          <w:rFonts w:ascii="Times New Roman" w:hAnsi="Times New Roman" w:hint="eastAsia"/>
          <w:bCs/>
          <w:color w:val="000000"/>
        </w:rPr>
        <w:t>的规范化水平。</w:t>
      </w:r>
    </w:p>
    <w:p w:rsidR="00A15B70" w:rsidRPr="00C122FA" w:rsidRDefault="00A15B70" w:rsidP="00A15B70">
      <w:pPr>
        <w:rPr>
          <w:rFonts w:ascii="Times New Roman" w:hAnsi="Times New Roman"/>
        </w:rPr>
      </w:pPr>
    </w:p>
    <w:p w:rsidR="00A15B70" w:rsidRDefault="00A15B70" w:rsidP="00A15B70">
      <w:pPr>
        <w:rPr>
          <w:rFonts w:ascii="Times New Roman" w:hAnsi="Times New Roman"/>
        </w:rPr>
      </w:pPr>
    </w:p>
    <w:p w:rsidR="00EB44A4" w:rsidRDefault="00EB44A4" w:rsidP="00A15B70">
      <w:pPr>
        <w:rPr>
          <w:rFonts w:ascii="Times New Roman" w:hAnsi="Times New Roman"/>
        </w:rPr>
      </w:pPr>
    </w:p>
    <w:p w:rsidR="00EB44A4" w:rsidRDefault="00EB44A4" w:rsidP="00A15B70">
      <w:pPr>
        <w:rPr>
          <w:rFonts w:ascii="Times New Roman" w:hAnsi="Times New Roman"/>
        </w:rPr>
      </w:pPr>
    </w:p>
    <w:p w:rsidR="00EB44A4" w:rsidRDefault="00EB44A4" w:rsidP="00A15B70">
      <w:pPr>
        <w:rPr>
          <w:rFonts w:ascii="Times New Roman" w:hAnsi="Times New Roman"/>
        </w:rPr>
      </w:pPr>
    </w:p>
    <w:p w:rsidR="00EB44A4" w:rsidRDefault="00EB44A4" w:rsidP="00A15B70">
      <w:pPr>
        <w:rPr>
          <w:rFonts w:ascii="Times New Roman" w:hAnsi="Times New Roman"/>
        </w:rPr>
      </w:pPr>
    </w:p>
    <w:p w:rsidR="00EB44A4" w:rsidRPr="00EB44A4" w:rsidRDefault="00EB44A4" w:rsidP="00EB44A4"/>
    <w:p w:rsidR="00A15B70" w:rsidRPr="00EB44A4" w:rsidRDefault="00A15B70" w:rsidP="00EB44A4">
      <w:pPr>
        <w:sectPr w:rsidR="00A15B70" w:rsidRPr="00EB44A4">
          <w:pgSz w:w="11906" w:h="16838"/>
          <w:pgMar w:top="1928" w:right="1134" w:bottom="1134" w:left="1134" w:header="1418" w:footer="1134" w:gutter="284"/>
          <w:pgNumType w:fmt="upperRoman"/>
          <w:cols w:space="425"/>
          <w:formProt w:val="0"/>
          <w:docGrid w:linePitch="312"/>
        </w:sectPr>
      </w:pPr>
    </w:p>
    <w:p w:rsidR="001F447F" w:rsidRPr="00C122FA" w:rsidRDefault="001F447F">
      <w:pPr>
        <w:spacing w:line="20" w:lineRule="exact"/>
        <w:jc w:val="center"/>
        <w:rPr>
          <w:rFonts w:ascii="Times New Roman" w:hAnsi="Times New Roman"/>
          <w:sz w:val="32"/>
          <w:szCs w:val="32"/>
        </w:rPr>
      </w:pPr>
      <w:bookmarkStart w:id="26" w:name="BookMark4"/>
      <w:bookmarkEnd w:id="25"/>
    </w:p>
    <w:p w:rsidR="001F447F" w:rsidRPr="00C122FA" w:rsidRDefault="001F447F">
      <w:pPr>
        <w:spacing w:line="20" w:lineRule="exact"/>
        <w:jc w:val="center"/>
        <w:rPr>
          <w:rFonts w:ascii="Times New Roman" w:hAnsi="Times New Roman"/>
          <w:sz w:val="32"/>
          <w:szCs w:val="32"/>
        </w:rPr>
      </w:pPr>
    </w:p>
    <w:bookmarkStart w:id="27" w:name="NEW_STAND_NAME" w:displacedByCustomXml="next"/>
    <w:sdt>
      <w:sdtPr>
        <w:rPr>
          <w:rFonts w:ascii="Times New Roman" w:eastAsia="宋体" w:hAnsi="Times New Roman"/>
        </w:rPr>
        <w:tag w:val="NEW_STAND_NAME"/>
        <w:id w:val="595910757"/>
        <w:lock w:val="sdtLocked"/>
        <w:placeholder>
          <w:docPart w:val="353DCA8237864F8B8DF5CFE7BCE575DF"/>
        </w:placeholder>
      </w:sdtPr>
      <w:sdtContent>
        <w:p w:rsidR="001F447F" w:rsidRPr="00C122FA" w:rsidRDefault="00EB44A4" w:rsidP="00210CBF">
          <w:pPr>
            <w:pStyle w:val="afffffffff3"/>
            <w:spacing w:beforeLines="100" w:before="312" w:afterLines="220" w:after="686"/>
            <w:rPr>
              <w:rFonts w:ascii="Times New Roman" w:eastAsia="宋体" w:hAnsi="Times New Roman"/>
            </w:rPr>
          </w:pPr>
          <w:r w:rsidRPr="00EB44A4">
            <w:rPr>
              <w:rFonts w:ascii="Times New Roman" w:eastAsia="宋体" w:hAnsi="Times New Roman" w:hint="eastAsia"/>
            </w:rPr>
            <w:t>火电机组机炉耦合烟气余热深度利用装置性能评估试验导则</w:t>
          </w:r>
        </w:p>
      </w:sdtContent>
    </w:sdt>
    <w:p w:rsidR="001F447F" w:rsidRPr="00F85E2A" w:rsidRDefault="00B15860" w:rsidP="000266B3">
      <w:pPr>
        <w:pStyle w:val="affe"/>
        <w:spacing w:before="312" w:after="312"/>
        <w:rPr>
          <w:rFonts w:hAnsi="黑体"/>
        </w:rPr>
      </w:pPr>
      <w:bookmarkStart w:id="28" w:name="_Toc24884211"/>
      <w:bookmarkStart w:id="29" w:name="_Toc26986530"/>
      <w:bookmarkStart w:id="30" w:name="_Toc17233333"/>
      <w:bookmarkStart w:id="31" w:name="_Toc97192964"/>
      <w:bookmarkStart w:id="32" w:name="_Toc26986771"/>
      <w:bookmarkStart w:id="33" w:name="_Toc17233325"/>
      <w:bookmarkStart w:id="34" w:name="_Toc26648465"/>
      <w:bookmarkStart w:id="35" w:name="_Toc24884218"/>
      <w:bookmarkStart w:id="36" w:name="_Toc26718930"/>
      <w:bookmarkStart w:id="37" w:name="_Toc196839258"/>
      <w:bookmarkEnd w:id="27"/>
      <w:r w:rsidRPr="00F85E2A">
        <w:rPr>
          <w:rFonts w:hAnsi="黑体" w:hint="eastAsia"/>
        </w:rPr>
        <w:t>范围</w:t>
      </w:r>
      <w:bookmarkEnd w:id="28"/>
      <w:bookmarkEnd w:id="29"/>
      <w:bookmarkEnd w:id="30"/>
      <w:bookmarkEnd w:id="31"/>
      <w:bookmarkEnd w:id="32"/>
      <w:bookmarkEnd w:id="33"/>
      <w:bookmarkEnd w:id="34"/>
      <w:bookmarkEnd w:id="35"/>
      <w:bookmarkEnd w:id="36"/>
      <w:bookmarkEnd w:id="37"/>
    </w:p>
    <w:p w:rsidR="002B348E" w:rsidRPr="00C122FA" w:rsidRDefault="002B348E" w:rsidP="002B348E">
      <w:pPr>
        <w:pStyle w:val="afffff0"/>
        <w:spacing w:line="360" w:lineRule="auto"/>
        <w:ind w:firstLine="420"/>
        <w:rPr>
          <w:rFonts w:ascii="Times New Roman"/>
        </w:rPr>
      </w:pPr>
      <w:bookmarkStart w:id="38" w:name="_Toc24884219"/>
      <w:bookmarkStart w:id="39" w:name="_Toc17233334"/>
      <w:bookmarkStart w:id="40" w:name="_Toc26648466"/>
      <w:bookmarkStart w:id="41" w:name="_Toc24884212"/>
      <w:bookmarkStart w:id="42" w:name="_Toc17233326"/>
      <w:r w:rsidRPr="00C122FA">
        <w:rPr>
          <w:rFonts w:ascii="Times New Roman" w:hint="eastAsia"/>
        </w:rPr>
        <w:t>本标准规定了燃煤火力发电厂机炉耦合烟气余热深度利用装置性能评估试验的流程及相关性能指标的测试和计算方法。</w:t>
      </w:r>
    </w:p>
    <w:p w:rsidR="002B348E" w:rsidRPr="00C122FA" w:rsidRDefault="002B348E" w:rsidP="002B348E">
      <w:pPr>
        <w:pStyle w:val="afffff0"/>
        <w:spacing w:line="360" w:lineRule="auto"/>
        <w:ind w:firstLine="420"/>
        <w:rPr>
          <w:rFonts w:ascii="Times New Roman"/>
        </w:rPr>
      </w:pPr>
      <w:r w:rsidRPr="00C122FA">
        <w:rPr>
          <w:rFonts w:ascii="Times New Roman" w:hint="eastAsia"/>
        </w:rPr>
        <w:t>本标准适用范围：</w:t>
      </w:r>
      <w:r w:rsidR="001E4294">
        <w:rPr>
          <w:rFonts w:ascii="Times New Roman" w:hint="eastAsia"/>
        </w:rPr>
        <w:t xml:space="preserve"> </w:t>
      </w:r>
    </w:p>
    <w:p w:rsidR="002B348E" w:rsidRPr="00C122FA" w:rsidRDefault="002B348E" w:rsidP="002B348E">
      <w:pPr>
        <w:pStyle w:val="afffff0"/>
        <w:spacing w:line="360" w:lineRule="auto"/>
        <w:ind w:firstLine="420"/>
        <w:rPr>
          <w:rFonts w:ascii="Times New Roman"/>
        </w:rPr>
      </w:pPr>
      <w:r w:rsidRPr="00C122FA">
        <w:rPr>
          <w:rFonts w:ascii="Times New Roman" w:hint="eastAsia"/>
        </w:rPr>
        <w:t>a</w:t>
      </w:r>
      <w:r w:rsidRPr="00C122FA">
        <w:rPr>
          <w:rFonts w:ascii="Times New Roman" w:hint="eastAsia"/>
        </w:rPr>
        <w:t>）适用于采用机炉耦合烟气余热深度利用系统</w:t>
      </w:r>
      <w:r w:rsidR="000B2A04" w:rsidRPr="00C122FA">
        <w:rPr>
          <w:rFonts w:ascii="Times New Roman" w:hint="eastAsia"/>
        </w:rPr>
        <w:t>，</w:t>
      </w:r>
      <w:r w:rsidR="00750494" w:rsidRPr="00C122FA">
        <w:rPr>
          <w:rFonts w:ascii="Times New Roman" w:hint="eastAsia"/>
        </w:rPr>
        <w:t>主</w:t>
      </w:r>
      <w:r w:rsidRPr="00C122FA">
        <w:rPr>
          <w:rFonts w:ascii="Times New Roman" w:hint="eastAsia"/>
        </w:rPr>
        <w:t>蒸汽</w:t>
      </w:r>
      <w:r w:rsidR="00750494" w:rsidRPr="00C122FA">
        <w:rPr>
          <w:rFonts w:ascii="Times New Roman" w:hint="eastAsia"/>
        </w:rPr>
        <w:t>设计</w:t>
      </w:r>
      <w:r w:rsidRPr="00C122FA">
        <w:rPr>
          <w:rFonts w:ascii="Times New Roman" w:hint="eastAsia"/>
        </w:rPr>
        <w:t>压力不低于</w:t>
      </w:r>
      <w:r w:rsidRPr="00C122FA">
        <w:rPr>
          <w:rFonts w:ascii="Times New Roman" w:hint="eastAsia"/>
        </w:rPr>
        <w:t>17.5MPa</w:t>
      </w:r>
      <w:r w:rsidRPr="00C122FA">
        <w:rPr>
          <w:rFonts w:ascii="Times New Roman" w:hint="eastAsia"/>
        </w:rPr>
        <w:t>，</w:t>
      </w:r>
      <w:r w:rsidR="00750494" w:rsidRPr="00C122FA">
        <w:rPr>
          <w:rFonts w:ascii="Times New Roman" w:hint="eastAsia"/>
        </w:rPr>
        <w:t>设计</w:t>
      </w:r>
      <w:r w:rsidRPr="00C122FA">
        <w:rPr>
          <w:rFonts w:ascii="Times New Roman" w:hint="eastAsia"/>
        </w:rPr>
        <w:t>温度不低于</w:t>
      </w:r>
      <w:r w:rsidRPr="00C122FA">
        <w:rPr>
          <w:rFonts w:ascii="Times New Roman" w:hint="eastAsia"/>
        </w:rPr>
        <w:t>540</w:t>
      </w:r>
      <w:r w:rsidRPr="00C122FA">
        <w:rPr>
          <w:rFonts w:ascii="Times New Roman" w:hint="eastAsia"/>
        </w:rPr>
        <w:t>℃的火电机组。</w:t>
      </w:r>
    </w:p>
    <w:p w:rsidR="002B348E" w:rsidRPr="00C122FA" w:rsidRDefault="002B348E" w:rsidP="002B348E">
      <w:pPr>
        <w:pStyle w:val="afffff0"/>
        <w:spacing w:line="360" w:lineRule="auto"/>
        <w:ind w:firstLine="420"/>
        <w:rPr>
          <w:rFonts w:ascii="Times New Roman"/>
        </w:rPr>
      </w:pPr>
      <w:r w:rsidRPr="00C122FA">
        <w:rPr>
          <w:rFonts w:ascii="Times New Roman" w:hint="eastAsia"/>
        </w:rPr>
        <w:t>b)</w:t>
      </w:r>
      <w:r w:rsidRPr="00C122FA">
        <w:rPr>
          <w:rFonts w:ascii="Times New Roman" w:hint="eastAsia"/>
        </w:rPr>
        <w:t>适用于为了其他目的（包括优化调整、设备改造等）进行的余热利用系统性能试验。</w:t>
      </w:r>
    </w:p>
    <w:p w:rsidR="001F447F" w:rsidRPr="00C122FA" w:rsidRDefault="002B348E" w:rsidP="002B348E">
      <w:pPr>
        <w:pStyle w:val="afffff0"/>
        <w:spacing w:line="360" w:lineRule="auto"/>
        <w:ind w:firstLine="420"/>
        <w:rPr>
          <w:rFonts w:ascii="Times New Roman"/>
        </w:rPr>
      </w:pPr>
      <w:r w:rsidRPr="00C122FA">
        <w:rPr>
          <w:rFonts w:ascii="Times New Roman" w:hint="eastAsia"/>
        </w:rPr>
        <w:t>c)</w:t>
      </w:r>
      <w:r w:rsidRPr="00C122FA">
        <w:rPr>
          <w:rFonts w:ascii="Times New Roman" w:hint="eastAsia"/>
        </w:rPr>
        <w:t>其他类型烟气余热利用系统的性能试验可参照本标准执行。</w:t>
      </w:r>
    </w:p>
    <w:p w:rsidR="001F447F" w:rsidRPr="00F85E2A" w:rsidRDefault="00B15860" w:rsidP="000266B3">
      <w:pPr>
        <w:pStyle w:val="affe"/>
        <w:spacing w:before="312" w:after="312"/>
        <w:rPr>
          <w:rFonts w:hAnsi="黑体"/>
        </w:rPr>
      </w:pPr>
      <w:bookmarkStart w:id="43" w:name="_Toc26986772"/>
      <w:bookmarkStart w:id="44" w:name="_Toc97192965"/>
      <w:bookmarkStart w:id="45" w:name="_Toc26986531"/>
      <w:bookmarkStart w:id="46" w:name="_Toc26718931"/>
      <w:bookmarkStart w:id="47" w:name="_Toc196839259"/>
      <w:r w:rsidRPr="00F85E2A">
        <w:rPr>
          <w:rFonts w:hAnsi="黑体" w:hint="eastAsia"/>
        </w:rPr>
        <w:t>规范性引用文件</w:t>
      </w:r>
      <w:bookmarkEnd w:id="38"/>
      <w:bookmarkEnd w:id="39"/>
      <w:bookmarkEnd w:id="40"/>
      <w:bookmarkEnd w:id="41"/>
      <w:bookmarkEnd w:id="42"/>
      <w:bookmarkEnd w:id="43"/>
      <w:bookmarkEnd w:id="44"/>
      <w:bookmarkEnd w:id="45"/>
      <w:bookmarkEnd w:id="46"/>
      <w:bookmarkEnd w:id="47"/>
    </w:p>
    <w:p w:rsidR="001D29F2" w:rsidRPr="00C122FA" w:rsidRDefault="006764C1" w:rsidP="002B348E">
      <w:pPr>
        <w:spacing w:line="360" w:lineRule="auto"/>
        <w:ind w:firstLineChars="200" w:firstLine="420"/>
        <w:rPr>
          <w:rFonts w:ascii="Times New Roman" w:hAnsi="Times New Roman"/>
          <w:kern w:val="0"/>
        </w:rPr>
      </w:pPr>
      <w:r w:rsidRPr="00C122FA">
        <w:rPr>
          <w:rFonts w:ascii="Times New Roman" w:hAnsi="Times New Roman" w:hint="eastAsia"/>
          <w:kern w:val="0"/>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F65940" w:rsidRPr="00C122FA" w:rsidRDefault="00F65940" w:rsidP="00F65940">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 xml:space="preserve">ASME PTC 4  </w:t>
      </w:r>
      <w:r w:rsidRPr="00C122FA">
        <w:rPr>
          <w:rFonts w:ascii="Times New Roman" w:hAnsi="Times New Roman" w:hint="eastAsia"/>
          <w:color w:val="000000" w:themeColor="text1"/>
          <w:kern w:val="0"/>
        </w:rPr>
        <w:t>锅炉性能试验规程</w:t>
      </w:r>
      <w:r w:rsidRPr="00C122FA">
        <w:rPr>
          <w:rFonts w:ascii="Times New Roman" w:hAnsi="Times New Roman" w:hint="eastAsia"/>
          <w:color w:val="000000" w:themeColor="text1"/>
          <w:kern w:val="0"/>
        </w:rPr>
        <w:t xml:space="preserve"> </w:t>
      </w:r>
    </w:p>
    <w:p w:rsidR="00F65940" w:rsidRPr="00C122FA" w:rsidRDefault="00F65940" w:rsidP="00F65940">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 xml:space="preserve">ASME PTC6  </w:t>
      </w:r>
      <w:r w:rsidRPr="00C122FA">
        <w:rPr>
          <w:rFonts w:ascii="Times New Roman" w:hAnsi="Times New Roman" w:hint="eastAsia"/>
          <w:color w:val="000000" w:themeColor="text1"/>
          <w:kern w:val="0"/>
        </w:rPr>
        <w:t>汽轮机性能试验规程</w:t>
      </w:r>
    </w:p>
    <w:p w:rsidR="002B348E" w:rsidRPr="00C122FA" w:rsidRDefault="002B348E" w:rsidP="002B348E">
      <w:pPr>
        <w:spacing w:line="360" w:lineRule="auto"/>
        <w:ind w:firstLineChars="200" w:firstLine="420"/>
        <w:rPr>
          <w:rFonts w:ascii="Times New Roman" w:hAnsi="Times New Roman"/>
          <w:kern w:val="0"/>
        </w:rPr>
      </w:pPr>
      <w:r w:rsidRPr="00C122FA">
        <w:rPr>
          <w:rFonts w:ascii="Times New Roman" w:hAnsi="Times New Roman" w:hint="eastAsia"/>
          <w:kern w:val="0"/>
        </w:rPr>
        <w:t>GB/T</w:t>
      </w:r>
      <w:r w:rsidR="00F65940" w:rsidRPr="00C122FA">
        <w:rPr>
          <w:rFonts w:ascii="Times New Roman" w:hAnsi="Times New Roman" w:hint="eastAsia"/>
          <w:kern w:val="0"/>
        </w:rPr>
        <w:t xml:space="preserve"> </w:t>
      </w:r>
      <w:r w:rsidRPr="00C122FA">
        <w:rPr>
          <w:rFonts w:ascii="Times New Roman" w:hAnsi="Times New Roman" w:hint="eastAsia"/>
          <w:kern w:val="0"/>
        </w:rPr>
        <w:t xml:space="preserve">10184 </w:t>
      </w:r>
      <w:r w:rsidR="001D29F2" w:rsidRPr="00C122FA">
        <w:rPr>
          <w:rFonts w:ascii="Times New Roman" w:hAnsi="Times New Roman" w:hint="eastAsia"/>
          <w:kern w:val="0"/>
        </w:rPr>
        <w:t xml:space="preserve"> </w:t>
      </w:r>
      <w:r w:rsidRPr="00C122FA">
        <w:rPr>
          <w:rFonts w:ascii="Times New Roman" w:hAnsi="Times New Roman"/>
          <w:kern w:val="0"/>
        </w:rPr>
        <w:t>电站锅炉性能试验规程</w:t>
      </w:r>
    </w:p>
    <w:p w:rsidR="002B348E" w:rsidRPr="00C122FA" w:rsidRDefault="002B348E" w:rsidP="002B348E">
      <w:pPr>
        <w:spacing w:line="360" w:lineRule="auto"/>
        <w:ind w:firstLineChars="200" w:firstLine="420"/>
        <w:rPr>
          <w:rFonts w:ascii="Times New Roman" w:hAnsi="Times New Roman"/>
          <w:color w:val="000000" w:themeColor="text1"/>
          <w:kern w:val="0"/>
        </w:rPr>
      </w:pPr>
      <w:r w:rsidRPr="00C122FA">
        <w:rPr>
          <w:rFonts w:ascii="Times New Roman" w:hAnsi="Times New Roman"/>
          <w:color w:val="000000" w:themeColor="text1"/>
          <w:kern w:val="0"/>
        </w:rPr>
        <w:t>GB/T</w:t>
      </w:r>
      <w:r w:rsidR="00F65940" w:rsidRPr="00C122FA">
        <w:rPr>
          <w:rFonts w:ascii="Times New Roman" w:hAnsi="Times New Roman" w:hint="eastAsia"/>
          <w:color w:val="000000" w:themeColor="text1"/>
          <w:kern w:val="0"/>
        </w:rPr>
        <w:t xml:space="preserve"> </w:t>
      </w:r>
      <w:r w:rsidRPr="00C122FA">
        <w:rPr>
          <w:rFonts w:ascii="Times New Roman" w:hAnsi="Times New Roman"/>
          <w:color w:val="000000" w:themeColor="text1"/>
          <w:kern w:val="0"/>
        </w:rPr>
        <w:t>8117</w:t>
      </w:r>
      <w:r w:rsidRPr="00C122FA">
        <w:rPr>
          <w:rFonts w:ascii="Times New Roman" w:hAnsi="Times New Roman" w:hint="eastAsia"/>
          <w:color w:val="000000" w:themeColor="text1"/>
          <w:kern w:val="0"/>
        </w:rPr>
        <w:t xml:space="preserve"> </w:t>
      </w:r>
      <w:r w:rsidR="001D29F2" w:rsidRPr="00C122FA">
        <w:rPr>
          <w:rFonts w:ascii="Times New Roman" w:hAnsi="Times New Roman" w:hint="eastAsia"/>
          <w:color w:val="000000" w:themeColor="text1"/>
          <w:kern w:val="0"/>
        </w:rPr>
        <w:t xml:space="preserve"> </w:t>
      </w:r>
      <w:r w:rsidRPr="00C122FA">
        <w:rPr>
          <w:rFonts w:ascii="Times New Roman" w:hAnsi="Times New Roman"/>
          <w:color w:val="000000" w:themeColor="text1"/>
          <w:kern w:val="0"/>
        </w:rPr>
        <w:t>汽轮机热力性能验收试验规程</w:t>
      </w:r>
    </w:p>
    <w:p w:rsidR="002B348E" w:rsidRPr="00C122FA" w:rsidRDefault="00F65940" w:rsidP="00831D78">
      <w:pPr>
        <w:spacing w:line="360" w:lineRule="auto"/>
        <w:ind w:firstLineChars="200" w:firstLine="420"/>
        <w:rPr>
          <w:rFonts w:ascii="Times New Roman" w:hAnsi="Times New Roman"/>
          <w:color w:val="000000" w:themeColor="text1"/>
          <w:kern w:val="0"/>
        </w:rPr>
      </w:pPr>
      <w:r w:rsidRPr="00C122FA">
        <w:rPr>
          <w:rFonts w:ascii="Times New Roman" w:hAnsi="Times New Roman"/>
          <w:color w:val="000000" w:themeColor="text1"/>
          <w:kern w:val="0"/>
        </w:rPr>
        <w:t>GB/T</w:t>
      </w:r>
      <w:r w:rsidRPr="00C122FA">
        <w:rPr>
          <w:rFonts w:ascii="Times New Roman" w:hAnsi="Times New Roman" w:hint="eastAsia"/>
          <w:color w:val="000000" w:themeColor="text1"/>
          <w:kern w:val="0"/>
        </w:rPr>
        <w:t xml:space="preserve"> </w:t>
      </w:r>
      <w:r w:rsidR="002B348E" w:rsidRPr="00C122FA">
        <w:rPr>
          <w:rFonts w:ascii="Times New Roman" w:hAnsi="Times New Roman"/>
          <w:color w:val="000000" w:themeColor="text1"/>
          <w:kern w:val="0"/>
        </w:rPr>
        <w:t>2624</w:t>
      </w:r>
      <w:r w:rsidR="001D29F2" w:rsidRPr="00C122FA">
        <w:rPr>
          <w:rFonts w:ascii="Times New Roman" w:hAnsi="Times New Roman" w:hint="eastAsia"/>
          <w:color w:val="000000" w:themeColor="text1"/>
          <w:kern w:val="0"/>
        </w:rPr>
        <w:t xml:space="preserve">  </w:t>
      </w:r>
      <w:r w:rsidR="002B348E" w:rsidRPr="00C122FA">
        <w:rPr>
          <w:rFonts w:ascii="Times New Roman" w:hAnsi="Times New Roman" w:hint="eastAsia"/>
          <w:color w:val="000000" w:themeColor="text1"/>
          <w:kern w:val="0"/>
        </w:rPr>
        <w:t>用安装在圆形截面管道中</w:t>
      </w:r>
      <w:proofErr w:type="gramStart"/>
      <w:r w:rsidR="002B348E" w:rsidRPr="00C122FA">
        <w:rPr>
          <w:rFonts w:ascii="Times New Roman" w:hAnsi="Times New Roman" w:hint="eastAsia"/>
          <w:color w:val="000000" w:themeColor="text1"/>
          <w:kern w:val="0"/>
        </w:rPr>
        <w:t>的</w:t>
      </w:r>
      <w:r w:rsidR="002B348E" w:rsidRPr="00C122FA">
        <w:rPr>
          <w:rFonts w:ascii="Times New Roman" w:hAnsi="Times New Roman"/>
          <w:color w:val="000000" w:themeColor="text1"/>
          <w:kern w:val="0"/>
        </w:rPr>
        <w:t>差压装置</w:t>
      </w:r>
      <w:proofErr w:type="gramEnd"/>
      <w:r w:rsidR="002B348E" w:rsidRPr="00C122FA">
        <w:rPr>
          <w:rFonts w:ascii="Times New Roman" w:hAnsi="Times New Roman"/>
          <w:color w:val="000000" w:themeColor="text1"/>
          <w:kern w:val="0"/>
        </w:rPr>
        <w:t>测量满管流体流量</w:t>
      </w:r>
    </w:p>
    <w:p w:rsidR="002B348E" w:rsidRPr="00C122FA" w:rsidRDefault="002B348E" w:rsidP="002B348E">
      <w:pPr>
        <w:spacing w:line="360" w:lineRule="auto"/>
        <w:ind w:firstLineChars="200" w:firstLine="420"/>
        <w:rPr>
          <w:rFonts w:ascii="Times New Roman" w:hAnsi="Times New Roman"/>
          <w:color w:val="000000" w:themeColor="text1"/>
          <w:kern w:val="0"/>
        </w:rPr>
      </w:pPr>
      <w:r w:rsidRPr="00C122FA">
        <w:rPr>
          <w:rFonts w:ascii="Times New Roman" w:hAnsi="Times New Roman"/>
          <w:color w:val="000000" w:themeColor="text1"/>
          <w:kern w:val="0"/>
        </w:rPr>
        <w:t xml:space="preserve">DL/T 904 </w:t>
      </w:r>
      <w:r w:rsidR="001D29F2" w:rsidRPr="00C122FA">
        <w:rPr>
          <w:rFonts w:ascii="Times New Roman" w:hAnsi="Times New Roman" w:hint="eastAsia"/>
          <w:color w:val="000000" w:themeColor="text1"/>
          <w:kern w:val="0"/>
        </w:rPr>
        <w:t xml:space="preserve"> </w:t>
      </w:r>
      <w:r w:rsidRPr="00C122FA">
        <w:rPr>
          <w:rFonts w:ascii="Times New Roman" w:hAnsi="Times New Roman"/>
          <w:color w:val="000000" w:themeColor="text1"/>
          <w:kern w:val="0"/>
        </w:rPr>
        <w:t>火力发电厂技术经济指标计算方法</w:t>
      </w:r>
    </w:p>
    <w:p w:rsidR="002B348E" w:rsidRPr="00C122FA" w:rsidRDefault="002B348E" w:rsidP="002B348E">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DL/T 2500</w:t>
      </w:r>
      <w:r w:rsidR="00EC3000">
        <w:rPr>
          <w:rFonts w:ascii="Times New Roman" w:hAnsi="Times New Roman" w:hint="eastAsia"/>
          <w:color w:val="000000" w:themeColor="text1"/>
          <w:kern w:val="0"/>
        </w:rPr>
        <w:t>-2022</w:t>
      </w:r>
      <w:r w:rsidRPr="00C122FA">
        <w:rPr>
          <w:rFonts w:ascii="Times New Roman" w:hAnsi="Times New Roman" w:hint="eastAsia"/>
          <w:color w:val="000000" w:themeColor="text1"/>
          <w:kern w:val="0"/>
        </w:rPr>
        <w:t xml:space="preserve"> </w:t>
      </w:r>
      <w:r w:rsidR="001D29F2" w:rsidRPr="00C122FA">
        <w:rPr>
          <w:rFonts w:ascii="Times New Roman" w:hAnsi="Times New Roman" w:hint="eastAsia"/>
          <w:color w:val="000000" w:themeColor="text1"/>
          <w:kern w:val="0"/>
        </w:rPr>
        <w:t xml:space="preserve"> </w:t>
      </w:r>
      <w:r w:rsidRPr="00C122FA">
        <w:rPr>
          <w:rFonts w:ascii="Times New Roman" w:hAnsi="Times New Roman" w:hint="eastAsia"/>
          <w:color w:val="000000" w:themeColor="text1"/>
          <w:kern w:val="0"/>
        </w:rPr>
        <w:t>《电站锅炉烟气余热利用系统运行导则》</w:t>
      </w:r>
    </w:p>
    <w:p w:rsidR="002B348E" w:rsidRPr="00C122FA" w:rsidRDefault="002B348E" w:rsidP="002B348E">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DL/T 2499</w:t>
      </w:r>
      <w:r w:rsidR="00EC3000">
        <w:rPr>
          <w:rFonts w:ascii="Times New Roman" w:hAnsi="Times New Roman" w:hint="eastAsia"/>
          <w:color w:val="000000" w:themeColor="text1"/>
          <w:kern w:val="0"/>
        </w:rPr>
        <w:t>-2022</w:t>
      </w:r>
      <w:r w:rsidRPr="00C122FA">
        <w:rPr>
          <w:rFonts w:ascii="Times New Roman" w:hAnsi="Times New Roman" w:hint="eastAsia"/>
          <w:color w:val="000000" w:themeColor="text1"/>
          <w:kern w:val="0"/>
        </w:rPr>
        <w:t xml:space="preserve"> </w:t>
      </w:r>
      <w:r w:rsidR="001D29F2" w:rsidRPr="00C122FA">
        <w:rPr>
          <w:rFonts w:ascii="Times New Roman" w:hAnsi="Times New Roman" w:hint="eastAsia"/>
          <w:color w:val="000000" w:themeColor="text1"/>
          <w:kern w:val="0"/>
        </w:rPr>
        <w:t xml:space="preserve"> </w:t>
      </w:r>
      <w:r w:rsidRPr="00C122FA">
        <w:rPr>
          <w:rFonts w:ascii="Times New Roman" w:hAnsi="Times New Roman" w:hint="eastAsia"/>
          <w:color w:val="000000" w:themeColor="text1"/>
          <w:kern w:val="0"/>
        </w:rPr>
        <w:t>《</w:t>
      </w:r>
      <w:bookmarkStart w:id="48" w:name="OLE_LINK1"/>
      <w:bookmarkStart w:id="49" w:name="OLE_LINK2"/>
      <w:r w:rsidRPr="00C122FA">
        <w:rPr>
          <w:rFonts w:ascii="Times New Roman" w:hAnsi="Times New Roman" w:hint="eastAsia"/>
          <w:color w:val="000000" w:themeColor="text1"/>
          <w:kern w:val="0"/>
        </w:rPr>
        <w:t>电站锅炉烟气余热利用系统技术规范</w:t>
      </w:r>
      <w:bookmarkEnd w:id="48"/>
      <w:bookmarkEnd w:id="49"/>
      <w:r w:rsidRPr="00C122FA">
        <w:rPr>
          <w:rFonts w:ascii="Times New Roman" w:hAnsi="Times New Roman" w:hint="eastAsia"/>
          <w:color w:val="000000" w:themeColor="text1"/>
          <w:kern w:val="0"/>
        </w:rPr>
        <w:t>》</w:t>
      </w:r>
    </w:p>
    <w:p w:rsidR="00F65940" w:rsidRPr="00C122FA" w:rsidRDefault="005F76E7" w:rsidP="002B348E">
      <w:pPr>
        <w:spacing w:line="360" w:lineRule="auto"/>
        <w:ind w:firstLineChars="200" w:firstLine="420"/>
        <w:rPr>
          <w:rFonts w:ascii="Times New Roman" w:hAnsi="Times New Roman"/>
          <w:color w:val="000000" w:themeColor="text1"/>
          <w:kern w:val="0"/>
        </w:rPr>
      </w:pPr>
      <w:r w:rsidRPr="00C122FA">
        <w:rPr>
          <w:rFonts w:ascii="Times New Roman" w:hAnsi="Times New Roman"/>
          <w:color w:val="000000" w:themeColor="text1"/>
          <w:kern w:val="0"/>
        </w:rPr>
        <w:t>DL</w:t>
      </w:r>
      <w:r w:rsidRPr="00C122FA">
        <w:rPr>
          <w:rFonts w:ascii="Times New Roman" w:hAnsi="Times New Roman" w:hint="eastAsia"/>
          <w:color w:val="000000" w:themeColor="text1"/>
          <w:kern w:val="0"/>
        </w:rPr>
        <w:t>/T 2051</w:t>
      </w:r>
      <w:r w:rsidR="008069AE">
        <w:rPr>
          <w:rFonts w:ascii="Times New Roman" w:hAnsi="Times New Roman" w:hint="eastAsia"/>
          <w:color w:val="000000" w:themeColor="text1"/>
          <w:kern w:val="0"/>
        </w:rPr>
        <w:t>-2019</w:t>
      </w:r>
      <w:r w:rsidR="00086C41" w:rsidRPr="00C122FA">
        <w:rPr>
          <w:rFonts w:ascii="Times New Roman" w:hAnsi="Times New Roman" w:hint="eastAsia"/>
          <w:color w:val="000000" w:themeColor="text1"/>
          <w:kern w:val="0"/>
        </w:rPr>
        <w:t xml:space="preserve"> </w:t>
      </w:r>
      <w:r w:rsidRPr="00C122FA">
        <w:rPr>
          <w:rFonts w:ascii="Times New Roman" w:hAnsi="Times New Roman" w:hint="eastAsia"/>
          <w:color w:val="000000" w:themeColor="text1"/>
          <w:kern w:val="0"/>
        </w:rPr>
        <w:t xml:space="preserve"> </w:t>
      </w:r>
      <w:r w:rsidRPr="00C122FA">
        <w:rPr>
          <w:rFonts w:ascii="Times New Roman" w:hAnsi="Times New Roman" w:hint="eastAsia"/>
          <w:color w:val="000000" w:themeColor="text1"/>
          <w:kern w:val="0"/>
        </w:rPr>
        <w:t>《空气预热器性能试验规程》</w:t>
      </w:r>
    </w:p>
    <w:p w:rsidR="001F447F" w:rsidRPr="00C122FA" w:rsidRDefault="00301092" w:rsidP="000266B3">
      <w:pPr>
        <w:pStyle w:val="affe"/>
        <w:spacing w:before="312" w:after="312"/>
        <w:rPr>
          <w:rFonts w:ascii="Times New Roman" w:eastAsia="宋体"/>
        </w:rPr>
      </w:pPr>
      <w:bookmarkStart w:id="50" w:name="_Toc97192966"/>
      <w:bookmarkStart w:id="51" w:name="_Toc196839260"/>
      <w:r>
        <w:rPr>
          <w:rFonts w:ascii="Times New Roman" w:eastAsia="宋体" w:hint="eastAsia"/>
          <w:szCs w:val="21"/>
        </w:rPr>
        <w:t>术语、</w:t>
      </w:r>
      <w:r w:rsidR="00B15860" w:rsidRPr="00C122FA">
        <w:rPr>
          <w:rFonts w:ascii="Times New Roman" w:eastAsia="宋体" w:hint="eastAsia"/>
          <w:szCs w:val="21"/>
        </w:rPr>
        <w:t>定义</w:t>
      </w:r>
      <w:bookmarkEnd w:id="50"/>
      <w:bookmarkEnd w:id="51"/>
      <w:r>
        <w:rPr>
          <w:rFonts w:ascii="Times New Roman" w:eastAsia="宋体" w:hint="eastAsia"/>
          <w:szCs w:val="21"/>
        </w:rPr>
        <w:t>和符号</w:t>
      </w:r>
    </w:p>
    <w:p w:rsidR="002B348E" w:rsidRPr="00C122FA" w:rsidRDefault="002B348E" w:rsidP="000266B3">
      <w:pPr>
        <w:pStyle w:val="afffff0"/>
        <w:spacing w:beforeLines="50" w:before="156" w:afterLines="50" w:after="156"/>
        <w:ind w:firstLineChars="0" w:firstLine="0"/>
        <w:outlineLvl w:val="1"/>
        <w:rPr>
          <w:rFonts w:ascii="Times New Roman"/>
        </w:rPr>
      </w:pPr>
      <w:bookmarkStart w:id="52" w:name="_Toc26986532"/>
      <w:bookmarkStart w:id="53" w:name="_Toc196839261"/>
      <w:bookmarkEnd w:id="52"/>
      <w:r w:rsidRPr="00C122FA">
        <w:rPr>
          <w:rFonts w:ascii="Times New Roman" w:hint="eastAsia"/>
        </w:rPr>
        <w:t xml:space="preserve">3.1  </w:t>
      </w:r>
      <w:r w:rsidRPr="00C122FA">
        <w:rPr>
          <w:rFonts w:ascii="Times New Roman" w:hint="eastAsia"/>
        </w:rPr>
        <w:t>术语和定义</w:t>
      </w:r>
      <w:bookmarkEnd w:id="53"/>
    </w:p>
    <w:p w:rsidR="001F447F" w:rsidRPr="00C122FA" w:rsidRDefault="002B348E" w:rsidP="002B348E">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下列术语和定义适用于本导则。</w:t>
      </w:r>
    </w:p>
    <w:p w:rsidR="000266B3" w:rsidRPr="00C122FA" w:rsidRDefault="000266B3" w:rsidP="002B351B">
      <w:pPr>
        <w:widowControl/>
        <w:spacing w:beforeLines="50" w:before="156" w:afterLines="50" w:after="156"/>
        <w:rPr>
          <w:rFonts w:ascii="Times New Roman" w:hAnsi="Times New Roman"/>
          <w:color w:val="000000" w:themeColor="text1"/>
        </w:rPr>
      </w:pPr>
      <w:r w:rsidRPr="00C122FA">
        <w:rPr>
          <w:rFonts w:ascii="Times New Roman" w:hAnsi="Times New Roman"/>
          <w:color w:val="000000" w:themeColor="text1"/>
        </w:rPr>
        <w:t>3.1</w:t>
      </w:r>
      <w:r w:rsidRPr="00C122FA">
        <w:rPr>
          <w:rFonts w:ascii="Times New Roman" w:hAnsi="Times New Roman" w:hint="eastAsia"/>
          <w:color w:val="000000" w:themeColor="text1"/>
        </w:rPr>
        <w:t xml:space="preserve">.1  </w:t>
      </w:r>
      <w:r w:rsidRPr="00C122FA">
        <w:rPr>
          <w:rFonts w:ascii="Times New Roman" w:hAnsi="Times New Roman" w:hint="eastAsia"/>
          <w:color w:val="000000" w:themeColor="text1"/>
        </w:rPr>
        <w:t>烟气余热</w:t>
      </w:r>
    </w:p>
    <w:p w:rsidR="000266B3" w:rsidRPr="00C122FA" w:rsidRDefault="000266B3"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锅炉出口排放烟气热量中，不能被锅炉所有效利用的部分。</w:t>
      </w:r>
    </w:p>
    <w:p w:rsidR="0063669A" w:rsidRPr="00C122FA" w:rsidRDefault="00AC6F5B"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 xml:space="preserve">3.1.2  </w:t>
      </w:r>
      <w:r w:rsidR="008512E8" w:rsidRPr="00C122FA">
        <w:rPr>
          <w:rFonts w:ascii="Times New Roman" w:hAnsi="Times New Roman" w:hint="eastAsia"/>
          <w:color w:val="000000" w:themeColor="text1"/>
        </w:rPr>
        <w:t>烟气余热利用系统</w:t>
      </w:r>
    </w:p>
    <w:p w:rsidR="0063669A" w:rsidRPr="00C122FA" w:rsidRDefault="00F44B56" w:rsidP="00AC6F5B">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利用热媒水或凝结水通过热交换，从锅炉出口的排放烟气中回收热量并进行利用的系统。</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D35912" w:rsidRPr="00C122FA">
        <w:rPr>
          <w:rFonts w:ascii="Times New Roman" w:hAnsi="Times New Roman" w:hint="eastAsia"/>
          <w:color w:val="000000" w:themeColor="text1"/>
        </w:rPr>
        <w:t>3</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机炉耦合烟气余热深度利用系统</w:t>
      </w:r>
    </w:p>
    <w:p w:rsidR="00CB23D3" w:rsidRPr="00C122FA" w:rsidRDefault="00AB0833" w:rsidP="000266B3">
      <w:pPr>
        <w:spacing w:line="360" w:lineRule="auto"/>
        <w:ind w:firstLineChars="200" w:firstLine="420"/>
        <w:rPr>
          <w:rFonts w:ascii="Times New Roman" w:hAnsi="Times New Roman"/>
          <w:color w:val="000000" w:themeColor="text1"/>
          <w:kern w:val="0"/>
        </w:rPr>
      </w:pPr>
      <w:r>
        <w:rPr>
          <w:rFonts w:ascii="Times New Roman" w:hAnsi="Times New Roman" w:hint="eastAsia"/>
          <w:color w:val="000000" w:themeColor="text1"/>
          <w:kern w:val="0"/>
        </w:rPr>
        <w:t>设置空气预热器旁路，</w:t>
      </w:r>
      <w:r w:rsidR="00740A93" w:rsidRPr="00C122FA">
        <w:rPr>
          <w:rFonts w:ascii="Times New Roman" w:hAnsi="Times New Roman" w:hint="eastAsia"/>
          <w:color w:val="000000" w:themeColor="text1"/>
          <w:kern w:val="0"/>
        </w:rPr>
        <w:t>将</w:t>
      </w:r>
      <w:r w:rsidR="00086C41" w:rsidRPr="00C122FA">
        <w:rPr>
          <w:rFonts w:ascii="Times New Roman" w:hAnsi="Times New Roman" w:hint="eastAsia"/>
          <w:color w:val="000000" w:themeColor="text1"/>
          <w:kern w:val="0"/>
        </w:rPr>
        <w:t>空气预热过程与汽</w:t>
      </w:r>
      <w:r w:rsidR="00E74192" w:rsidRPr="00C122FA">
        <w:rPr>
          <w:rFonts w:ascii="Times New Roman" w:hAnsi="Times New Roman" w:hint="eastAsia"/>
          <w:color w:val="000000" w:themeColor="text1"/>
          <w:kern w:val="0"/>
        </w:rPr>
        <w:t>机</w:t>
      </w:r>
      <w:r w:rsidR="00D35912" w:rsidRPr="00C122FA">
        <w:rPr>
          <w:rFonts w:ascii="Times New Roman" w:hAnsi="Times New Roman" w:hint="eastAsia"/>
          <w:color w:val="000000" w:themeColor="text1"/>
          <w:kern w:val="0"/>
        </w:rPr>
        <w:t>回热过程</w:t>
      </w:r>
      <w:r w:rsidR="000266B3" w:rsidRPr="00C122FA">
        <w:rPr>
          <w:rFonts w:ascii="Times New Roman" w:hAnsi="Times New Roman" w:hint="eastAsia"/>
          <w:color w:val="000000" w:themeColor="text1"/>
          <w:kern w:val="0"/>
        </w:rPr>
        <w:t>深</w:t>
      </w:r>
      <w:r w:rsidR="004D074F" w:rsidRPr="00C122FA">
        <w:rPr>
          <w:rFonts w:ascii="Times New Roman" w:hAnsi="Times New Roman" w:hint="eastAsia"/>
          <w:color w:val="000000" w:themeColor="text1"/>
          <w:kern w:val="0"/>
        </w:rPr>
        <w:t>度耦合</w:t>
      </w:r>
      <w:r w:rsidR="00907E70" w:rsidRPr="00C122FA">
        <w:rPr>
          <w:rFonts w:ascii="Times New Roman" w:hAnsi="Times New Roman" w:hint="eastAsia"/>
          <w:color w:val="000000" w:themeColor="text1"/>
          <w:kern w:val="0"/>
        </w:rPr>
        <w:t>，</w:t>
      </w:r>
      <w:r w:rsidR="002A33D5" w:rsidRPr="00C122FA">
        <w:rPr>
          <w:rFonts w:ascii="Times New Roman" w:hAnsi="Times New Roman" w:hint="eastAsia"/>
          <w:color w:val="000000" w:themeColor="text1"/>
          <w:kern w:val="0"/>
        </w:rPr>
        <w:t>梯级利用</w:t>
      </w:r>
      <w:r w:rsidR="00D16AF8" w:rsidRPr="00C122FA">
        <w:rPr>
          <w:rFonts w:ascii="Times New Roman" w:hAnsi="Times New Roman" w:hint="eastAsia"/>
          <w:color w:val="000000" w:themeColor="text1"/>
          <w:kern w:val="0"/>
        </w:rPr>
        <w:t>锅炉尾部</w:t>
      </w:r>
      <w:r w:rsidR="00C93F51">
        <w:rPr>
          <w:rFonts w:ascii="Times New Roman" w:hAnsi="Times New Roman" w:hint="eastAsia"/>
          <w:color w:val="000000" w:themeColor="text1"/>
          <w:kern w:val="0"/>
        </w:rPr>
        <w:t>烟气热量</w:t>
      </w:r>
      <w:r w:rsidR="00F352BA" w:rsidRPr="00C122FA">
        <w:rPr>
          <w:rFonts w:ascii="Times New Roman" w:hAnsi="Times New Roman" w:hint="eastAsia"/>
          <w:color w:val="000000" w:themeColor="text1"/>
          <w:kern w:val="0"/>
        </w:rPr>
        <w:t>加热</w:t>
      </w:r>
      <w:r w:rsidR="00740A93" w:rsidRPr="00C122FA">
        <w:rPr>
          <w:rFonts w:ascii="Times New Roman" w:hAnsi="Times New Roman" w:hint="eastAsia"/>
          <w:color w:val="000000" w:themeColor="text1"/>
          <w:kern w:val="0"/>
        </w:rPr>
        <w:t>给水、</w:t>
      </w:r>
      <w:r w:rsidR="00761B51" w:rsidRPr="00C122FA">
        <w:rPr>
          <w:rFonts w:ascii="Times New Roman" w:hAnsi="Times New Roman" w:hint="eastAsia"/>
          <w:color w:val="000000" w:themeColor="text1"/>
          <w:kern w:val="0"/>
        </w:rPr>
        <w:t>凝结水和</w:t>
      </w:r>
      <w:r w:rsidR="00296C79" w:rsidRPr="00C122FA">
        <w:rPr>
          <w:rFonts w:ascii="Times New Roman" w:hAnsi="Times New Roman" w:hint="eastAsia"/>
          <w:color w:val="000000" w:themeColor="text1"/>
          <w:kern w:val="0"/>
        </w:rPr>
        <w:t>进口冷风</w:t>
      </w:r>
      <w:r w:rsidR="00CB23D3" w:rsidRPr="00C122FA">
        <w:rPr>
          <w:rFonts w:ascii="Times New Roman" w:hAnsi="Times New Roman" w:hint="eastAsia"/>
          <w:color w:val="000000" w:themeColor="text1"/>
          <w:kern w:val="0"/>
        </w:rPr>
        <w:t>的系统。</w:t>
      </w:r>
    </w:p>
    <w:p w:rsidR="00E716A9" w:rsidRPr="00C122FA" w:rsidRDefault="00E716A9" w:rsidP="00E716A9">
      <w:pPr>
        <w:spacing w:line="360" w:lineRule="auto"/>
        <w:ind w:firstLineChars="200" w:firstLine="420"/>
        <w:rPr>
          <w:rFonts w:ascii="Times New Roman" w:hAnsi="Times New Roman"/>
          <w:bCs/>
          <w:kern w:val="0"/>
        </w:rPr>
      </w:pPr>
      <w:r w:rsidRPr="00C122FA">
        <w:rPr>
          <w:rFonts w:ascii="Times New Roman" w:hAnsi="Times New Roman" w:hint="eastAsia"/>
          <w:bCs/>
          <w:kern w:val="0"/>
        </w:rPr>
        <w:t>机炉耦合烟气</w:t>
      </w:r>
      <w:r w:rsidR="00EA3874" w:rsidRPr="00C122FA">
        <w:rPr>
          <w:rFonts w:ascii="Times New Roman" w:hAnsi="Times New Roman" w:hint="eastAsia"/>
          <w:bCs/>
          <w:kern w:val="0"/>
        </w:rPr>
        <w:t>余热深度利用系统一般由空气预热器旁路</w:t>
      </w:r>
      <w:r w:rsidRPr="00C122FA">
        <w:rPr>
          <w:rFonts w:ascii="Times New Roman" w:hAnsi="Times New Roman" w:hint="eastAsia"/>
          <w:bCs/>
          <w:kern w:val="0"/>
        </w:rPr>
        <w:t>换热器</w:t>
      </w:r>
      <w:r w:rsidR="00DD3C37" w:rsidRPr="00C122FA">
        <w:rPr>
          <w:rFonts w:ascii="Times New Roman" w:hAnsi="Times New Roman" w:hint="eastAsia"/>
          <w:bCs/>
          <w:kern w:val="0"/>
        </w:rPr>
        <w:t>、</w:t>
      </w:r>
      <w:r w:rsidRPr="00C122FA">
        <w:rPr>
          <w:rFonts w:ascii="Times New Roman" w:hAnsi="Times New Roman" w:hint="eastAsia"/>
          <w:bCs/>
          <w:kern w:val="0"/>
        </w:rPr>
        <w:t>尾部</w:t>
      </w:r>
      <w:r w:rsidR="00864742" w:rsidRPr="00C122FA">
        <w:rPr>
          <w:rFonts w:ascii="Times New Roman" w:hAnsi="Times New Roman" w:hint="eastAsia"/>
          <w:bCs/>
          <w:kern w:val="0"/>
        </w:rPr>
        <w:t>烟道</w:t>
      </w:r>
      <w:r w:rsidR="00F7011D" w:rsidRPr="00C122FA">
        <w:rPr>
          <w:rFonts w:ascii="Times New Roman" w:hAnsi="Times New Roman" w:hint="eastAsia"/>
          <w:bCs/>
          <w:kern w:val="0"/>
        </w:rPr>
        <w:t>低温省煤器</w:t>
      </w:r>
      <w:r w:rsidR="00DD3C37" w:rsidRPr="00C122FA">
        <w:rPr>
          <w:rFonts w:ascii="Times New Roman" w:hAnsi="Times New Roman" w:hint="eastAsia"/>
          <w:bCs/>
          <w:kern w:val="0"/>
        </w:rPr>
        <w:t>、</w:t>
      </w:r>
      <w:r w:rsidR="00F7011D" w:rsidRPr="00C122FA">
        <w:rPr>
          <w:rFonts w:ascii="Times New Roman" w:hAnsi="Times New Roman" w:hint="eastAsia"/>
          <w:bCs/>
          <w:kern w:val="0"/>
        </w:rPr>
        <w:t>热媒水</w:t>
      </w:r>
      <w:r w:rsidRPr="00C122FA">
        <w:rPr>
          <w:rFonts w:ascii="Times New Roman" w:hAnsi="Times New Roman" w:hint="eastAsia"/>
          <w:bCs/>
          <w:kern w:val="0"/>
        </w:rPr>
        <w:t>暖风器</w:t>
      </w:r>
      <w:r w:rsidR="00F203D5" w:rsidRPr="00C122FA">
        <w:rPr>
          <w:rFonts w:ascii="Times New Roman" w:hAnsi="Times New Roman" w:hint="eastAsia"/>
          <w:bCs/>
          <w:kern w:val="0"/>
        </w:rPr>
        <w:t>、凝结水换热器</w:t>
      </w:r>
      <w:r w:rsidRPr="00C122FA">
        <w:rPr>
          <w:rFonts w:ascii="Times New Roman" w:hAnsi="Times New Roman" w:hint="eastAsia"/>
          <w:bCs/>
          <w:kern w:val="0"/>
        </w:rPr>
        <w:t>等组成，也可</w:t>
      </w:r>
      <w:r w:rsidR="00F203D5" w:rsidRPr="00C122FA">
        <w:rPr>
          <w:rFonts w:ascii="Times New Roman" w:hAnsi="Times New Roman" w:hint="eastAsia"/>
          <w:bCs/>
          <w:kern w:val="0"/>
        </w:rPr>
        <w:t>包含</w:t>
      </w:r>
      <w:r w:rsidR="00F766E5" w:rsidRPr="00C122FA">
        <w:rPr>
          <w:rFonts w:ascii="Times New Roman" w:hAnsi="Times New Roman" w:hint="eastAsia"/>
          <w:bCs/>
          <w:kern w:val="0"/>
        </w:rPr>
        <w:t>辅汽加热器</w:t>
      </w:r>
      <w:r w:rsidRPr="00C122FA">
        <w:rPr>
          <w:rFonts w:ascii="Times New Roman" w:hAnsi="Times New Roman" w:hint="eastAsia"/>
          <w:bCs/>
          <w:kern w:val="0"/>
        </w:rPr>
        <w:t>等。典型系统如图</w:t>
      </w:r>
      <w:r w:rsidRPr="00C122FA">
        <w:rPr>
          <w:rFonts w:ascii="Times New Roman" w:hAnsi="Times New Roman" w:hint="eastAsia"/>
          <w:bCs/>
          <w:kern w:val="0"/>
        </w:rPr>
        <w:t>1</w:t>
      </w:r>
      <w:r w:rsidRPr="00C122FA">
        <w:rPr>
          <w:rFonts w:ascii="Times New Roman" w:hAnsi="Times New Roman" w:hint="eastAsia"/>
          <w:bCs/>
          <w:kern w:val="0"/>
        </w:rPr>
        <w:t>所示。</w:t>
      </w:r>
    </w:p>
    <w:p w:rsidR="000266B3" w:rsidRPr="00C122FA" w:rsidRDefault="0091529B" w:rsidP="000266B3">
      <w:pPr>
        <w:snapToGrid w:val="0"/>
        <w:spacing w:line="240" w:lineRule="auto"/>
        <w:jc w:val="center"/>
        <w:rPr>
          <w:rFonts w:ascii="Times New Roman" w:hAnsi="Times New Roman"/>
          <w:bCs/>
          <w:kern w:val="0"/>
        </w:rPr>
      </w:pPr>
      <w:r w:rsidRPr="00C122FA">
        <w:rPr>
          <w:rFonts w:ascii="Times New Roman" w:hAnsi="Times New Roman"/>
        </w:rPr>
        <w:object w:dxaOrig="14533" w:dyaOrig="10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83.95pt;mso-position-horizontal:absolute;mso-position-horizontal-relative:text;mso-position-vertical:absolute;mso-position-vertical-relative:text;mso-width-relative:page;mso-height-relative:page" o:ole="">
            <v:imagedata r:id="rId18" o:title="" croptop="9248f" cropbottom="5655f" cropleft="11533f" cropright="3376f"/>
          </v:shape>
          <o:OLEObject Type="Embed" ProgID="AutoCAD.Drawing.18" ShapeID="_x0000_i1025" DrawAspect="Content" ObjectID="_1814134594" r:id="rId19"/>
        </w:object>
      </w:r>
    </w:p>
    <w:p w:rsidR="000266B3" w:rsidRPr="00C122FA" w:rsidRDefault="000266B3" w:rsidP="000266B3">
      <w:pPr>
        <w:spacing w:line="360" w:lineRule="auto"/>
        <w:ind w:firstLineChars="200" w:firstLine="420"/>
        <w:jc w:val="center"/>
        <w:rPr>
          <w:rFonts w:ascii="Times New Roman" w:hAnsi="Times New Roman"/>
          <w:bCs/>
          <w:kern w:val="0"/>
        </w:rPr>
      </w:pPr>
      <w:r w:rsidRPr="00C122FA">
        <w:rPr>
          <w:rFonts w:ascii="Times New Roman" w:hAnsi="Times New Roman" w:hint="eastAsia"/>
          <w:bCs/>
          <w:kern w:val="0"/>
        </w:rPr>
        <w:t>图</w:t>
      </w:r>
      <w:r w:rsidRPr="00C122FA">
        <w:rPr>
          <w:rFonts w:ascii="Times New Roman" w:hAnsi="Times New Roman" w:hint="eastAsia"/>
          <w:bCs/>
          <w:kern w:val="0"/>
        </w:rPr>
        <w:t xml:space="preserve">1  </w:t>
      </w:r>
      <w:r w:rsidRPr="00C122FA">
        <w:rPr>
          <w:rFonts w:ascii="Times New Roman" w:hAnsi="Times New Roman" w:hint="eastAsia"/>
          <w:bCs/>
          <w:kern w:val="0"/>
        </w:rPr>
        <w:t>典型机炉耦合烟气余热深度利用系统</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F44B56" w:rsidRPr="00C122FA">
        <w:rPr>
          <w:rFonts w:ascii="Times New Roman" w:hAnsi="Times New Roman" w:hint="eastAsia"/>
          <w:color w:val="000000" w:themeColor="text1"/>
        </w:rPr>
        <w:t>4</w:t>
      </w:r>
      <w:r w:rsidRPr="00C122FA">
        <w:rPr>
          <w:rFonts w:ascii="Times New Roman" w:hAnsi="Times New Roman" w:hint="eastAsia"/>
          <w:color w:val="000000" w:themeColor="text1"/>
        </w:rPr>
        <w:t xml:space="preserve">  </w:t>
      </w:r>
      <w:r w:rsidR="0063669A" w:rsidRPr="00C122FA">
        <w:rPr>
          <w:rFonts w:ascii="Times New Roman" w:hAnsi="Times New Roman" w:hint="eastAsia"/>
          <w:color w:val="000000" w:themeColor="text1"/>
        </w:rPr>
        <w:t>空气预热</w:t>
      </w:r>
      <w:r w:rsidRPr="00C122FA">
        <w:rPr>
          <w:rFonts w:ascii="Times New Roman" w:hAnsi="Times New Roman" w:hint="eastAsia"/>
          <w:color w:val="000000" w:themeColor="text1"/>
        </w:rPr>
        <w:t>器旁路换热器</w:t>
      </w:r>
    </w:p>
    <w:p w:rsidR="000266B3" w:rsidRPr="00C122FA" w:rsidRDefault="00783E00" w:rsidP="000266B3">
      <w:pPr>
        <w:spacing w:line="360" w:lineRule="auto"/>
        <w:ind w:firstLineChars="200" w:firstLine="420"/>
        <w:rPr>
          <w:rFonts w:ascii="Times New Roman" w:hAnsi="Times New Roman"/>
          <w:bCs/>
          <w:kern w:val="0"/>
        </w:rPr>
      </w:pPr>
      <w:r>
        <w:rPr>
          <w:rFonts w:ascii="Times New Roman" w:hAnsi="Times New Roman" w:hint="eastAsia"/>
          <w:bCs/>
          <w:kern w:val="0"/>
        </w:rPr>
        <w:t>布置于空预器旁路烟道内的换热装置，通常由两级组成。</w:t>
      </w:r>
      <w:r w:rsidR="000266B3" w:rsidRPr="00C122FA">
        <w:rPr>
          <w:rFonts w:ascii="Times New Roman" w:hAnsi="Times New Roman" w:hint="eastAsia"/>
          <w:bCs/>
          <w:kern w:val="0"/>
        </w:rPr>
        <w:t>第一级换热器用于加热给水泵出口的高压给水，吸收热量后返回至省煤器进口，排挤汽轮机的高、中压抽汽。第二级换热器用于加热某级低压加热器进口来的凝结水，吸收热量后返回至除氧器进口，排挤汽轮机的低压抽汽。</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F44B56" w:rsidRPr="00C122FA">
        <w:rPr>
          <w:rFonts w:ascii="Times New Roman" w:hAnsi="Times New Roman" w:hint="eastAsia"/>
          <w:color w:val="000000" w:themeColor="text1"/>
        </w:rPr>
        <w:t>5</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低温省煤器</w:t>
      </w:r>
    </w:p>
    <w:p w:rsidR="000266B3" w:rsidRPr="00C122FA" w:rsidRDefault="000A1389"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布置于锅</w:t>
      </w:r>
      <w:r w:rsidR="00BA220E" w:rsidRPr="00C122FA">
        <w:rPr>
          <w:rFonts w:ascii="Times New Roman" w:hAnsi="Times New Roman" w:hint="eastAsia"/>
          <w:bCs/>
          <w:kern w:val="0"/>
        </w:rPr>
        <w:t>炉空预器</w:t>
      </w:r>
      <w:r w:rsidR="00EF650D" w:rsidRPr="00C122FA">
        <w:rPr>
          <w:rFonts w:ascii="Times New Roman" w:hAnsi="Times New Roman" w:hint="eastAsia"/>
          <w:bCs/>
          <w:kern w:val="0"/>
        </w:rPr>
        <w:t>之</w:t>
      </w:r>
      <w:r w:rsidRPr="00C122FA">
        <w:rPr>
          <w:rFonts w:ascii="Times New Roman" w:hAnsi="Times New Roman" w:hint="eastAsia"/>
          <w:bCs/>
          <w:kern w:val="0"/>
        </w:rPr>
        <w:t>后烟道，</w:t>
      </w:r>
      <w:r w:rsidR="0063669A" w:rsidRPr="00C122FA">
        <w:rPr>
          <w:rFonts w:ascii="Times New Roman" w:hAnsi="Times New Roman" w:hint="eastAsia"/>
          <w:bCs/>
          <w:kern w:val="0"/>
        </w:rPr>
        <w:t>吸收排烟余热加热热媒水或</w:t>
      </w:r>
      <w:r w:rsidRPr="00C122FA">
        <w:rPr>
          <w:rFonts w:ascii="Times New Roman" w:hAnsi="Times New Roman" w:hint="eastAsia"/>
          <w:bCs/>
          <w:kern w:val="0"/>
        </w:rPr>
        <w:t>凝结水的</w:t>
      </w:r>
      <w:r w:rsidR="000266B3" w:rsidRPr="00C122FA">
        <w:rPr>
          <w:rFonts w:ascii="Times New Roman" w:hAnsi="Times New Roman" w:hint="eastAsia"/>
          <w:bCs/>
          <w:kern w:val="0"/>
        </w:rPr>
        <w:t>装置。</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F44B56" w:rsidRPr="00C122FA">
        <w:rPr>
          <w:rFonts w:ascii="Times New Roman" w:hAnsi="Times New Roman" w:hint="eastAsia"/>
          <w:color w:val="000000" w:themeColor="text1"/>
        </w:rPr>
        <w:t>6</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暖风器</w:t>
      </w:r>
    </w:p>
    <w:p w:rsidR="008512E8" w:rsidRPr="00C122FA" w:rsidRDefault="000266B3"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布置于</w:t>
      </w:r>
      <w:r w:rsidR="008512E8" w:rsidRPr="00C122FA">
        <w:rPr>
          <w:rFonts w:ascii="Times New Roman" w:hAnsi="Times New Roman" w:hint="eastAsia"/>
          <w:bCs/>
          <w:kern w:val="0"/>
        </w:rPr>
        <w:t>风机进口或</w:t>
      </w:r>
      <w:r w:rsidRPr="00C122FA">
        <w:rPr>
          <w:rFonts w:ascii="Times New Roman" w:hAnsi="Times New Roman" w:hint="eastAsia"/>
          <w:bCs/>
          <w:kern w:val="0"/>
        </w:rPr>
        <w:t>空预器进口风道，</w:t>
      </w:r>
      <w:r w:rsidR="008512E8" w:rsidRPr="00C122FA">
        <w:rPr>
          <w:rFonts w:ascii="Times New Roman" w:hAnsi="Times New Roman" w:hint="eastAsia"/>
          <w:bCs/>
          <w:kern w:val="0"/>
        </w:rPr>
        <w:t>用于加热</w:t>
      </w:r>
      <w:r w:rsidR="00DB2810" w:rsidRPr="00C122FA">
        <w:rPr>
          <w:rFonts w:ascii="Times New Roman" w:hAnsi="Times New Roman" w:hint="eastAsia"/>
          <w:bCs/>
          <w:kern w:val="0"/>
        </w:rPr>
        <w:t>锅炉</w:t>
      </w:r>
      <w:r w:rsidR="008512E8" w:rsidRPr="00C122FA">
        <w:rPr>
          <w:rFonts w:ascii="Times New Roman" w:hAnsi="Times New Roman" w:hint="eastAsia"/>
          <w:bCs/>
          <w:kern w:val="0"/>
        </w:rPr>
        <w:t>进口冷风的设备，其热源一般为热媒水或辅助蒸汽。</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F44B56" w:rsidRPr="00C122FA">
        <w:rPr>
          <w:rFonts w:ascii="Times New Roman" w:hAnsi="Times New Roman" w:hint="eastAsia"/>
          <w:color w:val="000000" w:themeColor="text1"/>
        </w:rPr>
        <w:t>7</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热一次风调温装置</w:t>
      </w:r>
    </w:p>
    <w:p w:rsidR="000266B3" w:rsidRPr="00C122FA" w:rsidRDefault="000266B3"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布置于空预器出口热一次风道，利用热风加热给水泵出口的高压给</w:t>
      </w:r>
      <w:r w:rsidR="007E0F71" w:rsidRPr="00C122FA">
        <w:rPr>
          <w:rFonts w:ascii="Times New Roman" w:hAnsi="Times New Roman" w:hint="eastAsia"/>
          <w:bCs/>
          <w:kern w:val="0"/>
        </w:rPr>
        <w:t>水或凝结水，降低磨煤机进口热风温度，减少制粉系统冷风掺入量的</w:t>
      </w:r>
      <w:r w:rsidR="00FD16CA">
        <w:rPr>
          <w:rFonts w:ascii="Times New Roman" w:hAnsi="Times New Roman" w:hint="eastAsia"/>
          <w:bCs/>
          <w:kern w:val="0"/>
        </w:rPr>
        <w:t>节能</w:t>
      </w:r>
      <w:r w:rsidRPr="00C122FA">
        <w:rPr>
          <w:rFonts w:ascii="Times New Roman" w:hAnsi="Times New Roman" w:hint="eastAsia"/>
          <w:bCs/>
          <w:kern w:val="0"/>
        </w:rPr>
        <w:t>设备。</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F44B56" w:rsidRPr="00C122FA">
        <w:rPr>
          <w:rFonts w:ascii="Times New Roman" w:hAnsi="Times New Roman" w:hint="eastAsia"/>
          <w:color w:val="000000" w:themeColor="text1"/>
        </w:rPr>
        <w:t>8</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热媒水</w:t>
      </w:r>
    </w:p>
    <w:p w:rsidR="000266B3" w:rsidRPr="00C122FA" w:rsidRDefault="000266B3"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低温省煤器和</w:t>
      </w:r>
      <w:r w:rsidR="005E327C" w:rsidRPr="00C122FA">
        <w:rPr>
          <w:rFonts w:ascii="Times New Roman" w:hAnsi="Times New Roman" w:hint="eastAsia"/>
          <w:bCs/>
          <w:kern w:val="0"/>
        </w:rPr>
        <w:t>暖风器之间传递热量</w:t>
      </w:r>
      <w:r w:rsidRPr="00C122FA">
        <w:rPr>
          <w:rFonts w:ascii="Times New Roman" w:hAnsi="Times New Roman" w:hint="eastAsia"/>
          <w:bCs/>
          <w:kern w:val="0"/>
        </w:rPr>
        <w:t>的媒介工质。</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F44B56" w:rsidRPr="00C122FA">
        <w:rPr>
          <w:rFonts w:ascii="Times New Roman" w:hAnsi="Times New Roman" w:hint="eastAsia"/>
          <w:color w:val="000000" w:themeColor="text1"/>
        </w:rPr>
        <w:t>9</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凝结水换热器</w:t>
      </w:r>
    </w:p>
    <w:p w:rsidR="000266B3" w:rsidRPr="00C122FA" w:rsidRDefault="000266B3"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利用凝结水</w:t>
      </w:r>
      <w:r w:rsidR="005769AE">
        <w:rPr>
          <w:rFonts w:ascii="Times New Roman" w:hAnsi="Times New Roman" w:hint="eastAsia"/>
          <w:bCs/>
          <w:kern w:val="0"/>
        </w:rPr>
        <w:t>与</w:t>
      </w:r>
      <w:r w:rsidR="008A6A35">
        <w:rPr>
          <w:rFonts w:ascii="Times New Roman" w:hAnsi="Times New Roman" w:hint="eastAsia"/>
          <w:bCs/>
          <w:kern w:val="0"/>
        </w:rPr>
        <w:t>热媒水或低温烟气之间</w:t>
      </w:r>
      <w:r w:rsidRPr="00C122FA">
        <w:rPr>
          <w:rFonts w:ascii="Times New Roman" w:hAnsi="Times New Roman" w:hint="eastAsia"/>
          <w:bCs/>
          <w:kern w:val="0"/>
        </w:rPr>
        <w:t>进行换热的设备。</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F44B56" w:rsidRPr="00C122FA">
        <w:rPr>
          <w:rFonts w:ascii="Times New Roman" w:hAnsi="Times New Roman" w:hint="eastAsia"/>
          <w:color w:val="000000" w:themeColor="text1"/>
        </w:rPr>
        <w:t>10</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锅炉热效率</w:t>
      </w:r>
    </w:p>
    <w:p w:rsidR="000266B3" w:rsidRPr="00C122FA" w:rsidRDefault="00A346CD" w:rsidP="000266B3">
      <w:pPr>
        <w:spacing w:line="360" w:lineRule="auto"/>
        <w:ind w:firstLineChars="200" w:firstLine="420"/>
        <w:rPr>
          <w:rFonts w:ascii="Times New Roman" w:hAnsi="Times New Roman"/>
          <w:bCs/>
          <w:kern w:val="0"/>
        </w:rPr>
      </w:pPr>
      <w:r>
        <w:rPr>
          <w:rFonts w:ascii="Times New Roman" w:hAnsi="Times New Roman" w:hint="eastAsia"/>
          <w:bCs/>
          <w:kern w:val="0"/>
        </w:rPr>
        <w:t>锅炉输出热量占</w:t>
      </w:r>
      <w:r w:rsidR="000266B3" w:rsidRPr="00C122FA">
        <w:rPr>
          <w:rFonts w:ascii="Times New Roman" w:hAnsi="Times New Roman" w:hint="eastAsia"/>
          <w:bCs/>
          <w:kern w:val="0"/>
        </w:rPr>
        <w:t>输入热量的百分比。</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w:t>
      </w:r>
      <w:r w:rsidR="00F44B56" w:rsidRPr="00C122FA">
        <w:rPr>
          <w:rFonts w:ascii="Times New Roman" w:hAnsi="Times New Roman" w:hint="eastAsia"/>
          <w:color w:val="000000" w:themeColor="text1"/>
        </w:rPr>
        <w:t>11</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汽轮机热耗率</w:t>
      </w:r>
    </w:p>
    <w:p w:rsidR="000266B3" w:rsidRPr="00C122FA" w:rsidRDefault="008512E8"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汽轮发电机组每发一千瓦时电所</w:t>
      </w:r>
      <w:r w:rsidR="000266B3" w:rsidRPr="00C122FA">
        <w:rPr>
          <w:rFonts w:ascii="Times New Roman" w:hAnsi="Times New Roman" w:hint="eastAsia"/>
          <w:bCs/>
          <w:kern w:val="0"/>
        </w:rPr>
        <w:t>耗用的热量。</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3.1.1</w:t>
      </w:r>
      <w:r w:rsidR="00F44B56" w:rsidRPr="00C122FA">
        <w:rPr>
          <w:rFonts w:ascii="Times New Roman" w:hAnsi="Times New Roman" w:hint="eastAsia"/>
          <w:color w:val="000000" w:themeColor="text1"/>
        </w:rPr>
        <w:t>2</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空气预热器漏风率</w:t>
      </w:r>
    </w:p>
    <w:p w:rsidR="000266B3" w:rsidRPr="00C122FA" w:rsidRDefault="008512E8"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通过空气预热器</w:t>
      </w:r>
      <w:r w:rsidR="007F4F96">
        <w:rPr>
          <w:rFonts w:ascii="Times New Roman" w:hAnsi="Times New Roman" w:hint="eastAsia"/>
          <w:bCs/>
          <w:kern w:val="0"/>
        </w:rPr>
        <w:t>密封间隙</w:t>
      </w:r>
      <w:r w:rsidRPr="00C122FA">
        <w:rPr>
          <w:rFonts w:ascii="Times New Roman" w:hAnsi="Times New Roman" w:hint="eastAsia"/>
          <w:bCs/>
          <w:kern w:val="0"/>
        </w:rPr>
        <w:t>漏到</w:t>
      </w:r>
      <w:r w:rsidR="000266B3" w:rsidRPr="00C122FA">
        <w:rPr>
          <w:rFonts w:ascii="Times New Roman" w:hAnsi="Times New Roman" w:hint="eastAsia"/>
          <w:bCs/>
          <w:kern w:val="0"/>
        </w:rPr>
        <w:t>烟气中的空气质量</w:t>
      </w:r>
      <w:proofErr w:type="gramStart"/>
      <w:r w:rsidR="000266B3" w:rsidRPr="00C122FA">
        <w:rPr>
          <w:rFonts w:ascii="Times New Roman" w:hAnsi="Times New Roman" w:hint="eastAsia"/>
          <w:bCs/>
          <w:kern w:val="0"/>
        </w:rPr>
        <w:t>占空预器进口</w:t>
      </w:r>
      <w:proofErr w:type="gramEnd"/>
      <w:r w:rsidR="000266B3" w:rsidRPr="00C122FA">
        <w:rPr>
          <w:rFonts w:ascii="Times New Roman" w:hAnsi="Times New Roman" w:hint="eastAsia"/>
          <w:bCs/>
          <w:kern w:val="0"/>
        </w:rPr>
        <w:t>烟气质量的百分率。</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3.1.1</w:t>
      </w:r>
      <w:r w:rsidR="00F44B56" w:rsidRPr="00C122FA">
        <w:rPr>
          <w:rFonts w:ascii="Times New Roman" w:hAnsi="Times New Roman" w:hint="eastAsia"/>
          <w:color w:val="000000" w:themeColor="text1"/>
        </w:rPr>
        <w:t>3</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烟气余热深度利用系统节能量</w:t>
      </w:r>
    </w:p>
    <w:p w:rsidR="000266B3" w:rsidRPr="00C122FA" w:rsidRDefault="000266B3"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相同负荷下，烟气余热深度利用系统退出与投入运行后，机组供电煤耗的降低量。</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3.1.1</w:t>
      </w:r>
      <w:r w:rsidR="00F44B56" w:rsidRPr="00C122FA">
        <w:rPr>
          <w:rFonts w:ascii="Times New Roman" w:hAnsi="Times New Roman" w:hint="eastAsia"/>
          <w:color w:val="000000" w:themeColor="text1"/>
        </w:rPr>
        <w:t>4</w:t>
      </w:r>
      <w:r w:rsidRPr="00C122FA">
        <w:rPr>
          <w:rFonts w:ascii="Times New Roman" w:hAnsi="Times New Roman" w:hint="eastAsia"/>
          <w:color w:val="000000" w:themeColor="text1"/>
        </w:rPr>
        <w:t xml:space="preserve">  </w:t>
      </w:r>
      <w:r w:rsidRPr="00C122FA">
        <w:rPr>
          <w:rFonts w:ascii="Times New Roman" w:hAnsi="Times New Roman" w:hint="eastAsia"/>
          <w:color w:val="000000" w:themeColor="text1"/>
        </w:rPr>
        <w:t>烟气侧压降</w:t>
      </w:r>
    </w:p>
    <w:p w:rsidR="000266B3" w:rsidRPr="00C122FA" w:rsidRDefault="000266B3" w:rsidP="000266B3">
      <w:pPr>
        <w:spacing w:line="360" w:lineRule="auto"/>
        <w:ind w:firstLineChars="200" w:firstLine="420"/>
        <w:rPr>
          <w:rFonts w:ascii="Times New Roman" w:hAnsi="Times New Roman"/>
          <w:bCs/>
          <w:kern w:val="0"/>
        </w:rPr>
      </w:pPr>
      <w:r w:rsidRPr="00C122FA">
        <w:rPr>
          <w:rFonts w:ascii="Times New Roman" w:hAnsi="Times New Roman" w:hint="eastAsia"/>
          <w:bCs/>
          <w:kern w:val="0"/>
        </w:rPr>
        <w:t>烟气流经各级换热器后产生的压降。</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3.1.1</w:t>
      </w:r>
      <w:r w:rsidR="00F44B56" w:rsidRPr="00C122FA">
        <w:rPr>
          <w:rFonts w:ascii="Times New Roman" w:hAnsi="Times New Roman" w:hint="eastAsia"/>
          <w:color w:val="000000" w:themeColor="text1"/>
        </w:rPr>
        <w:t>5</w:t>
      </w:r>
      <w:r w:rsidRPr="00C122FA">
        <w:rPr>
          <w:rFonts w:ascii="Times New Roman" w:hAnsi="Times New Roman" w:hint="eastAsia"/>
          <w:color w:val="000000" w:themeColor="text1"/>
        </w:rPr>
        <w:t xml:space="preserve">  </w:t>
      </w:r>
      <w:r w:rsidR="002E2A9A">
        <w:rPr>
          <w:rFonts w:ascii="Times New Roman" w:hAnsi="Times New Roman" w:hint="eastAsia"/>
          <w:color w:val="000000" w:themeColor="text1"/>
        </w:rPr>
        <w:t>热容比</w:t>
      </w:r>
      <w:r w:rsidR="00F24A22">
        <w:rPr>
          <w:rFonts w:ascii="Times New Roman" w:hAnsi="Times New Roman" w:hint="eastAsia"/>
          <w:color w:val="000000" w:themeColor="text1"/>
        </w:rPr>
        <w:t>（</w:t>
      </w:r>
      <w:r w:rsidR="00F24A22" w:rsidRPr="00A44C84">
        <w:rPr>
          <w:rFonts w:ascii="Times New Roman" w:hAnsi="Times New Roman" w:hint="eastAsia"/>
          <w:i/>
          <w:color w:val="000000" w:themeColor="text1"/>
        </w:rPr>
        <w:t>X</w:t>
      </w:r>
      <w:r w:rsidR="00BD75AF">
        <w:rPr>
          <w:rFonts w:ascii="Times New Roman" w:hAnsi="Times New Roman" w:hint="eastAsia"/>
          <w:color w:val="000000" w:themeColor="text1"/>
        </w:rPr>
        <w:t>比值</w:t>
      </w:r>
      <w:r w:rsidR="003B10AA" w:rsidRPr="00A44C84">
        <w:rPr>
          <w:rFonts w:ascii="Times New Roman" w:hAnsi="Times New Roman" w:hint="eastAsia"/>
          <w:i/>
          <w:color w:val="000000" w:themeColor="text1"/>
        </w:rPr>
        <w:t>X</w:t>
      </w:r>
      <w:r w:rsidR="003B10AA" w:rsidRPr="00A44C84">
        <w:rPr>
          <w:rFonts w:ascii="Times New Roman" w:hAnsi="Times New Roman" w:hint="eastAsia"/>
          <w:i/>
          <w:color w:val="000000" w:themeColor="text1"/>
          <w:vertAlign w:val="subscript"/>
        </w:rPr>
        <w:t>ratio</w:t>
      </w:r>
      <w:r w:rsidR="00F24A22">
        <w:rPr>
          <w:rFonts w:ascii="Times New Roman" w:hAnsi="Times New Roman" w:hint="eastAsia"/>
          <w:color w:val="000000" w:themeColor="text1"/>
        </w:rPr>
        <w:t>）</w:t>
      </w:r>
    </w:p>
    <w:p w:rsidR="006F7B5F" w:rsidRDefault="001C1410" w:rsidP="000266B3">
      <w:pPr>
        <w:spacing w:line="360" w:lineRule="auto"/>
        <w:ind w:firstLineChars="200" w:firstLine="420"/>
        <w:rPr>
          <w:rFonts w:ascii="Times New Roman" w:hAnsi="Times New Roman"/>
          <w:bCs/>
          <w:kern w:val="0"/>
        </w:rPr>
      </w:pPr>
      <w:r>
        <w:rPr>
          <w:rFonts w:ascii="Times New Roman" w:hAnsi="Times New Roman" w:hint="eastAsia"/>
          <w:bCs/>
          <w:kern w:val="0"/>
        </w:rPr>
        <w:t>通过空气预热器或其他间接烟气空气换热设备的平均空气热容量和</w:t>
      </w:r>
      <w:r w:rsidR="006A2E71">
        <w:rPr>
          <w:rFonts w:ascii="Times New Roman" w:hAnsi="Times New Roman" w:hint="eastAsia"/>
          <w:bCs/>
          <w:kern w:val="0"/>
        </w:rPr>
        <w:t>平均烟气热容量之间的比值。</w:t>
      </w:r>
    </w:p>
    <w:p w:rsidR="000266B3" w:rsidRDefault="000266B3" w:rsidP="00626A51">
      <w:pPr>
        <w:pStyle w:val="afffff0"/>
        <w:spacing w:beforeLines="50" w:before="156" w:afterLines="50" w:after="156"/>
        <w:ind w:firstLineChars="0" w:firstLine="0"/>
        <w:outlineLvl w:val="1"/>
        <w:rPr>
          <w:rFonts w:ascii="Times New Roman"/>
          <w:bCs/>
        </w:rPr>
      </w:pPr>
      <w:bookmarkStart w:id="54" w:name="_Toc159579787"/>
      <w:bookmarkStart w:id="55" w:name="_Toc161335774"/>
      <w:bookmarkStart w:id="56" w:name="_Toc196839262"/>
      <w:r w:rsidRPr="00C122FA">
        <w:rPr>
          <w:rFonts w:ascii="Times New Roman" w:hint="eastAsia"/>
          <w:bCs/>
        </w:rPr>
        <w:t xml:space="preserve">3.2  </w:t>
      </w:r>
      <w:r w:rsidRPr="00C122FA">
        <w:rPr>
          <w:rFonts w:ascii="Times New Roman" w:hint="eastAsia"/>
          <w:bCs/>
        </w:rPr>
        <w:t>符号</w:t>
      </w:r>
      <w:bookmarkEnd w:id="54"/>
      <w:bookmarkEnd w:id="55"/>
      <w:bookmarkEnd w:id="56"/>
    </w:p>
    <w:p w:rsidR="00446878" w:rsidRPr="00446878" w:rsidRDefault="00C46C04" w:rsidP="00446878">
      <w:pPr>
        <w:spacing w:line="360" w:lineRule="auto"/>
        <w:ind w:firstLineChars="200" w:firstLine="420"/>
        <w:rPr>
          <w:rFonts w:ascii="Times New Roman" w:hAnsi="Times New Roman"/>
          <w:bCs/>
          <w:kern w:val="0"/>
        </w:rPr>
      </w:pPr>
      <w:r>
        <w:rPr>
          <w:rFonts w:ascii="Times New Roman" w:hAnsi="Times New Roman" w:hint="eastAsia"/>
          <w:bCs/>
          <w:kern w:val="0"/>
        </w:rPr>
        <w:t>本标准</w:t>
      </w:r>
      <w:r w:rsidR="000E2E42">
        <w:rPr>
          <w:rFonts w:ascii="Times New Roman" w:hAnsi="Times New Roman" w:hint="eastAsia"/>
          <w:bCs/>
          <w:kern w:val="0"/>
        </w:rPr>
        <w:t>使用的符号见附录</w:t>
      </w:r>
      <w:r w:rsidR="000E2E42">
        <w:rPr>
          <w:rFonts w:ascii="Times New Roman" w:hAnsi="Times New Roman" w:hint="eastAsia"/>
          <w:bCs/>
          <w:kern w:val="0"/>
        </w:rPr>
        <w:t>A</w:t>
      </w:r>
      <w:r w:rsidR="000E2E42">
        <w:rPr>
          <w:rFonts w:ascii="Times New Roman" w:hAnsi="Times New Roman" w:hint="eastAsia"/>
          <w:bCs/>
          <w:kern w:val="0"/>
        </w:rPr>
        <w:t>。</w:t>
      </w:r>
    </w:p>
    <w:p w:rsidR="000266B3" w:rsidRPr="00C122FA" w:rsidRDefault="000266B3" w:rsidP="00F44B56">
      <w:pPr>
        <w:pStyle w:val="affe"/>
        <w:numPr>
          <w:ilvl w:val="0"/>
          <w:numId w:val="0"/>
        </w:numPr>
        <w:spacing w:before="312" w:after="312"/>
        <w:rPr>
          <w:rFonts w:ascii="Times New Roman" w:eastAsia="宋体"/>
          <w:bCs/>
        </w:rPr>
      </w:pPr>
      <w:bookmarkStart w:id="57" w:name="_Toc159579788"/>
      <w:bookmarkStart w:id="58" w:name="_Toc161335775"/>
      <w:bookmarkStart w:id="59" w:name="_Toc196839263"/>
      <w:r w:rsidRPr="00C122FA">
        <w:rPr>
          <w:rFonts w:ascii="Times New Roman" w:eastAsia="宋体"/>
          <w:bCs/>
        </w:rPr>
        <w:t xml:space="preserve">4 </w:t>
      </w:r>
      <w:r w:rsidRPr="00C122FA">
        <w:rPr>
          <w:rFonts w:ascii="Times New Roman" w:eastAsia="宋体" w:hint="eastAsia"/>
          <w:bCs/>
        </w:rPr>
        <w:t xml:space="preserve"> </w:t>
      </w:r>
      <w:r w:rsidRPr="00C122FA">
        <w:rPr>
          <w:rFonts w:ascii="Times New Roman" w:eastAsia="宋体"/>
          <w:bCs/>
        </w:rPr>
        <w:t>试验项目和要求</w:t>
      </w:r>
      <w:bookmarkEnd w:id="57"/>
      <w:bookmarkEnd w:id="58"/>
      <w:bookmarkEnd w:id="59"/>
    </w:p>
    <w:p w:rsidR="000266B3" w:rsidRPr="00C122FA" w:rsidRDefault="000266B3" w:rsidP="00F44B56">
      <w:pPr>
        <w:pStyle w:val="afffff0"/>
        <w:spacing w:beforeLines="50" w:before="156" w:afterLines="50" w:after="156"/>
        <w:ind w:firstLineChars="0" w:firstLine="0"/>
        <w:outlineLvl w:val="1"/>
        <w:rPr>
          <w:rFonts w:ascii="Times New Roman"/>
        </w:rPr>
      </w:pPr>
      <w:bookmarkStart w:id="60" w:name="_Toc159579789"/>
      <w:bookmarkStart w:id="61" w:name="_Toc161335776"/>
      <w:bookmarkStart w:id="62" w:name="_Toc196839264"/>
      <w:r w:rsidRPr="00C122FA">
        <w:rPr>
          <w:rFonts w:ascii="Times New Roman" w:hint="eastAsia"/>
        </w:rPr>
        <w:t xml:space="preserve">4.1  </w:t>
      </w:r>
      <w:r w:rsidRPr="00C122FA">
        <w:rPr>
          <w:rFonts w:ascii="Times New Roman" w:hint="eastAsia"/>
        </w:rPr>
        <w:t>试验项目</w:t>
      </w:r>
      <w:bookmarkEnd w:id="60"/>
      <w:bookmarkEnd w:id="61"/>
      <w:bookmarkEnd w:id="62"/>
    </w:p>
    <w:p w:rsidR="000266B3" w:rsidRPr="00C122FA" w:rsidRDefault="00F2715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标准规定了机炉耦合烟气余热深度利用装置</w:t>
      </w:r>
      <w:r w:rsidR="000266B3" w:rsidRPr="00C122FA">
        <w:rPr>
          <w:rFonts w:ascii="Times New Roman" w:hAnsi="Times New Roman" w:hint="eastAsia"/>
          <w:color w:val="000000" w:themeColor="text1"/>
          <w:kern w:val="0"/>
        </w:rPr>
        <w:t>性能</w:t>
      </w:r>
      <w:r w:rsidRPr="00C122FA">
        <w:rPr>
          <w:rFonts w:ascii="Times New Roman" w:hAnsi="Times New Roman" w:hint="eastAsia"/>
          <w:color w:val="000000" w:themeColor="text1"/>
          <w:kern w:val="0"/>
        </w:rPr>
        <w:t>评估试验的基本方法</w:t>
      </w:r>
      <w:r w:rsidR="000266B3" w:rsidRPr="00C122FA">
        <w:rPr>
          <w:rFonts w:ascii="Times New Roman" w:hAnsi="Times New Roman" w:hint="eastAsia"/>
          <w:color w:val="000000" w:themeColor="text1"/>
          <w:kern w:val="0"/>
        </w:rPr>
        <w:t>，具体</w:t>
      </w:r>
      <w:r w:rsidRPr="00C122FA">
        <w:rPr>
          <w:rFonts w:ascii="Times New Roman" w:hAnsi="Times New Roman" w:hint="eastAsia"/>
          <w:color w:val="000000" w:themeColor="text1"/>
          <w:kern w:val="0"/>
        </w:rPr>
        <w:t>试验</w:t>
      </w:r>
      <w:r w:rsidR="000266B3" w:rsidRPr="00C122FA">
        <w:rPr>
          <w:rFonts w:ascii="Times New Roman" w:hAnsi="Times New Roman" w:hint="eastAsia"/>
          <w:color w:val="000000" w:themeColor="text1"/>
          <w:kern w:val="0"/>
        </w:rPr>
        <w:t>项目包括：</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1</w:t>
      </w:r>
      <w:r w:rsidRPr="00C122FA">
        <w:rPr>
          <w:rFonts w:ascii="Times New Roman" w:hAnsi="Times New Roman" w:hint="eastAsia"/>
          <w:color w:val="000000" w:themeColor="text1"/>
          <w:kern w:val="0"/>
        </w:rPr>
        <w:t>）系统投运前</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后锅炉效率</w:t>
      </w:r>
      <w:r w:rsidR="00B25CDD">
        <w:rPr>
          <w:rFonts w:ascii="Times New Roman" w:hAnsi="Times New Roman" w:hint="eastAsia"/>
          <w:color w:val="000000" w:themeColor="text1"/>
          <w:kern w:val="0"/>
        </w:rPr>
        <w:t>测试</w:t>
      </w:r>
      <w:r w:rsidRPr="00C122FA">
        <w:rPr>
          <w:rFonts w:ascii="Times New Roman" w:hAnsi="Times New Roman" w:hint="eastAsia"/>
          <w:color w:val="000000" w:themeColor="text1"/>
          <w:kern w:val="0"/>
        </w:rPr>
        <w:t>；</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2</w:t>
      </w:r>
      <w:r w:rsidRPr="00C122FA">
        <w:rPr>
          <w:rFonts w:ascii="Times New Roman" w:hAnsi="Times New Roman" w:hint="eastAsia"/>
          <w:color w:val="000000" w:themeColor="text1"/>
          <w:kern w:val="0"/>
        </w:rPr>
        <w:t>）系统投运前</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后汽轮机热耗率</w:t>
      </w:r>
      <w:r w:rsidR="00B25CDD">
        <w:rPr>
          <w:rFonts w:ascii="Times New Roman" w:hAnsi="Times New Roman" w:hint="eastAsia"/>
          <w:color w:val="000000" w:themeColor="text1"/>
          <w:kern w:val="0"/>
        </w:rPr>
        <w:t>测试</w:t>
      </w:r>
      <w:r w:rsidRPr="00C122FA">
        <w:rPr>
          <w:rFonts w:ascii="Times New Roman" w:hAnsi="Times New Roman" w:hint="eastAsia"/>
          <w:color w:val="000000" w:themeColor="text1"/>
          <w:kern w:val="0"/>
        </w:rPr>
        <w:t>；</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3</w:t>
      </w:r>
      <w:r w:rsidRPr="00C122FA">
        <w:rPr>
          <w:rFonts w:ascii="Times New Roman" w:hAnsi="Times New Roman" w:hint="eastAsia"/>
          <w:color w:val="000000" w:themeColor="text1"/>
          <w:kern w:val="0"/>
        </w:rPr>
        <w:t>）系统投运前</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后机组发电厂用电率</w:t>
      </w:r>
      <w:r w:rsidR="00876869">
        <w:rPr>
          <w:rFonts w:ascii="Times New Roman" w:hAnsi="Times New Roman" w:hint="eastAsia"/>
          <w:color w:val="000000" w:themeColor="text1"/>
          <w:kern w:val="0"/>
        </w:rPr>
        <w:t>测试</w:t>
      </w:r>
      <w:r w:rsidRPr="00C122FA">
        <w:rPr>
          <w:rFonts w:ascii="Times New Roman" w:hAnsi="Times New Roman" w:hint="eastAsia"/>
          <w:color w:val="000000" w:themeColor="text1"/>
          <w:kern w:val="0"/>
        </w:rPr>
        <w:t>；</w:t>
      </w:r>
    </w:p>
    <w:p w:rsidR="00876869"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4</w:t>
      </w:r>
      <w:r w:rsidRPr="00C122FA">
        <w:rPr>
          <w:rFonts w:ascii="Times New Roman" w:hAnsi="Times New Roman" w:hint="eastAsia"/>
          <w:color w:val="000000" w:themeColor="text1"/>
          <w:kern w:val="0"/>
        </w:rPr>
        <w:t>）低温省煤器</w:t>
      </w:r>
      <w:r w:rsidR="003E7F34">
        <w:rPr>
          <w:rFonts w:ascii="Times New Roman" w:hAnsi="Times New Roman" w:hint="eastAsia"/>
          <w:color w:val="000000" w:themeColor="text1"/>
          <w:kern w:val="0"/>
        </w:rPr>
        <w:t>、</w:t>
      </w:r>
      <w:r w:rsidR="005F6809">
        <w:rPr>
          <w:rFonts w:ascii="Times New Roman" w:hAnsi="Times New Roman" w:hint="eastAsia"/>
          <w:color w:val="000000" w:themeColor="text1"/>
          <w:kern w:val="0"/>
        </w:rPr>
        <w:t>热媒水</w:t>
      </w:r>
      <w:r w:rsidR="003E7F34" w:rsidRPr="00C122FA">
        <w:rPr>
          <w:rFonts w:ascii="Times New Roman" w:hAnsi="Times New Roman" w:hint="eastAsia"/>
          <w:color w:val="000000" w:themeColor="text1"/>
          <w:kern w:val="0"/>
        </w:rPr>
        <w:t>暖风器</w:t>
      </w:r>
      <w:r w:rsidR="003E7F34">
        <w:rPr>
          <w:rFonts w:ascii="Times New Roman" w:hAnsi="Times New Roman" w:hint="eastAsia"/>
          <w:color w:val="000000" w:themeColor="text1"/>
          <w:kern w:val="0"/>
        </w:rPr>
        <w:t>、</w:t>
      </w:r>
      <w:r w:rsidR="003E7F34" w:rsidRPr="00C122FA">
        <w:rPr>
          <w:rFonts w:ascii="Times New Roman" w:hAnsi="Times New Roman" w:hint="eastAsia"/>
          <w:color w:val="000000" w:themeColor="text1"/>
          <w:kern w:val="0"/>
        </w:rPr>
        <w:t>空预器旁路换热器</w:t>
      </w:r>
      <w:r w:rsidR="003E7F34">
        <w:rPr>
          <w:rFonts w:ascii="Times New Roman" w:hAnsi="Times New Roman" w:hint="eastAsia"/>
          <w:color w:val="000000" w:themeColor="text1"/>
          <w:kern w:val="0"/>
        </w:rPr>
        <w:t>、</w:t>
      </w:r>
      <w:r w:rsidR="00FB65CC">
        <w:rPr>
          <w:rFonts w:ascii="Times New Roman" w:hAnsi="Times New Roman" w:hint="eastAsia"/>
          <w:color w:val="000000" w:themeColor="text1"/>
          <w:kern w:val="0"/>
        </w:rPr>
        <w:t>热一次风调温装置、凝结水换热器换热性能</w:t>
      </w:r>
      <w:r w:rsidR="00876869">
        <w:rPr>
          <w:rFonts w:ascii="Times New Roman" w:hAnsi="Times New Roman" w:hint="eastAsia"/>
          <w:color w:val="000000" w:themeColor="text1"/>
          <w:kern w:val="0"/>
        </w:rPr>
        <w:t>测试；</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00876869">
        <w:rPr>
          <w:rFonts w:ascii="Times New Roman" w:hAnsi="Times New Roman" w:hint="eastAsia"/>
          <w:color w:val="000000" w:themeColor="text1"/>
          <w:kern w:val="0"/>
        </w:rPr>
        <w:t>5</w:t>
      </w:r>
      <w:r w:rsidRPr="00C122FA">
        <w:rPr>
          <w:rFonts w:ascii="Times New Roman" w:hAnsi="Times New Roman" w:hint="eastAsia"/>
          <w:color w:val="000000" w:themeColor="text1"/>
          <w:kern w:val="0"/>
        </w:rPr>
        <w:t>）</w:t>
      </w:r>
      <w:r w:rsidR="00876869">
        <w:rPr>
          <w:rFonts w:ascii="Times New Roman" w:hAnsi="Times New Roman" w:hint="eastAsia"/>
          <w:color w:val="000000" w:themeColor="text1"/>
          <w:kern w:val="0"/>
        </w:rPr>
        <w:t>各级</w:t>
      </w:r>
      <w:r w:rsidR="00A04C01">
        <w:rPr>
          <w:rFonts w:ascii="Times New Roman" w:hAnsi="Times New Roman" w:hint="eastAsia"/>
          <w:color w:val="000000" w:themeColor="text1"/>
          <w:kern w:val="0"/>
        </w:rPr>
        <w:t>换热器烟气侧差压测试</w:t>
      </w:r>
      <w:r w:rsidRPr="00C122FA">
        <w:rPr>
          <w:rFonts w:ascii="Times New Roman" w:hAnsi="Times New Roman" w:hint="eastAsia"/>
          <w:color w:val="000000" w:themeColor="text1"/>
          <w:kern w:val="0"/>
        </w:rPr>
        <w:t>。</w:t>
      </w:r>
    </w:p>
    <w:p w:rsidR="000266B3" w:rsidRPr="00C122FA" w:rsidRDefault="000266B3" w:rsidP="00F44B56">
      <w:pPr>
        <w:pStyle w:val="afffff0"/>
        <w:spacing w:beforeLines="50" w:before="156" w:afterLines="50" w:after="156"/>
        <w:ind w:firstLineChars="0" w:firstLine="0"/>
        <w:outlineLvl w:val="1"/>
        <w:rPr>
          <w:rFonts w:ascii="Times New Roman"/>
        </w:rPr>
      </w:pPr>
      <w:bookmarkStart w:id="63" w:name="_Toc159579790"/>
      <w:bookmarkStart w:id="64" w:name="_Toc161335777"/>
      <w:bookmarkStart w:id="65" w:name="_Toc196839265"/>
      <w:r w:rsidRPr="00C122FA">
        <w:rPr>
          <w:rFonts w:ascii="Times New Roman" w:hint="eastAsia"/>
        </w:rPr>
        <w:t xml:space="preserve">4.2  </w:t>
      </w:r>
      <w:r w:rsidRPr="00C122FA">
        <w:rPr>
          <w:rFonts w:ascii="Times New Roman" w:hint="eastAsia"/>
        </w:rPr>
        <w:t>机组热平衡系统边界</w:t>
      </w:r>
      <w:bookmarkEnd w:id="63"/>
      <w:bookmarkEnd w:id="64"/>
      <w:bookmarkEnd w:id="65"/>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 xml:space="preserve">4.2.1  </w:t>
      </w:r>
      <w:r w:rsidRPr="00C122FA">
        <w:rPr>
          <w:rFonts w:ascii="Times New Roman" w:hAnsi="Times New Roman" w:hint="eastAsia"/>
          <w:color w:val="000000" w:themeColor="text1"/>
        </w:rPr>
        <w:t>锅炉系统边界</w:t>
      </w:r>
    </w:p>
    <w:p w:rsidR="000266B3" w:rsidRPr="00C122FA" w:rsidRDefault="00210CBF"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典型烟气余热深度利用系统边界划分如图</w:t>
      </w:r>
      <w:r w:rsidRPr="00C122FA">
        <w:rPr>
          <w:rFonts w:ascii="Times New Roman" w:hAnsi="Times New Roman" w:hint="eastAsia"/>
          <w:color w:val="000000" w:themeColor="text1"/>
          <w:kern w:val="0"/>
        </w:rPr>
        <w:t>2</w:t>
      </w:r>
      <w:r w:rsidRPr="00C122FA">
        <w:rPr>
          <w:rFonts w:ascii="Times New Roman" w:hAnsi="Times New Roman" w:hint="eastAsia"/>
          <w:color w:val="000000" w:themeColor="text1"/>
          <w:kern w:val="0"/>
        </w:rPr>
        <w:t>所示。</w:t>
      </w:r>
      <w:r w:rsidR="000266B3" w:rsidRPr="00C122FA">
        <w:rPr>
          <w:rFonts w:ascii="Times New Roman" w:hAnsi="Times New Roman" w:hint="eastAsia"/>
          <w:color w:val="000000" w:themeColor="text1"/>
          <w:kern w:val="0"/>
        </w:rPr>
        <w:t>GB/T 10184</w:t>
      </w:r>
      <w:r w:rsidR="000266B3" w:rsidRPr="00C122FA">
        <w:rPr>
          <w:rFonts w:ascii="Times New Roman" w:hAnsi="Times New Roman" w:hint="eastAsia"/>
          <w:color w:val="000000" w:themeColor="text1"/>
          <w:kern w:val="0"/>
        </w:rPr>
        <w:t>或</w:t>
      </w:r>
      <w:r w:rsidR="000266B3" w:rsidRPr="00C122FA">
        <w:rPr>
          <w:rFonts w:ascii="Times New Roman" w:hAnsi="Times New Roman" w:hint="eastAsia"/>
          <w:color w:val="000000" w:themeColor="text1"/>
          <w:kern w:val="0"/>
        </w:rPr>
        <w:t xml:space="preserve">ASME PTC 4 </w:t>
      </w:r>
      <w:r w:rsidR="000266B3" w:rsidRPr="00C122FA">
        <w:rPr>
          <w:rFonts w:ascii="Times New Roman" w:hAnsi="Times New Roman" w:hint="eastAsia"/>
          <w:color w:val="000000" w:themeColor="text1"/>
          <w:kern w:val="0"/>
        </w:rPr>
        <w:t>界定的锅炉机组热平衡系统边界适用于本文件。</w:t>
      </w:r>
    </w:p>
    <w:p w:rsidR="000266B3" w:rsidRPr="00C122FA" w:rsidRDefault="000266B3" w:rsidP="000266B3">
      <w:pPr>
        <w:spacing w:line="240" w:lineRule="auto"/>
        <w:jc w:val="center"/>
        <w:rPr>
          <w:rFonts w:ascii="Times New Roman" w:hAnsi="Times New Roman"/>
        </w:rPr>
      </w:pPr>
      <w:r w:rsidRPr="00C122FA">
        <w:rPr>
          <w:rFonts w:ascii="Times New Roman" w:hAnsi="Times New Roman"/>
          <w:noProof/>
        </w:rPr>
        <w:drawing>
          <wp:inline distT="0" distB="0" distL="0" distR="0" wp14:anchorId="7E344DDC" wp14:editId="379BF6D2">
            <wp:extent cx="4707579" cy="3288767"/>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715269" cy="3294139"/>
                    </a:xfrm>
                    <a:prstGeom prst="rect">
                      <a:avLst/>
                    </a:prstGeom>
                  </pic:spPr>
                </pic:pic>
              </a:graphicData>
            </a:graphic>
          </wp:inline>
        </w:drawing>
      </w:r>
    </w:p>
    <w:p w:rsidR="000266B3" w:rsidRDefault="000266B3" w:rsidP="000266B3">
      <w:pPr>
        <w:spacing w:line="360" w:lineRule="auto"/>
        <w:ind w:firstLineChars="200" w:firstLine="420"/>
        <w:jc w:val="center"/>
        <w:rPr>
          <w:rFonts w:ascii="Times New Roman" w:hAnsi="Times New Roman"/>
          <w:bCs/>
          <w:kern w:val="0"/>
        </w:rPr>
      </w:pPr>
      <w:r w:rsidRPr="00C122FA">
        <w:rPr>
          <w:rFonts w:ascii="Times New Roman" w:hAnsi="Times New Roman" w:hint="eastAsia"/>
          <w:bCs/>
          <w:kern w:val="0"/>
        </w:rPr>
        <w:t>图</w:t>
      </w:r>
      <w:r w:rsidRPr="00C122FA">
        <w:rPr>
          <w:rFonts w:ascii="Times New Roman" w:hAnsi="Times New Roman" w:hint="eastAsia"/>
          <w:bCs/>
          <w:kern w:val="0"/>
        </w:rPr>
        <w:t xml:space="preserve">2  </w:t>
      </w:r>
      <w:r w:rsidRPr="00C122FA">
        <w:rPr>
          <w:rFonts w:ascii="Times New Roman" w:hAnsi="Times New Roman" w:hint="eastAsia"/>
          <w:bCs/>
          <w:kern w:val="0"/>
        </w:rPr>
        <w:t>典型烟气余热深度利用系统边界划分</w:t>
      </w:r>
    </w:p>
    <w:p w:rsidR="005F074D" w:rsidRPr="00C122FA" w:rsidRDefault="00DC4A28" w:rsidP="005F074D">
      <w:pPr>
        <w:spacing w:line="360" w:lineRule="auto"/>
        <w:ind w:firstLineChars="200" w:firstLine="420"/>
        <w:rPr>
          <w:rFonts w:ascii="Times New Roman" w:hAnsi="Times New Roman"/>
          <w:color w:val="000000" w:themeColor="text1"/>
          <w:kern w:val="0"/>
        </w:rPr>
      </w:pPr>
      <w:r>
        <w:rPr>
          <w:rFonts w:ascii="Times New Roman" w:hAnsi="Times New Roman" w:hint="eastAsia"/>
          <w:color w:val="000000" w:themeColor="text1"/>
          <w:kern w:val="0"/>
        </w:rPr>
        <w:t>锅炉空气侧的进口边界定为暖风器后的</w:t>
      </w:r>
      <w:proofErr w:type="gramStart"/>
      <w:r>
        <w:rPr>
          <w:rFonts w:ascii="Times New Roman" w:hAnsi="Times New Roman" w:hint="eastAsia"/>
          <w:color w:val="000000" w:themeColor="text1"/>
          <w:kern w:val="0"/>
        </w:rPr>
        <w:t>空预器进口</w:t>
      </w:r>
      <w:proofErr w:type="gramEnd"/>
      <w:r>
        <w:rPr>
          <w:rFonts w:ascii="Times New Roman" w:hAnsi="Times New Roman" w:hint="eastAsia"/>
          <w:color w:val="000000" w:themeColor="text1"/>
          <w:kern w:val="0"/>
        </w:rPr>
        <w:t>截面，</w:t>
      </w:r>
      <w:r w:rsidR="00A15818">
        <w:rPr>
          <w:rFonts w:ascii="Times New Roman" w:hAnsi="Times New Roman" w:hint="eastAsia"/>
          <w:color w:val="000000" w:themeColor="text1"/>
          <w:kern w:val="0"/>
        </w:rPr>
        <w:t>锅炉烟气侧的出口边界定为</w:t>
      </w:r>
      <w:proofErr w:type="gramStart"/>
      <w:r w:rsidR="00A15818">
        <w:rPr>
          <w:rFonts w:ascii="Times New Roman" w:hAnsi="Times New Roman" w:hint="eastAsia"/>
          <w:color w:val="000000" w:themeColor="text1"/>
          <w:kern w:val="0"/>
        </w:rPr>
        <w:t>空预器与空预器</w:t>
      </w:r>
      <w:proofErr w:type="gramEnd"/>
      <w:r w:rsidR="00A15818">
        <w:rPr>
          <w:rFonts w:ascii="Times New Roman" w:hAnsi="Times New Roman" w:hint="eastAsia"/>
          <w:color w:val="000000" w:themeColor="text1"/>
          <w:kern w:val="0"/>
        </w:rPr>
        <w:t>旁路出口</w:t>
      </w:r>
      <w:r w:rsidR="005F074D" w:rsidRPr="00C122FA">
        <w:rPr>
          <w:rFonts w:ascii="Times New Roman" w:hAnsi="Times New Roman" w:hint="eastAsia"/>
          <w:color w:val="000000" w:themeColor="text1"/>
          <w:kern w:val="0"/>
        </w:rPr>
        <w:t>混合后的烟气出口截面。</w:t>
      </w:r>
      <w:proofErr w:type="gramStart"/>
      <w:r w:rsidR="005F074D" w:rsidRPr="00C122FA">
        <w:rPr>
          <w:rFonts w:ascii="Times New Roman" w:hAnsi="Times New Roman" w:hint="eastAsia"/>
          <w:color w:val="000000" w:themeColor="text1"/>
          <w:kern w:val="0"/>
        </w:rPr>
        <w:t>空预器</w:t>
      </w:r>
      <w:proofErr w:type="gramEnd"/>
      <w:r w:rsidR="005F074D" w:rsidRPr="00C122FA">
        <w:rPr>
          <w:rFonts w:ascii="Times New Roman" w:hAnsi="Times New Roman" w:hint="eastAsia"/>
          <w:color w:val="000000" w:themeColor="text1"/>
          <w:kern w:val="0"/>
        </w:rPr>
        <w:t>旁路换热器、热一次风调温装置（若有）在本系统边界范围内，暖风器、低温省煤器、凝结水换热器不在本系统范围内。</w:t>
      </w:r>
    </w:p>
    <w:p w:rsidR="005F074D" w:rsidRPr="005F074D" w:rsidRDefault="005F074D" w:rsidP="005F074D">
      <w:pPr>
        <w:spacing w:line="360" w:lineRule="auto"/>
        <w:ind w:firstLineChars="200" w:firstLine="420"/>
        <w:rPr>
          <w:rFonts w:ascii="Times New Roman" w:hAnsi="Times New Roman"/>
          <w:color w:val="000000" w:themeColor="text1"/>
          <w:kern w:val="0"/>
        </w:rPr>
      </w:pPr>
      <w:r w:rsidRPr="005F074D">
        <w:rPr>
          <w:rFonts w:ascii="Times New Roman" w:hAnsi="Times New Roman"/>
          <w:color w:val="000000" w:themeColor="text1"/>
          <w:kern w:val="0"/>
        </w:rPr>
        <w:t>在特殊情况下，经协商也可更改上述系统界限，</w:t>
      </w:r>
      <w:r w:rsidRPr="005F074D">
        <w:rPr>
          <w:rFonts w:ascii="Times New Roman" w:hAnsi="Times New Roman" w:hint="eastAsia"/>
          <w:color w:val="000000" w:themeColor="text1"/>
          <w:kern w:val="0"/>
        </w:rPr>
        <w:t>但应</w:t>
      </w:r>
      <w:r w:rsidRPr="005F074D">
        <w:rPr>
          <w:rFonts w:ascii="Times New Roman" w:hAnsi="Times New Roman"/>
          <w:color w:val="000000" w:themeColor="text1"/>
          <w:kern w:val="0"/>
        </w:rPr>
        <w:t>修改相应的测试</w:t>
      </w:r>
      <w:r w:rsidRPr="005F074D">
        <w:rPr>
          <w:rFonts w:ascii="Times New Roman" w:hAnsi="Times New Roman" w:hint="eastAsia"/>
          <w:color w:val="000000" w:themeColor="text1"/>
          <w:kern w:val="0"/>
        </w:rPr>
        <w:t>项目</w:t>
      </w:r>
      <w:r w:rsidRPr="005F074D">
        <w:rPr>
          <w:rFonts w:ascii="Times New Roman" w:hAnsi="Times New Roman"/>
          <w:color w:val="000000" w:themeColor="text1"/>
          <w:kern w:val="0"/>
        </w:rPr>
        <w:t>和计算方法。</w:t>
      </w:r>
    </w:p>
    <w:p w:rsidR="000266B3" w:rsidRPr="00C122FA" w:rsidRDefault="000266B3" w:rsidP="000266B3">
      <w:pPr>
        <w:spacing w:beforeLines="50" w:before="156" w:afterLines="50" w:after="156"/>
        <w:rPr>
          <w:rFonts w:ascii="Times New Roman" w:hAnsi="Times New Roman"/>
          <w:color w:val="000000" w:themeColor="text1"/>
        </w:rPr>
      </w:pPr>
      <w:r w:rsidRPr="00C122FA">
        <w:rPr>
          <w:rFonts w:ascii="Times New Roman" w:hAnsi="Times New Roman" w:hint="eastAsia"/>
          <w:color w:val="000000" w:themeColor="text1"/>
        </w:rPr>
        <w:t xml:space="preserve">4.2.2  </w:t>
      </w:r>
      <w:r w:rsidRPr="00C122FA">
        <w:rPr>
          <w:rFonts w:ascii="Times New Roman" w:hAnsi="Times New Roman" w:hint="eastAsia"/>
          <w:color w:val="000000" w:themeColor="text1"/>
        </w:rPr>
        <w:t>汽机系统边界</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color w:val="000000" w:themeColor="text1"/>
          <w:kern w:val="0"/>
        </w:rPr>
        <w:t>GB</w:t>
      </w:r>
      <w:r w:rsidRPr="00C122FA">
        <w:rPr>
          <w:rFonts w:ascii="Times New Roman" w:hAnsi="Times New Roman" w:hint="eastAsia"/>
          <w:color w:val="000000" w:themeColor="text1"/>
          <w:kern w:val="0"/>
        </w:rPr>
        <w:t>/T 8117</w:t>
      </w:r>
      <w:r w:rsidRPr="00C122FA">
        <w:rPr>
          <w:rFonts w:ascii="Times New Roman" w:hAnsi="Times New Roman" w:hint="eastAsia"/>
          <w:color w:val="000000" w:themeColor="text1"/>
          <w:kern w:val="0"/>
        </w:rPr>
        <w:t>或</w:t>
      </w:r>
      <w:r w:rsidRPr="00C122FA">
        <w:rPr>
          <w:rFonts w:ascii="Times New Roman" w:hAnsi="Times New Roman" w:hint="eastAsia"/>
          <w:color w:val="000000" w:themeColor="text1"/>
          <w:kern w:val="0"/>
        </w:rPr>
        <w:t xml:space="preserve">ASME PTC6 </w:t>
      </w:r>
      <w:r w:rsidRPr="00C122FA">
        <w:rPr>
          <w:rFonts w:ascii="Times New Roman" w:hAnsi="Times New Roman" w:hint="eastAsia"/>
          <w:color w:val="000000" w:themeColor="text1"/>
          <w:kern w:val="0"/>
        </w:rPr>
        <w:t>界定的汽机系统隔离边界适用于本文件。</w:t>
      </w:r>
    </w:p>
    <w:p w:rsidR="000266B3" w:rsidRPr="004A3358" w:rsidRDefault="000266B3" w:rsidP="00F44B56">
      <w:pPr>
        <w:pStyle w:val="afffff0"/>
        <w:spacing w:beforeLines="50" w:before="156" w:afterLines="50" w:after="156"/>
        <w:ind w:firstLineChars="0" w:firstLine="0"/>
        <w:outlineLvl w:val="1"/>
        <w:rPr>
          <w:rFonts w:ascii="Times New Roman"/>
        </w:rPr>
      </w:pPr>
      <w:bookmarkStart w:id="66" w:name="_Toc159579791"/>
      <w:bookmarkStart w:id="67" w:name="_Toc161335778"/>
      <w:bookmarkStart w:id="68" w:name="_Toc196839266"/>
      <w:r w:rsidRPr="004A3358">
        <w:rPr>
          <w:rFonts w:ascii="Times New Roman" w:hint="eastAsia"/>
        </w:rPr>
        <w:t xml:space="preserve">4.3  </w:t>
      </w:r>
      <w:r w:rsidRPr="004A3358">
        <w:rPr>
          <w:rFonts w:ascii="Times New Roman" w:hint="eastAsia"/>
        </w:rPr>
        <w:t>试验前应达成协议</w:t>
      </w:r>
      <w:bookmarkEnd w:id="66"/>
      <w:bookmarkEnd w:id="67"/>
      <w:bookmarkEnd w:id="68"/>
    </w:p>
    <w:p w:rsidR="000266B3" w:rsidRPr="00C122FA" w:rsidRDefault="000266B3" w:rsidP="000266B3">
      <w:pPr>
        <w:spacing w:line="360" w:lineRule="auto"/>
        <w:ind w:firstLineChars="200" w:firstLine="420"/>
        <w:rPr>
          <w:rFonts w:ascii="Times New Roman" w:hAnsi="Times New Roman"/>
          <w:color w:val="000000" w:themeColor="text1"/>
          <w:kern w:val="0"/>
        </w:rPr>
      </w:pPr>
      <w:bookmarkStart w:id="69" w:name="_Toc476263049"/>
      <w:r w:rsidRPr="00C122FA">
        <w:rPr>
          <w:rFonts w:ascii="Times New Roman" w:hAnsi="Times New Roman" w:hint="eastAsia"/>
          <w:color w:val="000000" w:themeColor="text1"/>
          <w:kern w:val="0"/>
        </w:rPr>
        <w:t>试验前应达成协议的内容如下：</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1</w:t>
      </w:r>
      <w:r w:rsidRPr="00C122FA">
        <w:rPr>
          <w:rFonts w:ascii="Times New Roman" w:hAnsi="Times New Roman" w:hint="eastAsia"/>
          <w:color w:val="000000" w:themeColor="text1"/>
          <w:kern w:val="0"/>
        </w:rPr>
        <w:t>）试验目的与试验项目，试验各方的职责分工；</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2</w:t>
      </w:r>
      <w:r w:rsidRPr="00C122FA">
        <w:rPr>
          <w:rFonts w:ascii="Times New Roman" w:hAnsi="Times New Roman" w:hint="eastAsia"/>
          <w:color w:val="000000" w:themeColor="text1"/>
          <w:kern w:val="0"/>
        </w:rPr>
        <w:t>）测试项目、仪器和测试方法；</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3</w:t>
      </w:r>
      <w:r w:rsidRPr="00C122FA">
        <w:rPr>
          <w:rFonts w:ascii="Times New Roman" w:hAnsi="Times New Roman" w:hint="eastAsia"/>
          <w:color w:val="000000" w:themeColor="text1"/>
          <w:kern w:val="0"/>
        </w:rPr>
        <w:t>）试验工况及各工况测试前的稳定时间和试验持续时间；</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00F56701">
        <w:rPr>
          <w:rFonts w:ascii="Times New Roman" w:hAnsi="Times New Roman" w:hint="eastAsia"/>
          <w:color w:val="000000" w:themeColor="text1"/>
          <w:kern w:val="0"/>
        </w:rPr>
        <w:t>4</w:t>
      </w:r>
      <w:r w:rsidRPr="00C122FA">
        <w:rPr>
          <w:rFonts w:ascii="Times New Roman" w:hAnsi="Times New Roman" w:hint="eastAsia"/>
          <w:color w:val="000000" w:themeColor="text1"/>
          <w:kern w:val="0"/>
        </w:rPr>
        <w:t>）设备状态及试验期间系统设备的运行方式；</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00F56701">
        <w:rPr>
          <w:rFonts w:ascii="Times New Roman" w:hAnsi="Times New Roman" w:hint="eastAsia"/>
          <w:color w:val="000000" w:themeColor="text1"/>
          <w:kern w:val="0"/>
        </w:rPr>
        <w:t>5</w:t>
      </w:r>
      <w:r w:rsidRPr="00C122FA">
        <w:rPr>
          <w:rFonts w:ascii="Times New Roman" w:hAnsi="Times New Roman" w:hint="eastAsia"/>
          <w:color w:val="000000" w:themeColor="text1"/>
          <w:kern w:val="0"/>
        </w:rPr>
        <w:t>）试验数据</w:t>
      </w:r>
      <w:r w:rsidR="00845E6B">
        <w:rPr>
          <w:rFonts w:ascii="Times New Roman" w:hAnsi="Times New Roman" w:hint="eastAsia"/>
          <w:color w:val="000000" w:themeColor="text1"/>
          <w:kern w:val="0"/>
        </w:rPr>
        <w:t>计算和</w:t>
      </w:r>
      <w:r w:rsidRPr="00C122FA">
        <w:rPr>
          <w:rFonts w:ascii="Times New Roman" w:hAnsi="Times New Roman" w:hint="eastAsia"/>
          <w:color w:val="000000" w:themeColor="text1"/>
          <w:kern w:val="0"/>
        </w:rPr>
        <w:t>验证方法；</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00F56701">
        <w:rPr>
          <w:rFonts w:ascii="Times New Roman" w:hAnsi="Times New Roman" w:hint="eastAsia"/>
          <w:color w:val="000000" w:themeColor="text1"/>
          <w:kern w:val="0"/>
        </w:rPr>
        <w:t>6</w:t>
      </w:r>
      <w:r w:rsidRPr="00C122FA">
        <w:rPr>
          <w:rFonts w:ascii="Times New Roman" w:hAnsi="Times New Roman" w:hint="eastAsia"/>
          <w:color w:val="000000" w:themeColor="text1"/>
          <w:kern w:val="0"/>
        </w:rPr>
        <w:t>）其他未尽事宜参照</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和</w:t>
      </w:r>
      <w:r w:rsidRPr="00C122FA">
        <w:rPr>
          <w:rFonts w:ascii="Times New Roman" w:hAnsi="Times New Roman"/>
          <w:color w:val="000000" w:themeColor="text1"/>
          <w:kern w:val="0"/>
        </w:rPr>
        <w:t>GB</w:t>
      </w:r>
      <w:r w:rsidRPr="00C122FA">
        <w:rPr>
          <w:rFonts w:ascii="Times New Roman" w:hAnsi="Times New Roman" w:hint="eastAsia"/>
          <w:color w:val="000000" w:themeColor="text1"/>
          <w:kern w:val="0"/>
        </w:rPr>
        <w:t>/T 8117</w:t>
      </w:r>
      <w:r w:rsidRPr="00C122FA">
        <w:rPr>
          <w:rFonts w:ascii="Times New Roman" w:hAnsi="Times New Roman" w:hint="eastAsia"/>
          <w:color w:val="000000" w:themeColor="text1"/>
          <w:kern w:val="0"/>
        </w:rPr>
        <w:t>执行。</w:t>
      </w:r>
    </w:p>
    <w:p w:rsidR="000266B3" w:rsidRPr="00C122FA" w:rsidRDefault="000266B3" w:rsidP="00F44B56">
      <w:pPr>
        <w:pStyle w:val="afffff0"/>
        <w:spacing w:beforeLines="50" w:before="156" w:afterLines="50" w:after="156"/>
        <w:ind w:firstLineChars="0" w:firstLine="0"/>
        <w:outlineLvl w:val="1"/>
        <w:rPr>
          <w:rFonts w:ascii="Times New Roman"/>
        </w:rPr>
      </w:pPr>
      <w:bookmarkStart w:id="70" w:name="_Toc159579792"/>
      <w:bookmarkStart w:id="71" w:name="_Toc161335779"/>
      <w:bookmarkStart w:id="72" w:name="_Toc196839267"/>
      <w:bookmarkEnd w:id="69"/>
      <w:r w:rsidRPr="00C122FA">
        <w:rPr>
          <w:rFonts w:ascii="Times New Roman" w:hint="eastAsia"/>
        </w:rPr>
        <w:t xml:space="preserve">4.4  </w:t>
      </w:r>
      <w:r w:rsidRPr="00C122FA">
        <w:rPr>
          <w:rFonts w:ascii="Times New Roman" w:hint="eastAsia"/>
        </w:rPr>
        <w:t>试验条件</w:t>
      </w:r>
      <w:bookmarkEnd w:id="70"/>
      <w:bookmarkEnd w:id="71"/>
      <w:bookmarkEnd w:id="72"/>
    </w:p>
    <w:p w:rsidR="000266B3" w:rsidRPr="00C122FA" w:rsidRDefault="000266B3" w:rsidP="000266B3">
      <w:pPr>
        <w:spacing w:line="360" w:lineRule="auto"/>
        <w:ind w:firstLineChars="200" w:firstLine="420"/>
        <w:rPr>
          <w:rFonts w:ascii="Times New Roman" w:hAnsi="Times New Roman"/>
          <w:color w:val="000000" w:themeColor="text1"/>
          <w:kern w:val="0"/>
        </w:rPr>
      </w:pPr>
      <w:bookmarkStart w:id="73" w:name="_Toc231026058"/>
      <w:r w:rsidRPr="00C122FA">
        <w:rPr>
          <w:rFonts w:ascii="Times New Roman" w:hAnsi="Times New Roman" w:hint="eastAsia"/>
          <w:color w:val="000000" w:themeColor="text1"/>
          <w:kern w:val="0"/>
        </w:rPr>
        <w:t>试验前，应具备如下条件：</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009E63C0">
        <w:rPr>
          <w:rFonts w:ascii="Times New Roman" w:hAnsi="Times New Roman" w:hint="eastAsia"/>
          <w:color w:val="000000" w:themeColor="text1"/>
          <w:kern w:val="0"/>
        </w:rPr>
        <w:t>1</w:t>
      </w:r>
      <w:r w:rsidRPr="00C122FA">
        <w:rPr>
          <w:rFonts w:ascii="Times New Roman" w:hAnsi="Times New Roman" w:hint="eastAsia"/>
          <w:color w:val="000000" w:themeColor="text1"/>
          <w:kern w:val="0"/>
        </w:rPr>
        <w:t>）锅炉机组与其他非试验性系统完成隔离；汽轮机和被驱动机械、凝结器、</w:t>
      </w:r>
      <w:r w:rsidR="006C60B7">
        <w:rPr>
          <w:rFonts w:ascii="Times New Roman" w:hAnsi="Times New Roman" w:hint="eastAsia"/>
          <w:color w:val="000000" w:themeColor="text1"/>
          <w:kern w:val="0"/>
        </w:rPr>
        <w:t>各级给水加热器均处于良好状况，汽机系统各</w:t>
      </w:r>
      <w:r w:rsidR="00262B1F">
        <w:rPr>
          <w:rFonts w:ascii="Times New Roman" w:hAnsi="Times New Roman" w:hint="eastAsia"/>
          <w:color w:val="000000" w:themeColor="text1"/>
          <w:kern w:val="0"/>
        </w:rPr>
        <w:t>设备、管道和阀门的泄漏</w:t>
      </w:r>
      <w:r w:rsidRPr="00C122FA">
        <w:rPr>
          <w:rFonts w:ascii="Times New Roman" w:hAnsi="Times New Roman" w:hint="eastAsia"/>
          <w:color w:val="000000" w:themeColor="text1"/>
          <w:kern w:val="0"/>
        </w:rPr>
        <w:t>均已消除；所有与</w:t>
      </w:r>
      <w:r w:rsidR="00D9213B">
        <w:rPr>
          <w:rFonts w:ascii="Times New Roman" w:hAnsi="Times New Roman" w:hint="eastAsia"/>
          <w:color w:val="000000" w:themeColor="text1"/>
          <w:kern w:val="0"/>
        </w:rPr>
        <w:t>试验无关</w:t>
      </w:r>
      <w:r w:rsidR="00636727">
        <w:rPr>
          <w:rFonts w:ascii="Times New Roman" w:hAnsi="Times New Roman" w:hint="eastAsia"/>
          <w:color w:val="000000" w:themeColor="text1"/>
          <w:kern w:val="0"/>
        </w:rPr>
        <w:t>的管道</w:t>
      </w:r>
      <w:r w:rsidR="00D9213B">
        <w:rPr>
          <w:rFonts w:ascii="Times New Roman" w:hAnsi="Times New Roman" w:hint="eastAsia"/>
          <w:color w:val="000000" w:themeColor="text1"/>
          <w:kern w:val="0"/>
        </w:rPr>
        <w:t>系统均应进行有效隔离</w:t>
      </w:r>
      <w:r w:rsidRPr="00C122FA">
        <w:rPr>
          <w:rFonts w:ascii="Times New Roman" w:hAnsi="Times New Roman" w:hint="eastAsia"/>
          <w:color w:val="000000" w:themeColor="text1"/>
          <w:kern w:val="0"/>
        </w:rPr>
        <w:t>，详情参见</w:t>
      </w:r>
      <w:r w:rsidRPr="00C122FA">
        <w:rPr>
          <w:rFonts w:ascii="Times New Roman" w:hAnsi="Times New Roman" w:hint="eastAsia"/>
          <w:color w:val="000000" w:themeColor="text1"/>
          <w:kern w:val="0"/>
        </w:rPr>
        <w:t>GB/T 8117.1</w:t>
      </w:r>
      <w:r w:rsidRPr="00C122FA">
        <w:rPr>
          <w:rFonts w:ascii="Times New Roman" w:hAnsi="Times New Roman" w:hint="eastAsia"/>
          <w:color w:val="000000" w:themeColor="text1"/>
          <w:kern w:val="0"/>
        </w:rPr>
        <w:t>要求。</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0065085E">
        <w:rPr>
          <w:rFonts w:ascii="Times New Roman" w:hAnsi="Times New Roman" w:hint="eastAsia"/>
          <w:color w:val="000000" w:themeColor="text1"/>
          <w:kern w:val="0"/>
        </w:rPr>
        <w:t>2</w:t>
      </w:r>
      <w:r w:rsidRPr="00C122FA">
        <w:rPr>
          <w:rFonts w:ascii="Times New Roman" w:hAnsi="Times New Roman" w:hint="eastAsia"/>
          <w:color w:val="000000" w:themeColor="text1"/>
          <w:kern w:val="0"/>
        </w:rPr>
        <w:t>）烟气余热利用系统投运后，应按设计要求调节一级</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二级低温省煤器出口烟温、</w:t>
      </w:r>
      <w:proofErr w:type="gramStart"/>
      <w:r w:rsidRPr="00C122FA">
        <w:rPr>
          <w:rFonts w:ascii="Times New Roman" w:hAnsi="Times New Roman" w:hint="eastAsia"/>
          <w:color w:val="000000" w:themeColor="text1"/>
          <w:kern w:val="0"/>
        </w:rPr>
        <w:t>空预器</w:t>
      </w:r>
      <w:proofErr w:type="gramEnd"/>
      <w:r w:rsidRPr="00C122FA">
        <w:rPr>
          <w:rFonts w:ascii="Times New Roman" w:hAnsi="Times New Roman" w:hint="eastAsia"/>
          <w:color w:val="000000" w:themeColor="text1"/>
          <w:kern w:val="0"/>
        </w:rPr>
        <w:t>旁路换热器出口水温</w:t>
      </w:r>
      <w:r w:rsidR="006169B4">
        <w:rPr>
          <w:rFonts w:ascii="Times New Roman" w:hAnsi="Times New Roman" w:hint="eastAsia"/>
          <w:color w:val="000000" w:themeColor="text1"/>
          <w:kern w:val="0"/>
        </w:rPr>
        <w:t>、热一次风调温装置出口水温、凝结水换热器出口水温接近设计，并调节</w:t>
      </w:r>
      <w:r w:rsidRPr="00C122FA">
        <w:rPr>
          <w:rFonts w:ascii="Times New Roman" w:hAnsi="Times New Roman" w:hint="eastAsia"/>
          <w:color w:val="000000" w:themeColor="text1"/>
          <w:kern w:val="0"/>
        </w:rPr>
        <w:t>系统参数稳定；</w:t>
      </w:r>
    </w:p>
    <w:p w:rsidR="000266B3" w:rsidRPr="00C122FA"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0089362D">
        <w:rPr>
          <w:rFonts w:ascii="Times New Roman" w:hAnsi="Times New Roman" w:hint="eastAsia"/>
          <w:color w:val="000000" w:themeColor="text1"/>
          <w:kern w:val="0"/>
        </w:rPr>
        <w:t>3</w:t>
      </w:r>
      <w:r w:rsidRPr="00C122FA">
        <w:rPr>
          <w:rFonts w:ascii="Times New Roman" w:hAnsi="Times New Roman" w:hint="eastAsia"/>
          <w:color w:val="000000" w:themeColor="text1"/>
          <w:kern w:val="0"/>
        </w:rPr>
        <w:t>）烟气余热利用系统切除后，余热利</w:t>
      </w:r>
      <w:r w:rsidR="005331AA">
        <w:rPr>
          <w:rFonts w:ascii="Times New Roman" w:hAnsi="Times New Roman" w:hint="eastAsia"/>
          <w:color w:val="000000" w:themeColor="text1"/>
          <w:kern w:val="0"/>
        </w:rPr>
        <w:t>用系统各级换热器的工质流量均应切除。若</w:t>
      </w:r>
      <w:proofErr w:type="gramStart"/>
      <w:r w:rsidR="005331AA">
        <w:rPr>
          <w:rFonts w:ascii="Times New Roman" w:hAnsi="Times New Roman" w:hint="eastAsia"/>
          <w:color w:val="000000" w:themeColor="text1"/>
          <w:kern w:val="0"/>
        </w:rPr>
        <w:t>空预器</w:t>
      </w:r>
      <w:proofErr w:type="gramEnd"/>
      <w:r w:rsidR="005331AA">
        <w:rPr>
          <w:rFonts w:ascii="Times New Roman" w:hAnsi="Times New Roman" w:hint="eastAsia"/>
          <w:color w:val="000000" w:themeColor="text1"/>
          <w:kern w:val="0"/>
        </w:rPr>
        <w:t>旁路烟道挡板全关后</w:t>
      </w:r>
      <w:r w:rsidR="006B3B80">
        <w:rPr>
          <w:rFonts w:ascii="Times New Roman" w:hAnsi="Times New Roman" w:hint="eastAsia"/>
          <w:color w:val="000000" w:themeColor="text1"/>
          <w:kern w:val="0"/>
        </w:rPr>
        <w:t>存在泄漏</w:t>
      </w:r>
      <w:r w:rsidR="00D4246D">
        <w:rPr>
          <w:rFonts w:ascii="Times New Roman" w:hAnsi="Times New Roman" w:hint="eastAsia"/>
          <w:color w:val="000000" w:themeColor="text1"/>
          <w:kern w:val="0"/>
        </w:rPr>
        <w:t>，宜</w:t>
      </w:r>
      <w:r w:rsidR="00A065BD">
        <w:rPr>
          <w:rFonts w:ascii="Times New Roman" w:hAnsi="Times New Roman" w:hint="eastAsia"/>
          <w:color w:val="000000" w:themeColor="text1"/>
          <w:kern w:val="0"/>
        </w:rPr>
        <w:t>通过调节旁路</w:t>
      </w:r>
      <w:r w:rsidR="001E077D">
        <w:rPr>
          <w:rFonts w:ascii="Times New Roman" w:hAnsi="Times New Roman" w:hint="eastAsia"/>
          <w:color w:val="000000" w:themeColor="text1"/>
          <w:kern w:val="0"/>
        </w:rPr>
        <w:t>换热器流量，保持各级换热器出口工质温度与回热系统尽量</w:t>
      </w:r>
      <w:r w:rsidRPr="00C122FA">
        <w:rPr>
          <w:rFonts w:ascii="Times New Roman" w:hAnsi="Times New Roman" w:hint="eastAsia"/>
          <w:color w:val="000000" w:themeColor="text1"/>
          <w:kern w:val="0"/>
        </w:rPr>
        <w:t>一致。</w:t>
      </w:r>
    </w:p>
    <w:p w:rsidR="000266B3" w:rsidRDefault="000266B3" w:rsidP="000266B3">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w:t>
      </w:r>
      <w:r w:rsidR="00312EB7">
        <w:rPr>
          <w:rFonts w:ascii="Times New Roman" w:hAnsi="Times New Roman" w:hint="eastAsia"/>
          <w:color w:val="000000" w:themeColor="text1"/>
          <w:kern w:val="0"/>
        </w:rPr>
        <w:t>4</w:t>
      </w:r>
      <w:r w:rsidR="00312EB7">
        <w:rPr>
          <w:rFonts w:ascii="Times New Roman" w:hAnsi="Times New Roman" w:hint="eastAsia"/>
          <w:color w:val="000000" w:themeColor="text1"/>
          <w:kern w:val="0"/>
        </w:rPr>
        <w:t>）</w:t>
      </w:r>
      <w:r w:rsidRPr="00C122FA">
        <w:rPr>
          <w:rFonts w:ascii="Times New Roman" w:hAnsi="Times New Roman" w:hint="eastAsia"/>
          <w:color w:val="000000" w:themeColor="text1"/>
          <w:kern w:val="0"/>
        </w:rPr>
        <w:t>烟气余热深度利用系统投运前</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后，各辅助设备的运行方式应保持一致。</w:t>
      </w:r>
    </w:p>
    <w:p w:rsidR="009E63C0" w:rsidRPr="00C122FA" w:rsidRDefault="009E63C0" w:rsidP="000266B3">
      <w:pPr>
        <w:spacing w:line="360" w:lineRule="auto"/>
        <w:ind w:firstLineChars="200" w:firstLine="420"/>
        <w:rPr>
          <w:rFonts w:ascii="Times New Roman" w:hAnsi="Times New Roman"/>
          <w:color w:val="000000" w:themeColor="text1"/>
          <w:kern w:val="0"/>
        </w:rPr>
      </w:pPr>
      <w:r>
        <w:rPr>
          <w:rFonts w:ascii="Times New Roman" w:hAnsi="Times New Roman" w:hint="eastAsia"/>
          <w:color w:val="000000" w:themeColor="text1"/>
          <w:kern w:val="0"/>
        </w:rPr>
        <w:t>（</w:t>
      </w:r>
      <w:r w:rsidR="007D151D">
        <w:rPr>
          <w:rFonts w:ascii="Times New Roman" w:hAnsi="Times New Roman" w:hint="eastAsia"/>
          <w:color w:val="000000" w:themeColor="text1"/>
          <w:kern w:val="0"/>
        </w:rPr>
        <w:t>5</w:t>
      </w:r>
      <w:r>
        <w:rPr>
          <w:rFonts w:ascii="Times New Roman" w:hAnsi="Times New Roman" w:hint="eastAsia"/>
          <w:color w:val="000000" w:themeColor="text1"/>
          <w:kern w:val="0"/>
        </w:rPr>
        <w:t>）</w:t>
      </w:r>
      <w:r w:rsidR="009B434F" w:rsidRPr="00C122FA">
        <w:rPr>
          <w:rFonts w:ascii="Times New Roman" w:hAnsi="Times New Roman" w:hint="eastAsia"/>
          <w:color w:val="000000" w:themeColor="text1"/>
          <w:kern w:val="0"/>
        </w:rPr>
        <w:t>其他未尽事宜参照</w:t>
      </w:r>
      <w:r w:rsidR="009B434F" w:rsidRPr="00C122FA">
        <w:rPr>
          <w:rFonts w:ascii="Times New Roman" w:hAnsi="Times New Roman" w:hint="eastAsia"/>
          <w:color w:val="000000" w:themeColor="text1"/>
          <w:kern w:val="0"/>
        </w:rPr>
        <w:t>GB/T 10184</w:t>
      </w:r>
      <w:r w:rsidR="009B434F" w:rsidRPr="00C122FA">
        <w:rPr>
          <w:rFonts w:ascii="Times New Roman" w:hAnsi="Times New Roman" w:hint="eastAsia"/>
          <w:color w:val="000000" w:themeColor="text1"/>
          <w:kern w:val="0"/>
        </w:rPr>
        <w:t>和</w:t>
      </w:r>
      <w:r w:rsidR="009B434F" w:rsidRPr="00C122FA">
        <w:rPr>
          <w:rFonts w:ascii="Times New Roman" w:hAnsi="Times New Roman"/>
          <w:color w:val="000000" w:themeColor="text1"/>
          <w:kern w:val="0"/>
        </w:rPr>
        <w:t>GB</w:t>
      </w:r>
      <w:r w:rsidR="009B434F" w:rsidRPr="00C122FA">
        <w:rPr>
          <w:rFonts w:ascii="Times New Roman" w:hAnsi="Times New Roman" w:hint="eastAsia"/>
          <w:color w:val="000000" w:themeColor="text1"/>
          <w:kern w:val="0"/>
        </w:rPr>
        <w:t>/T 8117</w:t>
      </w:r>
      <w:r w:rsidR="009B434F" w:rsidRPr="00C122FA">
        <w:rPr>
          <w:rFonts w:ascii="Times New Roman" w:hAnsi="Times New Roman" w:hint="eastAsia"/>
          <w:color w:val="000000" w:themeColor="text1"/>
          <w:kern w:val="0"/>
        </w:rPr>
        <w:t>执行。</w:t>
      </w:r>
    </w:p>
    <w:p w:rsidR="000266B3" w:rsidRPr="00C122FA" w:rsidRDefault="000266B3" w:rsidP="00F44B56">
      <w:pPr>
        <w:pStyle w:val="afffff0"/>
        <w:spacing w:beforeLines="50" w:before="156" w:afterLines="50" w:after="156"/>
        <w:ind w:firstLineChars="0" w:firstLine="0"/>
        <w:outlineLvl w:val="1"/>
        <w:rPr>
          <w:rFonts w:ascii="Times New Roman"/>
        </w:rPr>
      </w:pPr>
      <w:bookmarkStart w:id="74" w:name="_Toc159579793"/>
      <w:bookmarkStart w:id="75" w:name="_Toc161335780"/>
      <w:bookmarkStart w:id="76" w:name="_Toc196839268"/>
      <w:bookmarkEnd w:id="73"/>
      <w:r w:rsidRPr="00C122FA">
        <w:rPr>
          <w:rFonts w:ascii="Times New Roman" w:hint="eastAsia"/>
        </w:rPr>
        <w:t xml:space="preserve">4.5  </w:t>
      </w:r>
      <w:r w:rsidRPr="00C122FA">
        <w:rPr>
          <w:rFonts w:ascii="Times New Roman" w:hint="eastAsia"/>
        </w:rPr>
        <w:t>机组稳定时间</w:t>
      </w:r>
      <w:bookmarkEnd w:id="74"/>
      <w:bookmarkEnd w:id="75"/>
      <w:bookmarkEnd w:id="76"/>
    </w:p>
    <w:p w:rsidR="000266B3" w:rsidRPr="00C122FA" w:rsidRDefault="00163FD8" w:rsidP="00163FD8">
      <w:pPr>
        <w:spacing w:line="360" w:lineRule="auto"/>
        <w:ind w:firstLineChars="200" w:firstLine="420"/>
        <w:rPr>
          <w:rFonts w:ascii="Times New Roman" w:hAnsi="Times New Roman"/>
          <w:color w:val="000000" w:themeColor="text1"/>
          <w:kern w:val="0"/>
        </w:rPr>
      </w:pPr>
      <w:bookmarkStart w:id="77" w:name="_Toc159579794"/>
      <w:r>
        <w:rPr>
          <w:rFonts w:ascii="Times New Roman" w:hAnsi="Times New Roman"/>
          <w:color w:val="000000" w:themeColor="text1"/>
          <w:kern w:val="0"/>
        </w:rPr>
        <w:t>投运</w:t>
      </w:r>
      <w:r w:rsidR="000266B3" w:rsidRPr="00C122FA">
        <w:rPr>
          <w:rFonts w:ascii="Times New Roman" w:hAnsi="Times New Roman"/>
          <w:color w:val="000000" w:themeColor="text1"/>
          <w:kern w:val="0"/>
        </w:rPr>
        <w:t>与</w:t>
      </w:r>
      <w:r w:rsidR="000D471B">
        <w:rPr>
          <w:rFonts w:ascii="Times New Roman" w:hAnsi="Times New Roman" w:hint="eastAsia"/>
          <w:color w:val="000000" w:themeColor="text1"/>
          <w:kern w:val="0"/>
        </w:rPr>
        <w:t>退出机炉耦合烟气余热深度利用装置</w:t>
      </w:r>
      <w:r w:rsidR="000266B3" w:rsidRPr="00C122FA">
        <w:rPr>
          <w:rFonts w:ascii="Times New Roman" w:hAnsi="Times New Roman" w:hint="eastAsia"/>
          <w:color w:val="000000" w:themeColor="text1"/>
          <w:kern w:val="0"/>
        </w:rPr>
        <w:t>的两个工况之间，</w:t>
      </w:r>
      <w:r w:rsidR="008107F6">
        <w:rPr>
          <w:rFonts w:ascii="Times New Roman" w:hAnsi="Times New Roman" w:hint="eastAsia"/>
          <w:color w:val="000000" w:themeColor="text1"/>
          <w:kern w:val="0"/>
        </w:rPr>
        <w:t>至少稳定</w:t>
      </w:r>
      <w:r w:rsidR="008107F6">
        <w:rPr>
          <w:rFonts w:ascii="Times New Roman" w:hAnsi="Times New Roman" w:hint="eastAsia"/>
          <w:color w:val="000000" w:themeColor="text1"/>
          <w:kern w:val="0"/>
        </w:rPr>
        <w:t>1</w:t>
      </w:r>
      <w:r w:rsidR="000266B3" w:rsidRPr="00C122FA">
        <w:rPr>
          <w:rFonts w:ascii="Times New Roman" w:hAnsi="Times New Roman" w:hint="eastAsia"/>
          <w:color w:val="000000" w:themeColor="text1"/>
          <w:kern w:val="0"/>
        </w:rPr>
        <w:t>个小时后进行。</w:t>
      </w:r>
    </w:p>
    <w:p w:rsidR="000266B3" w:rsidRPr="00163FD8" w:rsidRDefault="000266B3" w:rsidP="00163FD8">
      <w:pPr>
        <w:spacing w:line="360" w:lineRule="auto"/>
        <w:rPr>
          <w:rFonts w:ascii="Times New Roman" w:hAnsi="Times New Roman"/>
          <w:color w:val="000000" w:themeColor="text1"/>
          <w:kern w:val="0"/>
        </w:rPr>
      </w:pPr>
      <w:bookmarkStart w:id="78" w:name="_Toc161335781"/>
      <w:r w:rsidRPr="00163FD8">
        <w:rPr>
          <w:rFonts w:ascii="Times New Roman" w:hAnsi="Times New Roman" w:hint="eastAsia"/>
          <w:color w:val="000000" w:themeColor="text1"/>
          <w:kern w:val="0"/>
        </w:rPr>
        <w:t xml:space="preserve">4.6  </w:t>
      </w:r>
      <w:r w:rsidRPr="00163FD8">
        <w:rPr>
          <w:rFonts w:ascii="Times New Roman" w:hAnsi="Times New Roman" w:hint="eastAsia"/>
          <w:color w:val="000000" w:themeColor="text1"/>
          <w:kern w:val="0"/>
        </w:rPr>
        <w:t>正式试验</w:t>
      </w:r>
      <w:bookmarkEnd w:id="77"/>
      <w:bookmarkEnd w:id="78"/>
    </w:p>
    <w:p w:rsidR="00041F9D" w:rsidRDefault="00682210" w:rsidP="00041F9D">
      <w:pPr>
        <w:spacing w:line="360" w:lineRule="auto"/>
        <w:ind w:firstLineChars="200" w:firstLine="420"/>
        <w:rPr>
          <w:rFonts w:ascii="Times New Roman" w:hAnsi="Times New Roman"/>
          <w:color w:val="000000" w:themeColor="text1"/>
          <w:kern w:val="0"/>
        </w:rPr>
      </w:pPr>
      <w:r>
        <w:rPr>
          <w:rFonts w:ascii="Times New Roman" w:hAnsi="Times New Roman" w:hint="eastAsia"/>
          <w:color w:val="000000" w:themeColor="text1"/>
          <w:kern w:val="0"/>
        </w:rPr>
        <w:t>（</w:t>
      </w:r>
      <w:r>
        <w:rPr>
          <w:rFonts w:ascii="Times New Roman" w:hAnsi="Times New Roman" w:hint="eastAsia"/>
          <w:color w:val="000000" w:themeColor="text1"/>
          <w:kern w:val="0"/>
        </w:rPr>
        <w:t>1</w:t>
      </w:r>
      <w:r>
        <w:rPr>
          <w:rFonts w:ascii="Times New Roman" w:hAnsi="Times New Roman" w:hint="eastAsia"/>
          <w:color w:val="000000" w:themeColor="text1"/>
          <w:kern w:val="0"/>
        </w:rPr>
        <w:t>）</w:t>
      </w:r>
      <w:r w:rsidR="00041F9D" w:rsidRPr="00C122FA">
        <w:rPr>
          <w:rFonts w:ascii="Times New Roman" w:hAnsi="Times New Roman" w:hint="eastAsia"/>
          <w:color w:val="000000" w:themeColor="text1"/>
          <w:kern w:val="0"/>
        </w:rPr>
        <w:t>试验期间不允许进行可能干扰试验工况的任何操作，如排污、吹灰、打渣、燃料</w:t>
      </w:r>
      <w:proofErr w:type="gramStart"/>
      <w:r w:rsidR="00041F9D" w:rsidRPr="00C122FA">
        <w:rPr>
          <w:rFonts w:ascii="Times New Roman" w:hAnsi="Times New Roman" w:hint="eastAsia"/>
          <w:color w:val="000000" w:themeColor="text1"/>
          <w:kern w:val="0"/>
        </w:rPr>
        <w:t>层调整</w:t>
      </w:r>
      <w:proofErr w:type="gramEnd"/>
      <w:r w:rsidR="00041F9D" w:rsidRPr="00C122FA">
        <w:rPr>
          <w:rFonts w:ascii="Times New Roman" w:hAnsi="Times New Roman" w:hint="eastAsia"/>
          <w:color w:val="000000" w:themeColor="text1"/>
          <w:kern w:val="0"/>
        </w:rPr>
        <w:t>等。</w:t>
      </w:r>
      <w:r>
        <w:rPr>
          <w:rFonts w:ascii="Times New Roman" w:hAnsi="Times New Roman" w:hint="eastAsia"/>
          <w:color w:val="000000" w:themeColor="text1"/>
          <w:kern w:val="0"/>
        </w:rPr>
        <w:t>试验</w:t>
      </w:r>
      <w:r w:rsidRPr="00C122FA">
        <w:rPr>
          <w:rFonts w:ascii="Times New Roman" w:hAnsi="Times New Roman" w:hint="eastAsia"/>
          <w:color w:val="000000" w:themeColor="text1"/>
          <w:kern w:val="0"/>
        </w:rPr>
        <w:t>开始直至结束，锅炉过热蒸汽流量、压力和温度，再热蒸汽压力和温度，汽轮机阀位，给水压力和温度，锅炉燃料量，过量空气系数，配风方式，制粉系统投运方式等，应尽量保持稳定。</w:t>
      </w:r>
    </w:p>
    <w:p w:rsidR="00682210" w:rsidRDefault="00041F9D" w:rsidP="00041F9D">
      <w:pPr>
        <w:spacing w:line="360" w:lineRule="auto"/>
        <w:ind w:firstLineChars="200" w:firstLine="420"/>
        <w:rPr>
          <w:rFonts w:ascii="Times New Roman" w:hAnsi="Times New Roman"/>
          <w:color w:val="000000" w:themeColor="text1"/>
          <w:kern w:val="0"/>
        </w:rPr>
      </w:pPr>
      <w:r>
        <w:rPr>
          <w:rFonts w:ascii="Times New Roman" w:hAnsi="Times New Roman" w:hint="eastAsia"/>
          <w:color w:val="000000" w:themeColor="text1"/>
          <w:kern w:val="0"/>
        </w:rPr>
        <w:t>（</w:t>
      </w:r>
      <w:r>
        <w:rPr>
          <w:rFonts w:ascii="Times New Roman" w:hAnsi="Times New Roman" w:hint="eastAsia"/>
          <w:color w:val="000000" w:themeColor="text1"/>
          <w:kern w:val="0"/>
        </w:rPr>
        <w:t>2</w:t>
      </w:r>
      <w:r>
        <w:rPr>
          <w:rFonts w:ascii="Times New Roman" w:hAnsi="Times New Roman" w:hint="eastAsia"/>
          <w:color w:val="000000" w:themeColor="text1"/>
          <w:kern w:val="0"/>
        </w:rPr>
        <w:t>）锅炉效率试验持续时间、参数测量和样品取样时间间隔参照</w:t>
      </w:r>
      <w:r w:rsidRPr="00C122FA">
        <w:rPr>
          <w:rFonts w:ascii="Times New Roman" w:hAnsi="Times New Roman" w:hint="eastAsia"/>
          <w:color w:val="000000" w:themeColor="text1"/>
          <w:kern w:val="0"/>
        </w:rPr>
        <w:t>GB/T 10184</w:t>
      </w:r>
      <w:r>
        <w:rPr>
          <w:rFonts w:ascii="Times New Roman" w:hAnsi="Times New Roman" w:hint="eastAsia"/>
          <w:color w:val="000000" w:themeColor="text1"/>
          <w:kern w:val="0"/>
        </w:rPr>
        <w:t>执行。</w:t>
      </w:r>
    </w:p>
    <w:p w:rsidR="00041F9D" w:rsidRDefault="0036760B" w:rsidP="00682210">
      <w:pPr>
        <w:spacing w:line="360" w:lineRule="auto"/>
        <w:ind w:firstLineChars="200" w:firstLine="420"/>
        <w:rPr>
          <w:rFonts w:ascii="Times New Roman" w:hAnsi="Times New Roman"/>
          <w:color w:val="000000" w:themeColor="text1"/>
          <w:kern w:val="0"/>
        </w:rPr>
      </w:pPr>
      <w:r>
        <w:rPr>
          <w:rFonts w:ascii="Times New Roman" w:hAnsi="Times New Roman" w:hint="eastAsia"/>
          <w:color w:val="000000" w:themeColor="text1"/>
          <w:kern w:val="0"/>
        </w:rPr>
        <w:t>（</w:t>
      </w:r>
      <w:r>
        <w:rPr>
          <w:rFonts w:ascii="Times New Roman" w:hAnsi="Times New Roman" w:hint="eastAsia"/>
          <w:color w:val="000000" w:themeColor="text1"/>
          <w:kern w:val="0"/>
        </w:rPr>
        <w:t>3</w:t>
      </w:r>
      <w:r>
        <w:rPr>
          <w:rFonts w:ascii="Times New Roman" w:hAnsi="Times New Roman" w:hint="eastAsia"/>
          <w:color w:val="000000" w:themeColor="text1"/>
          <w:kern w:val="0"/>
        </w:rPr>
        <w:t>）</w:t>
      </w:r>
      <w:r w:rsidR="0076412F">
        <w:rPr>
          <w:rFonts w:ascii="Times New Roman" w:hAnsi="Times New Roman" w:hint="eastAsia"/>
          <w:color w:val="000000" w:themeColor="text1"/>
          <w:kern w:val="0"/>
        </w:rPr>
        <w:t>汽轮机热耗率试验参数测量时间间隔</w:t>
      </w:r>
      <w:r w:rsidR="007579EA">
        <w:rPr>
          <w:rFonts w:ascii="Times New Roman" w:hAnsi="Times New Roman" w:hint="eastAsia"/>
          <w:color w:val="000000" w:themeColor="text1"/>
          <w:kern w:val="0"/>
        </w:rPr>
        <w:t>和持续时间</w:t>
      </w:r>
      <w:r w:rsidR="0076412F">
        <w:rPr>
          <w:rFonts w:ascii="Times New Roman" w:hAnsi="Times New Roman" w:hint="eastAsia"/>
          <w:color w:val="000000" w:themeColor="text1"/>
          <w:kern w:val="0"/>
        </w:rPr>
        <w:t>参照</w:t>
      </w:r>
      <w:r w:rsidR="0076412F" w:rsidRPr="00C122FA">
        <w:rPr>
          <w:rFonts w:ascii="Times New Roman" w:hAnsi="Times New Roman"/>
          <w:color w:val="000000" w:themeColor="text1"/>
          <w:kern w:val="0"/>
        </w:rPr>
        <w:t>GB</w:t>
      </w:r>
      <w:r w:rsidR="0076412F" w:rsidRPr="00C122FA">
        <w:rPr>
          <w:rFonts w:ascii="Times New Roman" w:hAnsi="Times New Roman" w:hint="eastAsia"/>
          <w:color w:val="000000" w:themeColor="text1"/>
          <w:kern w:val="0"/>
        </w:rPr>
        <w:t>/T 8117</w:t>
      </w:r>
      <w:r w:rsidR="0076412F" w:rsidRPr="00C122FA">
        <w:rPr>
          <w:rFonts w:ascii="Times New Roman" w:hAnsi="Times New Roman" w:hint="eastAsia"/>
          <w:color w:val="000000" w:themeColor="text1"/>
          <w:kern w:val="0"/>
        </w:rPr>
        <w:t>执行</w:t>
      </w:r>
      <w:r w:rsidR="0076412F">
        <w:rPr>
          <w:rFonts w:ascii="Times New Roman" w:hAnsi="Times New Roman" w:hint="eastAsia"/>
          <w:color w:val="000000" w:themeColor="text1"/>
          <w:kern w:val="0"/>
        </w:rPr>
        <w:t>。</w:t>
      </w:r>
    </w:p>
    <w:p w:rsidR="00D5139C" w:rsidRPr="00C122FA" w:rsidRDefault="00D5139C" w:rsidP="00D5139C">
      <w:pPr>
        <w:spacing w:line="360" w:lineRule="auto"/>
        <w:ind w:firstLineChars="200" w:firstLine="420"/>
        <w:rPr>
          <w:rFonts w:ascii="Times New Roman" w:hAnsi="Times New Roman"/>
          <w:color w:val="000000" w:themeColor="text1"/>
          <w:kern w:val="0"/>
        </w:rPr>
      </w:pPr>
      <w:r>
        <w:rPr>
          <w:rFonts w:ascii="Times New Roman" w:hAnsi="Times New Roman" w:hint="eastAsia"/>
          <w:color w:val="000000" w:themeColor="text1"/>
          <w:kern w:val="0"/>
        </w:rPr>
        <w:t>（</w:t>
      </w:r>
      <w:r>
        <w:rPr>
          <w:rFonts w:ascii="Times New Roman" w:hAnsi="Times New Roman" w:hint="eastAsia"/>
          <w:color w:val="000000" w:themeColor="text1"/>
          <w:kern w:val="0"/>
        </w:rPr>
        <w:t>4</w:t>
      </w:r>
      <w:r>
        <w:rPr>
          <w:rFonts w:ascii="Times New Roman" w:hAnsi="Times New Roman" w:hint="eastAsia"/>
          <w:color w:val="000000" w:themeColor="text1"/>
          <w:kern w:val="0"/>
        </w:rPr>
        <w:t>）</w:t>
      </w:r>
      <w:r w:rsidR="00EC0E76">
        <w:rPr>
          <w:rFonts w:ascii="Times New Roman" w:hAnsi="Times New Roman" w:hint="eastAsia"/>
          <w:color w:val="000000" w:themeColor="text1"/>
          <w:kern w:val="0"/>
        </w:rPr>
        <w:t>进行鉴定和验收试验时，试验负荷下</w:t>
      </w:r>
      <w:r w:rsidRPr="00C122FA">
        <w:rPr>
          <w:rFonts w:ascii="Times New Roman" w:hAnsi="Times New Roman" w:hint="eastAsia"/>
          <w:color w:val="000000" w:themeColor="text1"/>
          <w:kern w:val="0"/>
        </w:rPr>
        <w:t>至少应做两次试验。两次试验结果落在允许偏差范围内，取两次试验的平均为最终试验结果。</w:t>
      </w:r>
    </w:p>
    <w:p w:rsidR="000266B3" w:rsidRDefault="000266B3" w:rsidP="00F44B56">
      <w:pPr>
        <w:pStyle w:val="afffff0"/>
        <w:spacing w:beforeLines="50" w:before="156" w:afterLines="50" w:after="156"/>
        <w:ind w:firstLineChars="0" w:firstLine="0"/>
        <w:outlineLvl w:val="1"/>
        <w:rPr>
          <w:rFonts w:ascii="Times New Roman"/>
          <w:bCs/>
        </w:rPr>
      </w:pPr>
      <w:bookmarkStart w:id="79" w:name="_Toc159579795"/>
      <w:bookmarkStart w:id="80" w:name="_Toc161335782"/>
      <w:bookmarkStart w:id="81" w:name="_Toc196839269"/>
      <w:r w:rsidRPr="00C122FA">
        <w:rPr>
          <w:rFonts w:ascii="Times New Roman" w:hint="eastAsia"/>
          <w:bCs/>
        </w:rPr>
        <w:t xml:space="preserve">4.7  </w:t>
      </w:r>
      <w:r w:rsidRPr="00C122FA">
        <w:rPr>
          <w:rFonts w:ascii="Times New Roman" w:hint="eastAsia"/>
          <w:bCs/>
        </w:rPr>
        <w:t>试验记录</w:t>
      </w:r>
      <w:bookmarkEnd w:id="79"/>
      <w:bookmarkEnd w:id="80"/>
      <w:bookmarkEnd w:id="81"/>
    </w:p>
    <w:p w:rsidR="007A0A1A" w:rsidRPr="007A0A1A" w:rsidRDefault="007A0A1A" w:rsidP="007A0A1A">
      <w:pPr>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参照</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和</w:t>
      </w:r>
      <w:r w:rsidRPr="00C122FA">
        <w:rPr>
          <w:rFonts w:ascii="Times New Roman" w:hAnsi="Times New Roman"/>
          <w:color w:val="000000" w:themeColor="text1"/>
          <w:kern w:val="0"/>
        </w:rPr>
        <w:t>GB</w:t>
      </w:r>
      <w:r w:rsidRPr="00C122FA">
        <w:rPr>
          <w:rFonts w:ascii="Times New Roman" w:hAnsi="Times New Roman" w:hint="eastAsia"/>
          <w:color w:val="000000" w:themeColor="text1"/>
          <w:kern w:val="0"/>
        </w:rPr>
        <w:t>/T 8117</w:t>
      </w:r>
      <w:r w:rsidRPr="00C122FA">
        <w:rPr>
          <w:rFonts w:ascii="Times New Roman" w:hAnsi="Times New Roman" w:hint="eastAsia"/>
          <w:color w:val="000000" w:themeColor="text1"/>
          <w:kern w:val="0"/>
        </w:rPr>
        <w:t>执行。</w:t>
      </w:r>
    </w:p>
    <w:p w:rsidR="000266B3" w:rsidRPr="00C122FA" w:rsidRDefault="000266B3" w:rsidP="00F44B56">
      <w:pPr>
        <w:pStyle w:val="afffff0"/>
        <w:spacing w:beforeLines="50" w:before="156" w:afterLines="50" w:after="156"/>
        <w:ind w:firstLineChars="0" w:firstLine="0"/>
        <w:outlineLvl w:val="1"/>
        <w:rPr>
          <w:rFonts w:ascii="Times New Roman"/>
        </w:rPr>
      </w:pPr>
      <w:bookmarkStart w:id="82" w:name="_Toc159579796"/>
      <w:bookmarkStart w:id="83" w:name="_Toc161335783"/>
      <w:bookmarkStart w:id="84" w:name="_Toc196839270"/>
      <w:r w:rsidRPr="00C122FA">
        <w:rPr>
          <w:rFonts w:ascii="Times New Roman" w:hint="eastAsia"/>
        </w:rPr>
        <w:t xml:space="preserve">4.8  </w:t>
      </w:r>
      <w:bookmarkEnd w:id="82"/>
      <w:bookmarkEnd w:id="83"/>
      <w:r w:rsidR="001E6614">
        <w:rPr>
          <w:rFonts w:ascii="Times New Roman" w:hint="eastAsia"/>
        </w:rPr>
        <w:t>数据闭环验证</w:t>
      </w:r>
      <w:bookmarkEnd w:id="84"/>
    </w:p>
    <w:p w:rsidR="000266B3" w:rsidRPr="00C122FA" w:rsidRDefault="000266B3" w:rsidP="000266B3">
      <w:pPr>
        <w:snapToGrid w:val="0"/>
        <w:spacing w:line="360" w:lineRule="auto"/>
        <w:rPr>
          <w:rFonts w:ascii="Times New Roman" w:hAnsi="Times New Roman"/>
          <w:color w:val="000000" w:themeColor="text1"/>
          <w:kern w:val="0"/>
        </w:rPr>
      </w:pPr>
      <w:r w:rsidRPr="00C122FA">
        <w:rPr>
          <w:rFonts w:ascii="Times New Roman" w:hAnsi="Times New Roman" w:hint="eastAsia"/>
          <w:color w:val="000000" w:themeColor="text1"/>
          <w:kern w:val="0"/>
        </w:rPr>
        <w:t xml:space="preserve">4.8.1  </w:t>
      </w:r>
      <w:r w:rsidRPr="00C122FA">
        <w:rPr>
          <w:rFonts w:ascii="Times New Roman" w:hAnsi="Times New Roman" w:hint="eastAsia"/>
          <w:color w:val="000000" w:themeColor="text1"/>
          <w:kern w:val="0"/>
        </w:rPr>
        <w:t>在试验过程中或整理试验结果时，如果发现观测到的数据中有严重异常，应考虑将此试验工况舍弃，具体参照</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和</w:t>
      </w:r>
      <w:r w:rsidRPr="00C122FA">
        <w:rPr>
          <w:rFonts w:ascii="Times New Roman" w:hAnsi="Times New Roman" w:hint="eastAsia"/>
          <w:color w:val="000000" w:themeColor="text1"/>
          <w:kern w:val="0"/>
        </w:rPr>
        <w:t>GB/T 8117</w:t>
      </w:r>
      <w:r w:rsidRPr="00C122FA">
        <w:rPr>
          <w:rFonts w:ascii="Times New Roman" w:hAnsi="Times New Roman" w:hint="eastAsia"/>
          <w:color w:val="000000" w:themeColor="text1"/>
          <w:kern w:val="0"/>
        </w:rPr>
        <w:t>执行。</w:t>
      </w:r>
    </w:p>
    <w:p w:rsidR="006920F6" w:rsidRPr="007B4C4F" w:rsidRDefault="000266B3" w:rsidP="000266B3">
      <w:pPr>
        <w:snapToGrid w:val="0"/>
        <w:spacing w:line="360" w:lineRule="auto"/>
        <w:rPr>
          <w:rFonts w:ascii="Times New Roman" w:hAnsi="Times New Roman"/>
          <w:color w:val="000000" w:themeColor="text1"/>
          <w:kern w:val="0"/>
        </w:rPr>
      </w:pPr>
      <w:r w:rsidRPr="00C122FA">
        <w:rPr>
          <w:rFonts w:ascii="Times New Roman" w:hAnsi="Times New Roman" w:hint="eastAsia"/>
          <w:color w:val="000000" w:themeColor="text1"/>
          <w:kern w:val="0"/>
        </w:rPr>
        <w:t xml:space="preserve">4.8.2  </w:t>
      </w:r>
      <w:r w:rsidRPr="00C122FA">
        <w:rPr>
          <w:rFonts w:ascii="Times New Roman" w:hAnsi="Times New Roman" w:hint="eastAsia"/>
          <w:color w:val="000000" w:themeColor="text1"/>
          <w:kern w:val="0"/>
        </w:rPr>
        <w:t>为保证试验结果的</w:t>
      </w:r>
      <w:r w:rsidR="0094141F">
        <w:rPr>
          <w:rFonts w:ascii="Times New Roman" w:hAnsi="Times New Roman" w:hint="eastAsia"/>
          <w:color w:val="000000" w:themeColor="text1"/>
          <w:kern w:val="0"/>
        </w:rPr>
        <w:t>合理性</w:t>
      </w:r>
      <w:r w:rsidR="00841B31">
        <w:rPr>
          <w:rFonts w:ascii="Times New Roman" w:hAnsi="Times New Roman" w:hint="eastAsia"/>
          <w:color w:val="000000" w:themeColor="text1"/>
          <w:kern w:val="0"/>
        </w:rPr>
        <w:t>，</w:t>
      </w:r>
      <w:r w:rsidRPr="00C122FA">
        <w:rPr>
          <w:rFonts w:ascii="Times New Roman" w:hAnsi="Times New Roman" w:hint="eastAsia"/>
          <w:color w:val="000000" w:themeColor="text1"/>
          <w:kern w:val="0"/>
        </w:rPr>
        <w:t>试验完成后应</w:t>
      </w:r>
      <w:r w:rsidR="00F616A3">
        <w:rPr>
          <w:rFonts w:ascii="Times New Roman" w:hAnsi="Times New Roman" w:hint="eastAsia"/>
          <w:color w:val="000000" w:themeColor="text1"/>
          <w:kern w:val="0"/>
        </w:rPr>
        <w:t>进行</w:t>
      </w:r>
      <w:r w:rsidRPr="00C122FA">
        <w:rPr>
          <w:rFonts w:ascii="Times New Roman" w:hAnsi="Times New Roman" w:hint="eastAsia"/>
          <w:color w:val="000000" w:themeColor="text1"/>
          <w:kern w:val="0"/>
        </w:rPr>
        <w:t>热量平衡</w:t>
      </w:r>
      <w:r w:rsidR="00963BC0">
        <w:rPr>
          <w:rFonts w:ascii="Times New Roman" w:hAnsi="Times New Roman" w:hint="eastAsia"/>
          <w:color w:val="000000" w:themeColor="text1"/>
          <w:kern w:val="0"/>
        </w:rPr>
        <w:t>性</w:t>
      </w:r>
      <w:r w:rsidR="00F616A3">
        <w:rPr>
          <w:rFonts w:ascii="Times New Roman" w:hAnsi="Times New Roman" w:hint="eastAsia"/>
          <w:color w:val="000000" w:themeColor="text1"/>
          <w:kern w:val="0"/>
        </w:rPr>
        <w:t>校核</w:t>
      </w:r>
      <w:r w:rsidR="006920F6">
        <w:rPr>
          <w:rFonts w:ascii="Times New Roman" w:hAnsi="Times New Roman" w:hint="eastAsia"/>
          <w:color w:val="000000" w:themeColor="text1"/>
          <w:kern w:val="0"/>
        </w:rPr>
        <w:t>，</w:t>
      </w:r>
      <w:r w:rsidR="006920F6" w:rsidRPr="00C122FA">
        <w:rPr>
          <w:rFonts w:ascii="Times New Roman" w:hAnsi="Times New Roman" w:hint="eastAsia"/>
          <w:color w:val="000000" w:themeColor="text1"/>
          <w:kern w:val="0"/>
        </w:rPr>
        <w:t>即验证</w:t>
      </w:r>
      <w:r w:rsidR="00425E82">
        <w:rPr>
          <w:rFonts w:ascii="Times New Roman" w:hAnsi="Times New Roman" w:hint="eastAsia"/>
          <w:color w:val="000000" w:themeColor="text1"/>
          <w:kern w:val="0"/>
        </w:rPr>
        <w:t>烟气余热利用</w:t>
      </w:r>
      <w:r w:rsidR="00214950">
        <w:rPr>
          <w:rFonts w:ascii="Times New Roman" w:hAnsi="Times New Roman" w:hint="eastAsia"/>
          <w:color w:val="000000" w:themeColor="text1"/>
          <w:kern w:val="0"/>
        </w:rPr>
        <w:t>系统所利用的烟气余热总量是否与锅炉损失热量、汽机回热系统</w:t>
      </w:r>
      <w:r w:rsidR="006920F6" w:rsidRPr="00C122FA">
        <w:rPr>
          <w:rFonts w:ascii="Times New Roman" w:hAnsi="Times New Roman" w:hint="eastAsia"/>
          <w:color w:val="000000" w:themeColor="text1"/>
          <w:kern w:val="0"/>
        </w:rPr>
        <w:t>吸收热量是保持一致。</w:t>
      </w:r>
      <w:r w:rsidR="00D765AE">
        <w:rPr>
          <w:rFonts w:ascii="Times New Roman" w:hAnsi="Times New Roman" w:hint="eastAsia"/>
          <w:color w:val="000000" w:themeColor="text1"/>
          <w:kern w:val="0"/>
        </w:rPr>
        <w:t>详细的</w:t>
      </w:r>
      <w:r w:rsidR="007B4C4F">
        <w:rPr>
          <w:rFonts w:ascii="Times New Roman" w:hAnsi="Times New Roman" w:hint="eastAsia"/>
          <w:color w:val="000000" w:themeColor="text1"/>
          <w:kern w:val="0"/>
        </w:rPr>
        <w:t>计算方法参见</w:t>
      </w:r>
      <w:r w:rsidR="007B4C4F" w:rsidRPr="00C122FA">
        <w:rPr>
          <w:rFonts w:ascii="Times New Roman" w:hAnsi="Times New Roman" w:hint="eastAsia"/>
          <w:color w:val="000000" w:themeColor="text1"/>
          <w:kern w:val="0"/>
        </w:rPr>
        <w:t>导则</w:t>
      </w:r>
      <w:r w:rsidR="007B4C4F" w:rsidRPr="00C122FA">
        <w:rPr>
          <w:rFonts w:ascii="Times New Roman" w:hAnsi="Times New Roman" w:hint="eastAsia"/>
          <w:color w:val="000000" w:themeColor="text1"/>
          <w:kern w:val="0"/>
        </w:rPr>
        <w:t>6.5</w:t>
      </w:r>
      <w:r w:rsidR="007B4C4F">
        <w:rPr>
          <w:rFonts w:ascii="Times New Roman" w:hAnsi="Times New Roman" w:hint="eastAsia"/>
          <w:color w:val="000000" w:themeColor="text1"/>
          <w:kern w:val="0"/>
        </w:rPr>
        <w:t>.1</w:t>
      </w:r>
      <w:r w:rsidR="007B4C4F" w:rsidRPr="00C122FA">
        <w:rPr>
          <w:rFonts w:ascii="Times New Roman" w:hAnsi="Times New Roman" w:hint="eastAsia"/>
          <w:color w:val="000000" w:themeColor="text1"/>
          <w:kern w:val="0"/>
        </w:rPr>
        <w:t>节。</w:t>
      </w:r>
    </w:p>
    <w:p w:rsidR="007B4C4F" w:rsidRPr="00C122FA" w:rsidRDefault="00F616A3" w:rsidP="007B4C4F">
      <w:pPr>
        <w:snapToGrid w:val="0"/>
        <w:spacing w:line="360" w:lineRule="auto"/>
        <w:rPr>
          <w:rFonts w:ascii="Times New Roman" w:hAnsi="Times New Roman"/>
          <w:color w:val="000000" w:themeColor="text1"/>
          <w:kern w:val="0"/>
        </w:rPr>
      </w:pPr>
      <w:r>
        <w:rPr>
          <w:rFonts w:ascii="Times New Roman" w:hAnsi="Times New Roman" w:hint="eastAsia"/>
          <w:color w:val="000000" w:themeColor="text1"/>
          <w:kern w:val="0"/>
        </w:rPr>
        <w:t xml:space="preserve">4.8.3  </w:t>
      </w:r>
      <w:r>
        <w:rPr>
          <w:rFonts w:ascii="Times New Roman" w:hAnsi="Times New Roman" w:hint="eastAsia"/>
          <w:color w:val="000000" w:themeColor="text1"/>
          <w:kern w:val="0"/>
        </w:rPr>
        <w:t>为保证试验结果的合理性，试验完成后</w:t>
      </w:r>
      <w:r w:rsidR="00A0003F">
        <w:rPr>
          <w:rFonts w:ascii="Times New Roman" w:hAnsi="Times New Roman" w:hint="eastAsia"/>
          <w:color w:val="000000" w:themeColor="text1"/>
          <w:kern w:val="0"/>
        </w:rPr>
        <w:t>应进行</w:t>
      </w:r>
      <w:proofErr w:type="gramStart"/>
      <w:r w:rsidR="00701FB5">
        <w:rPr>
          <w:rFonts w:ascii="Times New Roman" w:hAnsi="Times New Roman" w:hint="eastAsia"/>
          <w:color w:val="000000" w:themeColor="text1"/>
          <w:kern w:val="0"/>
        </w:rPr>
        <w:t>空预器</w:t>
      </w:r>
      <w:proofErr w:type="gramEnd"/>
      <w:r w:rsidR="00701FB5">
        <w:rPr>
          <w:rFonts w:ascii="Times New Roman" w:hAnsi="Times New Roman" w:hint="eastAsia"/>
          <w:color w:val="000000" w:themeColor="text1"/>
          <w:kern w:val="0"/>
        </w:rPr>
        <w:t>换热边界数据合理性校核，</w:t>
      </w:r>
      <w:r w:rsidR="00BE4529">
        <w:rPr>
          <w:rFonts w:ascii="Times New Roman" w:hAnsi="Times New Roman" w:hint="eastAsia"/>
          <w:color w:val="000000" w:themeColor="text1"/>
          <w:kern w:val="0"/>
        </w:rPr>
        <w:t>即验证空气预热器的换热能力与</w:t>
      </w:r>
      <w:proofErr w:type="gramStart"/>
      <w:r w:rsidR="00BE4529">
        <w:rPr>
          <w:rFonts w:ascii="Times New Roman" w:hAnsi="Times New Roman" w:hint="eastAsia"/>
          <w:color w:val="000000" w:themeColor="text1"/>
          <w:kern w:val="0"/>
        </w:rPr>
        <w:t>空预器</w:t>
      </w:r>
      <w:proofErr w:type="gramEnd"/>
      <w:r w:rsidR="00BE4529">
        <w:rPr>
          <w:rFonts w:ascii="Times New Roman" w:hAnsi="Times New Roman" w:hint="eastAsia"/>
          <w:color w:val="000000" w:themeColor="text1"/>
          <w:kern w:val="0"/>
        </w:rPr>
        <w:t>旁路烟气份额和进口风温呈对应关系。</w:t>
      </w:r>
      <w:r w:rsidR="007B4C4F" w:rsidRPr="00C122FA">
        <w:rPr>
          <w:rFonts w:ascii="Times New Roman" w:hAnsi="Times New Roman" w:hint="eastAsia"/>
          <w:color w:val="000000" w:themeColor="text1"/>
          <w:kern w:val="0"/>
        </w:rPr>
        <w:t>详细的</w:t>
      </w:r>
      <w:r w:rsidR="00D765AE">
        <w:rPr>
          <w:rFonts w:ascii="Times New Roman" w:hAnsi="Times New Roman" w:hint="eastAsia"/>
          <w:color w:val="000000" w:themeColor="text1"/>
          <w:kern w:val="0"/>
        </w:rPr>
        <w:t>计算方法参见</w:t>
      </w:r>
      <w:r w:rsidR="007B4C4F" w:rsidRPr="00C122FA">
        <w:rPr>
          <w:rFonts w:ascii="Times New Roman" w:hAnsi="Times New Roman" w:hint="eastAsia"/>
          <w:color w:val="000000" w:themeColor="text1"/>
          <w:kern w:val="0"/>
        </w:rPr>
        <w:t>导则</w:t>
      </w:r>
      <w:r w:rsidR="007B4C4F" w:rsidRPr="00C122FA">
        <w:rPr>
          <w:rFonts w:ascii="Times New Roman" w:hAnsi="Times New Roman" w:hint="eastAsia"/>
          <w:color w:val="000000" w:themeColor="text1"/>
          <w:kern w:val="0"/>
        </w:rPr>
        <w:t>6.5</w:t>
      </w:r>
      <w:r w:rsidR="00976BCC">
        <w:rPr>
          <w:rFonts w:ascii="Times New Roman" w:hAnsi="Times New Roman" w:hint="eastAsia"/>
          <w:color w:val="000000" w:themeColor="text1"/>
          <w:kern w:val="0"/>
        </w:rPr>
        <w:t>.2</w:t>
      </w:r>
      <w:r w:rsidR="007B4C4F" w:rsidRPr="00C122FA">
        <w:rPr>
          <w:rFonts w:ascii="Times New Roman" w:hAnsi="Times New Roman" w:hint="eastAsia"/>
          <w:color w:val="000000" w:themeColor="text1"/>
          <w:kern w:val="0"/>
        </w:rPr>
        <w:t>节。</w:t>
      </w:r>
    </w:p>
    <w:p w:rsidR="000266B3" w:rsidRPr="00C122FA" w:rsidRDefault="000266B3" w:rsidP="000266B3">
      <w:pPr>
        <w:snapToGrid w:val="0"/>
        <w:spacing w:beforeLines="100" w:before="312" w:afterLines="100" w:after="312"/>
        <w:jc w:val="left"/>
        <w:outlineLvl w:val="0"/>
        <w:rPr>
          <w:rStyle w:val="1Char"/>
          <w:rFonts w:ascii="Times New Roman" w:hAnsi="Times New Roman"/>
          <w:sz w:val="21"/>
          <w:szCs w:val="21"/>
        </w:rPr>
      </w:pPr>
      <w:bookmarkStart w:id="85" w:name="_Toc159579797"/>
      <w:bookmarkStart w:id="86" w:name="_Toc161335784"/>
      <w:bookmarkStart w:id="87" w:name="_Toc196839271"/>
      <w:r w:rsidRPr="00C122FA">
        <w:rPr>
          <w:rStyle w:val="1Char"/>
          <w:rFonts w:ascii="Times New Roman" w:hAnsi="Times New Roman" w:hint="eastAsia"/>
          <w:sz w:val="21"/>
          <w:szCs w:val="21"/>
        </w:rPr>
        <w:t xml:space="preserve">5  </w:t>
      </w:r>
      <w:r w:rsidRPr="00C122FA">
        <w:rPr>
          <w:rStyle w:val="1Char"/>
          <w:rFonts w:ascii="Times New Roman" w:hAnsi="Times New Roman" w:hint="eastAsia"/>
          <w:sz w:val="21"/>
          <w:szCs w:val="21"/>
        </w:rPr>
        <w:t>测试项目、仪器和测试方法</w:t>
      </w:r>
      <w:bookmarkEnd w:id="85"/>
      <w:bookmarkEnd w:id="86"/>
      <w:bookmarkEnd w:id="87"/>
    </w:p>
    <w:p w:rsidR="000266B3" w:rsidRPr="00284898" w:rsidRDefault="000266B3" w:rsidP="000266B3">
      <w:pPr>
        <w:snapToGrid w:val="0"/>
        <w:spacing w:beforeLines="100" w:before="312" w:afterLines="100" w:after="312"/>
        <w:jc w:val="left"/>
        <w:outlineLvl w:val="1"/>
        <w:rPr>
          <w:rStyle w:val="1Char"/>
          <w:rFonts w:ascii="Times New Roman" w:hAnsi="Times New Roman"/>
          <w:b w:val="0"/>
          <w:sz w:val="21"/>
          <w:szCs w:val="21"/>
        </w:rPr>
      </w:pPr>
      <w:bookmarkStart w:id="88" w:name="_Toc159579798"/>
      <w:bookmarkStart w:id="89" w:name="_Toc161335785"/>
      <w:bookmarkStart w:id="90" w:name="_Toc196839272"/>
      <w:r w:rsidRPr="00284898">
        <w:rPr>
          <w:rStyle w:val="1Char"/>
          <w:rFonts w:ascii="Times New Roman" w:hAnsi="Times New Roman" w:hint="eastAsia"/>
          <w:b w:val="0"/>
          <w:sz w:val="21"/>
          <w:szCs w:val="21"/>
        </w:rPr>
        <w:t xml:space="preserve">5.1  </w:t>
      </w:r>
      <w:r w:rsidRPr="00284898">
        <w:rPr>
          <w:rStyle w:val="1Char"/>
          <w:rFonts w:ascii="Times New Roman" w:hAnsi="Times New Roman" w:hint="eastAsia"/>
          <w:b w:val="0"/>
          <w:sz w:val="21"/>
          <w:szCs w:val="21"/>
        </w:rPr>
        <w:t>主要测试项目</w:t>
      </w:r>
      <w:bookmarkEnd w:id="88"/>
      <w:bookmarkEnd w:id="89"/>
      <w:bookmarkEnd w:id="90"/>
    </w:p>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或</w:t>
      </w:r>
      <w:r w:rsidRPr="00C122FA">
        <w:rPr>
          <w:rFonts w:ascii="Times New Roman" w:hAnsi="Times New Roman" w:hint="eastAsia"/>
          <w:color w:val="000000" w:themeColor="text1"/>
          <w:kern w:val="0"/>
        </w:rPr>
        <w:t>ASME PTC 4</w:t>
      </w:r>
      <w:r w:rsidR="005119D9">
        <w:rPr>
          <w:rFonts w:ascii="Times New Roman" w:hAnsi="Times New Roman" w:hint="eastAsia"/>
          <w:color w:val="000000" w:themeColor="text1"/>
          <w:kern w:val="0"/>
        </w:rPr>
        <w:t>规定了锅炉系统</w:t>
      </w:r>
      <w:r w:rsidRPr="00C122FA">
        <w:rPr>
          <w:rFonts w:ascii="Times New Roman" w:hAnsi="Times New Roman" w:hint="eastAsia"/>
          <w:color w:val="000000" w:themeColor="text1"/>
          <w:kern w:val="0"/>
        </w:rPr>
        <w:t>的主要测试项目。</w:t>
      </w:r>
    </w:p>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color w:val="000000" w:themeColor="text1"/>
          <w:kern w:val="0"/>
        </w:rPr>
        <w:t>GB</w:t>
      </w:r>
      <w:r w:rsidRPr="00C122FA">
        <w:rPr>
          <w:rFonts w:ascii="Times New Roman" w:hAnsi="Times New Roman" w:hint="eastAsia"/>
          <w:color w:val="000000" w:themeColor="text1"/>
          <w:kern w:val="0"/>
        </w:rPr>
        <w:t>/T 8117</w:t>
      </w:r>
      <w:r w:rsidRPr="00C122FA">
        <w:rPr>
          <w:rFonts w:ascii="Times New Roman" w:hAnsi="Times New Roman" w:hint="eastAsia"/>
          <w:color w:val="000000" w:themeColor="text1"/>
          <w:kern w:val="0"/>
        </w:rPr>
        <w:t>或</w:t>
      </w:r>
      <w:r w:rsidRPr="00C122FA">
        <w:rPr>
          <w:rFonts w:ascii="Times New Roman" w:hAnsi="Times New Roman" w:hint="eastAsia"/>
          <w:color w:val="000000" w:themeColor="text1"/>
          <w:kern w:val="0"/>
        </w:rPr>
        <w:t>ASME PTC6</w:t>
      </w:r>
      <w:r w:rsidR="005119D9">
        <w:rPr>
          <w:rFonts w:ascii="Times New Roman" w:hAnsi="Times New Roman" w:hint="eastAsia"/>
          <w:color w:val="000000" w:themeColor="text1"/>
          <w:kern w:val="0"/>
        </w:rPr>
        <w:t>规定了汽轮机系统</w:t>
      </w:r>
      <w:r w:rsidRPr="00C122FA">
        <w:rPr>
          <w:rFonts w:ascii="Times New Roman" w:hAnsi="Times New Roman" w:hint="eastAsia"/>
          <w:color w:val="000000" w:themeColor="text1"/>
          <w:kern w:val="0"/>
        </w:rPr>
        <w:t>的主要测试项目。</w:t>
      </w:r>
    </w:p>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除上述内容外，机炉耦合烟气余热深度利用系统性能试验需测试</w:t>
      </w:r>
      <w:r w:rsidR="00391CD7">
        <w:rPr>
          <w:rFonts w:ascii="Times New Roman" w:hAnsi="Times New Roman" w:hint="eastAsia"/>
          <w:color w:val="000000" w:themeColor="text1"/>
          <w:kern w:val="0"/>
        </w:rPr>
        <w:t>或记录的</w:t>
      </w:r>
      <w:r w:rsidR="007F7BCB">
        <w:rPr>
          <w:rFonts w:ascii="Times New Roman" w:hAnsi="Times New Roman" w:hint="eastAsia"/>
          <w:color w:val="000000" w:themeColor="text1"/>
          <w:kern w:val="0"/>
        </w:rPr>
        <w:t>主要</w:t>
      </w:r>
      <w:r w:rsidR="00950A51" w:rsidRPr="00C122FA">
        <w:rPr>
          <w:rFonts w:ascii="Times New Roman" w:hAnsi="Times New Roman" w:hint="eastAsia"/>
          <w:color w:val="000000" w:themeColor="text1"/>
          <w:kern w:val="0"/>
        </w:rPr>
        <w:t>参数</w:t>
      </w:r>
      <w:r w:rsidR="00391CD7">
        <w:rPr>
          <w:rFonts w:ascii="Times New Roman" w:hAnsi="Times New Roman" w:hint="eastAsia"/>
          <w:color w:val="000000" w:themeColor="text1"/>
          <w:kern w:val="0"/>
        </w:rPr>
        <w:t>详</w:t>
      </w:r>
      <w:r w:rsidRPr="00C122FA">
        <w:rPr>
          <w:rFonts w:ascii="Times New Roman" w:hAnsi="Times New Roman" w:hint="eastAsia"/>
          <w:color w:val="000000" w:themeColor="text1"/>
          <w:kern w:val="0"/>
        </w:rPr>
        <w:t>见</w:t>
      </w:r>
      <w:r w:rsidR="00675064">
        <w:rPr>
          <w:rFonts w:ascii="Times New Roman" w:hAnsi="Times New Roman" w:hint="eastAsia"/>
          <w:color w:val="000000" w:themeColor="text1"/>
          <w:kern w:val="0"/>
        </w:rPr>
        <w:t>附录</w:t>
      </w:r>
      <w:r w:rsidR="00CE4F69">
        <w:rPr>
          <w:rFonts w:ascii="Times New Roman" w:hAnsi="Times New Roman" w:hint="eastAsia"/>
          <w:color w:val="000000" w:themeColor="text1"/>
          <w:kern w:val="0"/>
        </w:rPr>
        <w:t>C</w:t>
      </w:r>
      <w:r w:rsidRPr="00C122FA">
        <w:rPr>
          <w:rFonts w:ascii="Times New Roman" w:hAnsi="Times New Roman" w:hint="eastAsia"/>
          <w:color w:val="000000" w:themeColor="text1"/>
          <w:kern w:val="0"/>
        </w:rPr>
        <w:t>。</w:t>
      </w:r>
    </w:p>
    <w:p w:rsidR="000266B3" w:rsidRPr="00284898" w:rsidRDefault="000266B3" w:rsidP="000266B3">
      <w:pPr>
        <w:snapToGrid w:val="0"/>
        <w:spacing w:beforeLines="100" w:before="312" w:afterLines="100" w:after="312"/>
        <w:jc w:val="left"/>
        <w:outlineLvl w:val="1"/>
        <w:rPr>
          <w:rStyle w:val="1Char"/>
          <w:rFonts w:ascii="Times New Roman" w:hAnsi="Times New Roman"/>
          <w:b w:val="0"/>
          <w:sz w:val="21"/>
          <w:szCs w:val="21"/>
        </w:rPr>
      </w:pPr>
      <w:bookmarkStart w:id="91" w:name="_Toc159579800"/>
      <w:bookmarkStart w:id="92" w:name="_Toc161335786"/>
      <w:bookmarkStart w:id="93" w:name="_Toc196839273"/>
      <w:r w:rsidRPr="00284898">
        <w:rPr>
          <w:rStyle w:val="1Char"/>
          <w:rFonts w:ascii="Times New Roman" w:hAnsi="Times New Roman" w:hint="eastAsia"/>
          <w:b w:val="0"/>
          <w:sz w:val="21"/>
          <w:szCs w:val="21"/>
        </w:rPr>
        <w:t xml:space="preserve">5.2  </w:t>
      </w:r>
      <w:r w:rsidRPr="00284898">
        <w:rPr>
          <w:rStyle w:val="1Char"/>
          <w:rFonts w:ascii="Times New Roman" w:hAnsi="Times New Roman" w:hint="eastAsia"/>
          <w:b w:val="0"/>
          <w:sz w:val="21"/>
          <w:szCs w:val="21"/>
        </w:rPr>
        <w:t>测试仪器</w:t>
      </w:r>
      <w:bookmarkEnd w:id="91"/>
      <w:bookmarkEnd w:id="92"/>
      <w:bookmarkEnd w:id="93"/>
    </w:p>
    <w:p w:rsidR="000266B3" w:rsidRPr="00C122FA" w:rsidRDefault="000266B3" w:rsidP="000266B3">
      <w:pPr>
        <w:snapToGrid w:val="0"/>
        <w:spacing w:line="360" w:lineRule="auto"/>
        <w:rPr>
          <w:rFonts w:ascii="Times New Roman" w:hAnsi="Times New Roman"/>
          <w:color w:val="000000" w:themeColor="text1"/>
          <w:kern w:val="0"/>
        </w:rPr>
      </w:pPr>
      <w:r w:rsidRPr="00C122FA">
        <w:rPr>
          <w:rFonts w:ascii="Times New Roman" w:hAnsi="Times New Roman" w:hint="eastAsia"/>
          <w:color w:val="000000" w:themeColor="text1"/>
          <w:kern w:val="0"/>
        </w:rPr>
        <w:t xml:space="preserve">5.2.1  </w:t>
      </w:r>
      <w:r w:rsidRPr="00C122FA">
        <w:rPr>
          <w:rFonts w:ascii="Times New Roman" w:hAnsi="Times New Roman" w:hint="eastAsia"/>
          <w:color w:val="000000" w:themeColor="text1"/>
          <w:kern w:val="0"/>
        </w:rPr>
        <w:t>鉴定和</w:t>
      </w:r>
      <w:r w:rsidRPr="00C122FA">
        <w:rPr>
          <w:rFonts w:ascii="Times New Roman" w:hAnsi="Times New Roman"/>
          <w:color w:val="000000" w:themeColor="text1"/>
          <w:kern w:val="0"/>
        </w:rPr>
        <w:t>验收试验主要</w:t>
      </w:r>
      <w:r w:rsidRPr="00C122FA">
        <w:rPr>
          <w:rFonts w:ascii="Times New Roman" w:hAnsi="Times New Roman" w:hint="eastAsia"/>
          <w:color w:val="000000" w:themeColor="text1"/>
          <w:kern w:val="0"/>
        </w:rPr>
        <w:t>测试</w:t>
      </w:r>
      <w:r w:rsidRPr="00C122FA">
        <w:rPr>
          <w:rFonts w:ascii="Times New Roman" w:hAnsi="Times New Roman"/>
          <w:color w:val="000000" w:themeColor="text1"/>
          <w:kern w:val="0"/>
        </w:rPr>
        <w:t>项目所用仪器为专用</w:t>
      </w:r>
      <w:r w:rsidRPr="00C122FA">
        <w:rPr>
          <w:rFonts w:ascii="Times New Roman" w:hAnsi="Times New Roman" w:hint="eastAsia"/>
          <w:color w:val="000000" w:themeColor="text1"/>
          <w:kern w:val="0"/>
        </w:rPr>
        <w:t>仪器</w:t>
      </w:r>
      <w:r w:rsidRPr="00C122FA">
        <w:rPr>
          <w:rFonts w:ascii="Times New Roman" w:hAnsi="Times New Roman"/>
          <w:color w:val="000000" w:themeColor="text1"/>
          <w:kern w:val="0"/>
        </w:rPr>
        <w:t>。</w:t>
      </w:r>
    </w:p>
    <w:p w:rsidR="000266B3" w:rsidRPr="00C122FA" w:rsidRDefault="000266B3" w:rsidP="000266B3">
      <w:pPr>
        <w:snapToGrid w:val="0"/>
        <w:spacing w:line="360" w:lineRule="auto"/>
        <w:rPr>
          <w:rFonts w:ascii="Times New Roman" w:hAnsi="Times New Roman"/>
          <w:color w:val="000000" w:themeColor="text1"/>
          <w:kern w:val="0"/>
        </w:rPr>
      </w:pPr>
      <w:r w:rsidRPr="00C122FA">
        <w:rPr>
          <w:rFonts w:ascii="Times New Roman" w:hAnsi="Times New Roman" w:hint="eastAsia"/>
          <w:color w:val="000000" w:themeColor="text1"/>
          <w:kern w:val="0"/>
        </w:rPr>
        <w:t xml:space="preserve">5.2.2  </w:t>
      </w:r>
      <w:r w:rsidRPr="00C122FA">
        <w:rPr>
          <w:rFonts w:ascii="Times New Roman" w:hAnsi="Times New Roman" w:hint="eastAsia"/>
          <w:color w:val="000000" w:themeColor="text1"/>
          <w:kern w:val="0"/>
        </w:rPr>
        <w:t>测试</w:t>
      </w:r>
      <w:r w:rsidRPr="00C122FA">
        <w:rPr>
          <w:rFonts w:ascii="Times New Roman" w:hAnsi="Times New Roman"/>
          <w:color w:val="000000" w:themeColor="text1"/>
          <w:kern w:val="0"/>
        </w:rPr>
        <w:t>仪器应在检定或校准合格期内。</w:t>
      </w:r>
    </w:p>
    <w:p w:rsidR="000266B3" w:rsidRPr="00C122FA" w:rsidRDefault="000266B3" w:rsidP="000266B3">
      <w:pPr>
        <w:snapToGrid w:val="0"/>
        <w:spacing w:line="360" w:lineRule="auto"/>
        <w:rPr>
          <w:rFonts w:ascii="Times New Roman" w:hAnsi="Times New Roman"/>
          <w:color w:val="000000" w:themeColor="text1"/>
          <w:kern w:val="0"/>
        </w:rPr>
      </w:pPr>
      <w:r w:rsidRPr="00C122FA">
        <w:rPr>
          <w:rFonts w:ascii="Times New Roman" w:hAnsi="Times New Roman" w:hint="eastAsia"/>
          <w:color w:val="000000" w:themeColor="text1"/>
          <w:kern w:val="0"/>
        </w:rPr>
        <w:t xml:space="preserve">5.2.3  </w:t>
      </w:r>
      <w:r w:rsidRPr="00C122FA">
        <w:rPr>
          <w:rFonts w:ascii="Times New Roman" w:hAnsi="Times New Roman"/>
          <w:color w:val="000000" w:themeColor="text1"/>
          <w:kern w:val="0"/>
        </w:rPr>
        <w:t>如果运行表计达到</w:t>
      </w:r>
      <w:r w:rsidRPr="00C122FA">
        <w:rPr>
          <w:rFonts w:ascii="Times New Roman" w:hAnsi="Times New Roman" w:hint="eastAsia"/>
          <w:color w:val="000000" w:themeColor="text1"/>
          <w:kern w:val="0"/>
        </w:rPr>
        <w:t>测试</w:t>
      </w:r>
      <w:r w:rsidRPr="00C122FA">
        <w:rPr>
          <w:rFonts w:ascii="Times New Roman" w:hAnsi="Times New Roman"/>
          <w:color w:val="000000" w:themeColor="text1"/>
          <w:kern w:val="0"/>
        </w:rPr>
        <w:t>要求的</w:t>
      </w:r>
      <w:r w:rsidRPr="00C122FA">
        <w:rPr>
          <w:rFonts w:ascii="Times New Roman" w:hAnsi="Times New Roman" w:hint="eastAsia"/>
          <w:color w:val="000000" w:themeColor="text1"/>
          <w:kern w:val="0"/>
        </w:rPr>
        <w:t>精度</w:t>
      </w:r>
      <w:r w:rsidR="007F34DA" w:rsidRPr="00C122FA">
        <w:rPr>
          <w:rFonts w:ascii="Times New Roman" w:hAnsi="Times New Roman"/>
          <w:color w:val="000000" w:themeColor="text1"/>
          <w:kern w:val="0"/>
        </w:rPr>
        <w:t>等级</w:t>
      </w:r>
      <w:r w:rsidRPr="00C122FA">
        <w:rPr>
          <w:rFonts w:ascii="Times New Roman" w:hAnsi="Times New Roman"/>
          <w:color w:val="000000" w:themeColor="text1"/>
          <w:kern w:val="0"/>
        </w:rPr>
        <w:t>并</w:t>
      </w:r>
      <w:r w:rsidRPr="00C122FA">
        <w:rPr>
          <w:rFonts w:ascii="Times New Roman" w:hAnsi="Times New Roman" w:hint="eastAsia"/>
          <w:color w:val="000000" w:themeColor="text1"/>
          <w:kern w:val="0"/>
        </w:rPr>
        <w:t>经校准合格</w:t>
      </w:r>
      <w:r w:rsidRPr="00C122FA">
        <w:rPr>
          <w:rFonts w:ascii="Times New Roman" w:hAnsi="Times New Roman"/>
          <w:color w:val="000000" w:themeColor="text1"/>
          <w:kern w:val="0"/>
        </w:rPr>
        <w:t>，也可采用运行表计。</w:t>
      </w:r>
    </w:p>
    <w:p w:rsidR="000266B3" w:rsidRPr="00C122FA" w:rsidRDefault="000266B3" w:rsidP="000266B3">
      <w:pPr>
        <w:snapToGrid w:val="0"/>
        <w:spacing w:line="360" w:lineRule="auto"/>
        <w:rPr>
          <w:rFonts w:ascii="Times New Roman" w:hAnsi="Times New Roman"/>
          <w:color w:val="000000" w:themeColor="text1"/>
          <w:kern w:val="0"/>
        </w:rPr>
      </w:pPr>
      <w:r w:rsidRPr="00C122FA">
        <w:rPr>
          <w:rFonts w:ascii="Times New Roman" w:hAnsi="Times New Roman" w:hint="eastAsia"/>
          <w:color w:val="000000" w:themeColor="text1"/>
          <w:kern w:val="0"/>
        </w:rPr>
        <w:t xml:space="preserve">5.2.4  </w:t>
      </w:r>
      <w:r w:rsidRPr="00C122FA">
        <w:rPr>
          <w:rFonts w:ascii="Times New Roman" w:hAnsi="Times New Roman"/>
          <w:color w:val="000000" w:themeColor="text1"/>
          <w:kern w:val="0"/>
        </w:rPr>
        <w:t>测量仪器可在试验后进行复校，如发现异常则应对所测数据进行修正或舍弃所测数据。</w:t>
      </w:r>
    </w:p>
    <w:p w:rsidR="000266B3" w:rsidRPr="00C122FA" w:rsidRDefault="000266B3" w:rsidP="000266B3">
      <w:pPr>
        <w:snapToGrid w:val="0"/>
        <w:spacing w:line="360" w:lineRule="auto"/>
        <w:rPr>
          <w:rFonts w:ascii="Times New Roman" w:hAnsi="Times New Roman"/>
          <w:color w:val="000000" w:themeColor="text1"/>
          <w:kern w:val="0"/>
        </w:rPr>
      </w:pPr>
      <w:r w:rsidRPr="00C122FA">
        <w:rPr>
          <w:rFonts w:ascii="Times New Roman" w:hAnsi="Times New Roman" w:hint="eastAsia"/>
          <w:color w:val="000000" w:themeColor="text1"/>
          <w:kern w:val="0"/>
        </w:rPr>
        <w:t xml:space="preserve">5.2.5  </w:t>
      </w:r>
      <w:r w:rsidRPr="00C122FA">
        <w:rPr>
          <w:rFonts w:ascii="Times New Roman" w:hAnsi="Times New Roman"/>
          <w:color w:val="000000" w:themeColor="text1"/>
          <w:kern w:val="0"/>
        </w:rPr>
        <w:t>经各方协商同意，也可</w:t>
      </w:r>
      <w:r w:rsidRPr="00C122FA">
        <w:rPr>
          <w:rFonts w:ascii="Times New Roman" w:hAnsi="Times New Roman" w:hint="eastAsia"/>
          <w:color w:val="000000" w:themeColor="text1"/>
          <w:kern w:val="0"/>
        </w:rPr>
        <w:t>使用</w:t>
      </w:r>
      <w:r w:rsidRPr="00C122FA">
        <w:rPr>
          <w:rFonts w:ascii="Times New Roman" w:hAnsi="Times New Roman"/>
          <w:color w:val="000000" w:themeColor="text1"/>
          <w:kern w:val="0"/>
        </w:rPr>
        <w:t>未包含在本标准规定范围的仪器。</w:t>
      </w:r>
    </w:p>
    <w:p w:rsidR="000266B3" w:rsidRPr="00C122FA" w:rsidRDefault="000266B3" w:rsidP="000266B3">
      <w:pPr>
        <w:snapToGrid w:val="0"/>
        <w:spacing w:line="360" w:lineRule="auto"/>
        <w:rPr>
          <w:rFonts w:ascii="Times New Roman" w:hAnsi="Times New Roman"/>
          <w:color w:val="000000" w:themeColor="text1"/>
          <w:kern w:val="0"/>
        </w:rPr>
      </w:pPr>
      <w:r w:rsidRPr="00C122FA">
        <w:rPr>
          <w:rFonts w:ascii="Times New Roman" w:hAnsi="Times New Roman" w:hint="eastAsia"/>
          <w:color w:val="000000" w:themeColor="text1"/>
          <w:kern w:val="0"/>
        </w:rPr>
        <w:t xml:space="preserve">5.2.6  </w:t>
      </w:r>
      <w:r w:rsidRPr="00C122FA">
        <w:rPr>
          <w:rFonts w:ascii="Times New Roman" w:hAnsi="Times New Roman"/>
          <w:color w:val="000000" w:themeColor="text1"/>
          <w:kern w:val="0"/>
        </w:rPr>
        <w:t>主要测试仪器的测量误差</w:t>
      </w:r>
      <w:r w:rsidRPr="00C122FA">
        <w:rPr>
          <w:rFonts w:ascii="Times New Roman" w:hAnsi="Times New Roman" w:hint="eastAsia"/>
          <w:color w:val="000000" w:themeColor="text1"/>
          <w:kern w:val="0"/>
        </w:rPr>
        <w:t>见</w:t>
      </w:r>
      <w:r w:rsidRPr="00C122FA">
        <w:rPr>
          <w:rFonts w:ascii="Times New Roman" w:hAnsi="Times New Roman"/>
          <w:color w:val="000000" w:themeColor="text1"/>
          <w:kern w:val="0"/>
        </w:rPr>
        <w:t>表</w:t>
      </w:r>
      <w:r w:rsidR="00737466">
        <w:rPr>
          <w:rFonts w:ascii="Times New Roman" w:hAnsi="Times New Roman" w:hint="eastAsia"/>
          <w:color w:val="000000" w:themeColor="text1"/>
          <w:kern w:val="0"/>
        </w:rPr>
        <w:t>5.</w:t>
      </w:r>
      <w:r w:rsidR="00EC368E">
        <w:rPr>
          <w:rFonts w:ascii="Times New Roman" w:hAnsi="Times New Roman" w:hint="eastAsia"/>
          <w:color w:val="000000" w:themeColor="text1"/>
          <w:kern w:val="0"/>
        </w:rPr>
        <w:t>1</w:t>
      </w:r>
      <w:r w:rsidRPr="00C122FA">
        <w:rPr>
          <w:rFonts w:ascii="Times New Roman" w:hAnsi="Times New Roman" w:hint="eastAsia"/>
          <w:color w:val="000000" w:themeColor="text1"/>
          <w:kern w:val="0"/>
        </w:rPr>
        <w:t>。</w:t>
      </w:r>
    </w:p>
    <w:p w:rsidR="000266B3" w:rsidRPr="00C122FA" w:rsidRDefault="000266B3" w:rsidP="000266B3">
      <w:pPr>
        <w:spacing w:line="360" w:lineRule="auto"/>
        <w:jc w:val="center"/>
        <w:rPr>
          <w:rFonts w:ascii="Times New Roman" w:hAnsi="Times New Roman"/>
          <w:color w:val="000000" w:themeColor="text1"/>
          <w:kern w:val="0"/>
        </w:rPr>
      </w:pPr>
      <w:r w:rsidRPr="00C122FA">
        <w:rPr>
          <w:rFonts w:ascii="Times New Roman" w:hAnsi="Times New Roman"/>
          <w:color w:val="000000" w:themeColor="text1"/>
          <w:kern w:val="0"/>
        </w:rPr>
        <w:t>表</w:t>
      </w:r>
      <w:r w:rsidR="00737466">
        <w:rPr>
          <w:rFonts w:ascii="Times New Roman" w:hAnsi="Times New Roman" w:hint="eastAsia"/>
          <w:color w:val="000000" w:themeColor="text1"/>
          <w:kern w:val="0"/>
        </w:rPr>
        <w:t>5.</w:t>
      </w:r>
      <w:r w:rsidR="00EC368E">
        <w:rPr>
          <w:rFonts w:ascii="Times New Roman" w:hAnsi="Times New Roman" w:hint="eastAsia"/>
          <w:color w:val="000000" w:themeColor="text1"/>
          <w:kern w:val="0"/>
        </w:rPr>
        <w:t>1</w:t>
      </w:r>
      <w:r w:rsidRPr="00C122FA">
        <w:rPr>
          <w:rFonts w:ascii="Times New Roman" w:hAnsi="Times New Roman" w:hint="eastAsia"/>
          <w:color w:val="000000" w:themeColor="text1"/>
          <w:kern w:val="0"/>
        </w:rPr>
        <w:t xml:space="preserve">  </w:t>
      </w:r>
      <w:r w:rsidR="007F34DA" w:rsidRPr="00C122FA">
        <w:rPr>
          <w:rFonts w:ascii="Times New Roman" w:hAnsi="Times New Roman"/>
          <w:color w:val="000000" w:themeColor="text1"/>
          <w:kern w:val="0"/>
        </w:rPr>
        <w:t>主要测试</w:t>
      </w:r>
      <w:r w:rsidRPr="00C122FA">
        <w:rPr>
          <w:rFonts w:ascii="Times New Roman" w:hAnsi="Times New Roman"/>
          <w:color w:val="000000" w:themeColor="text1"/>
          <w:kern w:val="0"/>
        </w:rPr>
        <w:t>仪器的最大</w:t>
      </w:r>
      <w:r w:rsidRPr="00C122FA">
        <w:rPr>
          <w:rFonts w:ascii="Times New Roman" w:hAnsi="Times New Roman" w:hint="eastAsia"/>
          <w:color w:val="000000" w:themeColor="text1"/>
          <w:kern w:val="0"/>
        </w:rPr>
        <w:t>允许</w:t>
      </w:r>
      <w:r w:rsidRPr="00C122FA">
        <w:rPr>
          <w:rFonts w:ascii="Times New Roman" w:hAnsi="Times New Roman"/>
          <w:color w:val="000000" w:themeColor="text1"/>
          <w:kern w:val="0"/>
        </w:rPr>
        <w:t>误差</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58"/>
        <w:gridCol w:w="1419"/>
        <w:gridCol w:w="3261"/>
        <w:gridCol w:w="3648"/>
      </w:tblGrid>
      <w:tr w:rsidR="000266B3" w:rsidRPr="00C122FA" w:rsidTr="00380A20">
        <w:trPr>
          <w:trHeight w:val="397"/>
        </w:trPr>
        <w:tc>
          <w:tcPr>
            <w:tcW w:w="516" w:type="pct"/>
            <w:tcBorders>
              <w:top w:val="single" w:sz="8" w:space="0" w:color="auto"/>
              <w:bottom w:val="single" w:sz="8" w:space="0" w:color="auto"/>
            </w:tcBorders>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kern w:val="0"/>
                <w:sz w:val="18"/>
                <w:szCs w:val="18"/>
              </w:rPr>
            </w:pPr>
            <w:r w:rsidRPr="00C122FA">
              <w:rPr>
                <w:rFonts w:ascii="Times New Roman" w:hAnsi="Times New Roman"/>
                <w:color w:val="000000" w:themeColor="text1"/>
                <w:kern w:val="0"/>
                <w:sz w:val="18"/>
                <w:szCs w:val="18"/>
              </w:rPr>
              <w:t>序</w:t>
            </w:r>
            <w:r w:rsidRPr="00C122FA">
              <w:rPr>
                <w:rFonts w:ascii="Times New Roman" w:hAnsi="Times New Roman"/>
                <w:color w:val="000000" w:themeColor="text1"/>
                <w:sz w:val="18"/>
                <w:szCs w:val="18"/>
              </w:rPr>
              <w:t> </w:t>
            </w:r>
            <w:r w:rsidRPr="00C122FA">
              <w:rPr>
                <w:rFonts w:ascii="Times New Roman" w:hAnsi="Times New Roman"/>
                <w:color w:val="000000" w:themeColor="text1"/>
                <w:kern w:val="0"/>
                <w:sz w:val="18"/>
                <w:szCs w:val="18"/>
              </w:rPr>
              <w:t>号</w:t>
            </w:r>
          </w:p>
        </w:tc>
        <w:tc>
          <w:tcPr>
            <w:tcW w:w="2519" w:type="pct"/>
            <w:gridSpan w:val="2"/>
            <w:tcBorders>
              <w:top w:val="single" w:sz="8" w:space="0" w:color="auto"/>
              <w:bottom w:val="single" w:sz="8" w:space="0" w:color="auto"/>
            </w:tcBorders>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kern w:val="0"/>
                <w:sz w:val="18"/>
                <w:szCs w:val="18"/>
              </w:rPr>
            </w:pPr>
            <w:r w:rsidRPr="00C122FA">
              <w:rPr>
                <w:rFonts w:ascii="Times New Roman" w:hAnsi="Times New Roman"/>
                <w:color w:val="000000" w:themeColor="text1"/>
                <w:kern w:val="0"/>
                <w:sz w:val="18"/>
                <w:szCs w:val="18"/>
              </w:rPr>
              <w:t>测量项目</w:t>
            </w:r>
          </w:p>
        </w:tc>
        <w:tc>
          <w:tcPr>
            <w:tcW w:w="1964" w:type="pct"/>
            <w:tcBorders>
              <w:top w:val="single" w:sz="8" w:space="0" w:color="auto"/>
              <w:bottom w:val="single" w:sz="8" w:space="0" w:color="auto"/>
            </w:tcBorders>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kern w:val="0"/>
                <w:sz w:val="18"/>
                <w:szCs w:val="18"/>
              </w:rPr>
            </w:pPr>
            <w:r w:rsidRPr="00C122FA">
              <w:rPr>
                <w:rFonts w:ascii="Times New Roman" w:hAnsi="Times New Roman" w:hint="eastAsia"/>
                <w:color w:val="000000" w:themeColor="text1"/>
                <w:kern w:val="0"/>
                <w:sz w:val="18"/>
                <w:szCs w:val="18"/>
              </w:rPr>
              <w:t>允许</w:t>
            </w:r>
            <w:r w:rsidRPr="00C122FA">
              <w:rPr>
                <w:rFonts w:ascii="Times New Roman" w:hAnsi="Times New Roman"/>
                <w:color w:val="000000" w:themeColor="text1"/>
                <w:kern w:val="0"/>
                <w:sz w:val="18"/>
                <w:szCs w:val="18"/>
              </w:rPr>
              <w:t>误差</w:t>
            </w:r>
            <w:r w:rsidRPr="00C122FA">
              <w:rPr>
                <w:rFonts w:ascii="Times New Roman" w:hAnsi="Times New Roman" w:hint="eastAsia"/>
                <w:color w:val="000000" w:themeColor="text1"/>
                <w:kern w:val="0"/>
                <w:sz w:val="18"/>
                <w:szCs w:val="18"/>
              </w:rPr>
              <w:t>（</w:t>
            </w:r>
            <w:proofErr w:type="gramStart"/>
            <w:r w:rsidRPr="00C122FA">
              <w:rPr>
                <w:rFonts w:ascii="Times New Roman" w:hAnsi="Times New Roman" w:hint="eastAsia"/>
                <w:color w:val="000000" w:themeColor="text1"/>
                <w:kern w:val="0"/>
                <w:sz w:val="18"/>
                <w:szCs w:val="18"/>
              </w:rPr>
              <w:t>按满量程</w:t>
            </w:r>
            <w:proofErr w:type="gramEnd"/>
            <w:r w:rsidRPr="00C122FA">
              <w:rPr>
                <w:rFonts w:ascii="Times New Roman" w:hAnsi="Times New Roman" w:hint="eastAsia"/>
                <w:color w:val="000000" w:themeColor="text1"/>
                <w:kern w:val="0"/>
                <w:sz w:val="18"/>
                <w:szCs w:val="18"/>
              </w:rPr>
              <w:t>计，</w:t>
            </w:r>
            <w:r w:rsidRPr="00C122FA">
              <w:rPr>
                <w:rFonts w:ascii="Times New Roman" w:hAnsi="Times New Roman" w:hint="eastAsia"/>
                <w:color w:val="000000" w:themeColor="text1"/>
                <w:kern w:val="0"/>
                <w:sz w:val="18"/>
                <w:szCs w:val="18"/>
              </w:rPr>
              <w:t>%</w:t>
            </w:r>
            <w:r w:rsidRPr="00C122FA">
              <w:rPr>
                <w:rFonts w:ascii="Times New Roman" w:hAnsi="Times New Roman" w:hint="eastAsia"/>
                <w:color w:val="000000" w:themeColor="text1"/>
                <w:kern w:val="0"/>
                <w:sz w:val="18"/>
                <w:szCs w:val="18"/>
              </w:rPr>
              <w:t>）</w:t>
            </w:r>
          </w:p>
        </w:tc>
      </w:tr>
      <w:tr w:rsidR="000266B3" w:rsidRPr="00C122FA" w:rsidTr="00380A20">
        <w:trPr>
          <w:trHeight w:val="397"/>
        </w:trPr>
        <w:tc>
          <w:tcPr>
            <w:tcW w:w="516" w:type="pct"/>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sz w:val="18"/>
                <w:szCs w:val="18"/>
              </w:rPr>
            </w:pPr>
            <w:r w:rsidRPr="00C122FA">
              <w:rPr>
                <w:rFonts w:ascii="Times New Roman" w:hAnsi="Times New Roman" w:hint="eastAsia"/>
                <w:color w:val="000000" w:themeColor="text1"/>
                <w:sz w:val="18"/>
                <w:szCs w:val="18"/>
              </w:rPr>
              <w:t>1</w:t>
            </w:r>
          </w:p>
        </w:tc>
        <w:tc>
          <w:tcPr>
            <w:tcW w:w="2519" w:type="pct"/>
            <w:gridSpan w:val="2"/>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燃料量</w:t>
            </w:r>
          </w:p>
        </w:tc>
        <w:tc>
          <w:tcPr>
            <w:tcW w:w="1964" w:type="pct"/>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±0.5</w:t>
            </w:r>
          </w:p>
        </w:tc>
      </w:tr>
      <w:tr w:rsidR="000266B3" w:rsidRPr="00C122FA" w:rsidTr="00380A20">
        <w:trPr>
          <w:trHeight w:val="397"/>
        </w:trPr>
        <w:tc>
          <w:tcPr>
            <w:tcW w:w="516" w:type="pct"/>
            <w:vMerge w:val="restart"/>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sz w:val="18"/>
                <w:szCs w:val="18"/>
              </w:rPr>
            </w:pPr>
            <w:r w:rsidRPr="00C122FA">
              <w:rPr>
                <w:rFonts w:ascii="Times New Roman" w:hAnsi="Times New Roman" w:hint="eastAsia"/>
                <w:color w:val="000000" w:themeColor="text1"/>
                <w:sz w:val="18"/>
                <w:szCs w:val="18"/>
              </w:rPr>
              <w:t>2</w:t>
            </w:r>
          </w:p>
        </w:tc>
        <w:tc>
          <w:tcPr>
            <w:tcW w:w="764" w:type="pct"/>
            <w:vMerge w:val="restart"/>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空气和烟气</w:t>
            </w:r>
          </w:p>
        </w:tc>
        <w:tc>
          <w:tcPr>
            <w:tcW w:w="1756" w:type="pct"/>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流量</w:t>
            </w:r>
          </w:p>
        </w:tc>
        <w:tc>
          <w:tcPr>
            <w:tcW w:w="1964" w:type="pct"/>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w:t>
            </w:r>
            <w:r w:rsidRPr="00C122FA">
              <w:rPr>
                <w:rFonts w:ascii="Times New Roman" w:hint="eastAsia"/>
                <w:sz w:val="18"/>
                <w:szCs w:val="18"/>
              </w:rPr>
              <w:t>5</w:t>
            </w:r>
            <w:r w:rsidRPr="00C122FA">
              <w:rPr>
                <w:rFonts w:ascii="Times New Roman"/>
                <w:sz w:val="18"/>
                <w:szCs w:val="18"/>
              </w:rPr>
              <w:t>.00</w:t>
            </w:r>
          </w:p>
        </w:tc>
      </w:tr>
      <w:tr w:rsidR="000266B3" w:rsidRPr="00C122FA" w:rsidTr="00380A20">
        <w:trPr>
          <w:trHeight w:val="397"/>
        </w:trPr>
        <w:tc>
          <w:tcPr>
            <w:tcW w:w="516" w:type="pct"/>
            <w:vMerge/>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sz w:val="18"/>
                <w:szCs w:val="18"/>
              </w:rPr>
            </w:pPr>
          </w:p>
        </w:tc>
        <w:tc>
          <w:tcPr>
            <w:tcW w:w="764" w:type="pct"/>
            <w:vMerge/>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FF"/>
                <w:sz w:val="18"/>
                <w:szCs w:val="18"/>
              </w:rPr>
            </w:pPr>
          </w:p>
        </w:tc>
        <w:tc>
          <w:tcPr>
            <w:tcW w:w="1756" w:type="pct"/>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压力</w:t>
            </w:r>
          </w:p>
        </w:tc>
        <w:tc>
          <w:tcPr>
            <w:tcW w:w="1964" w:type="pct"/>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±0.25</w:t>
            </w:r>
          </w:p>
        </w:tc>
      </w:tr>
      <w:tr w:rsidR="000266B3" w:rsidRPr="00C122FA" w:rsidTr="00380A20">
        <w:trPr>
          <w:trHeight w:val="397"/>
        </w:trPr>
        <w:tc>
          <w:tcPr>
            <w:tcW w:w="516" w:type="pct"/>
            <w:vMerge/>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sz w:val="18"/>
                <w:szCs w:val="18"/>
              </w:rPr>
            </w:pPr>
          </w:p>
        </w:tc>
        <w:tc>
          <w:tcPr>
            <w:tcW w:w="764" w:type="pct"/>
            <w:vMerge/>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FF"/>
                <w:sz w:val="18"/>
                <w:szCs w:val="18"/>
              </w:rPr>
            </w:pPr>
          </w:p>
        </w:tc>
        <w:tc>
          <w:tcPr>
            <w:tcW w:w="1756" w:type="pct"/>
            <w:tcBorders>
              <w:bottom w:val="single" w:sz="4"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温度</w:t>
            </w:r>
          </w:p>
        </w:tc>
        <w:tc>
          <w:tcPr>
            <w:tcW w:w="1964" w:type="pct"/>
            <w:tcBorders>
              <w:bottom w:val="single" w:sz="4"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±0.40</w:t>
            </w:r>
          </w:p>
        </w:tc>
      </w:tr>
      <w:tr w:rsidR="000266B3" w:rsidRPr="00C122FA" w:rsidTr="00380A20">
        <w:trPr>
          <w:trHeight w:val="397"/>
        </w:trPr>
        <w:tc>
          <w:tcPr>
            <w:tcW w:w="516" w:type="pct"/>
            <w:vMerge/>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sz w:val="18"/>
                <w:szCs w:val="18"/>
              </w:rPr>
            </w:pPr>
          </w:p>
        </w:tc>
        <w:tc>
          <w:tcPr>
            <w:tcW w:w="764" w:type="pct"/>
            <w:vMerge/>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FF"/>
                <w:sz w:val="18"/>
                <w:szCs w:val="18"/>
              </w:rPr>
            </w:pPr>
          </w:p>
        </w:tc>
        <w:tc>
          <w:tcPr>
            <w:tcW w:w="1756" w:type="pct"/>
            <w:tcBorders>
              <w:top w:val="single" w:sz="4" w:space="0" w:color="auto"/>
              <w:bottom w:val="single" w:sz="4"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烟气成分</w:t>
            </w:r>
            <w:r w:rsidRPr="00C122FA">
              <w:rPr>
                <w:rFonts w:ascii="Times New Roman" w:hint="eastAsia"/>
                <w:sz w:val="18"/>
                <w:szCs w:val="18"/>
              </w:rPr>
              <w:t>：</w:t>
            </w:r>
          </w:p>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hint="eastAsia"/>
                <w:sz w:val="18"/>
                <w:szCs w:val="18"/>
              </w:rPr>
              <w:t>氧量（</w:t>
            </w:r>
            <w:r w:rsidRPr="00C122FA">
              <w:rPr>
                <w:rFonts w:ascii="Times New Roman" w:hint="eastAsia"/>
                <w:sz w:val="18"/>
                <w:szCs w:val="18"/>
              </w:rPr>
              <w:t>O</w:t>
            </w:r>
            <w:r w:rsidRPr="00C122FA">
              <w:rPr>
                <w:rFonts w:ascii="Times New Roman" w:hint="eastAsia"/>
                <w:sz w:val="18"/>
                <w:szCs w:val="18"/>
                <w:vertAlign w:val="subscript"/>
              </w:rPr>
              <w:t>2</w:t>
            </w:r>
            <w:r w:rsidRPr="00C122FA">
              <w:rPr>
                <w:rFonts w:ascii="Times New Roman" w:hint="eastAsia"/>
                <w:sz w:val="18"/>
                <w:szCs w:val="18"/>
              </w:rPr>
              <w:t>）</w:t>
            </w:r>
          </w:p>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hint="eastAsia"/>
                <w:sz w:val="18"/>
                <w:szCs w:val="18"/>
              </w:rPr>
              <w:t>二氧化碳（</w:t>
            </w:r>
            <w:r w:rsidRPr="00C122FA">
              <w:rPr>
                <w:rFonts w:ascii="Times New Roman" w:hint="eastAsia"/>
                <w:sz w:val="18"/>
                <w:szCs w:val="18"/>
              </w:rPr>
              <w:t>CO</w:t>
            </w:r>
            <w:r w:rsidRPr="00C122FA">
              <w:rPr>
                <w:rFonts w:ascii="Times New Roman" w:hint="eastAsia"/>
                <w:sz w:val="18"/>
                <w:szCs w:val="18"/>
                <w:vertAlign w:val="subscript"/>
              </w:rPr>
              <w:t>2</w:t>
            </w:r>
            <w:r w:rsidRPr="00C122FA">
              <w:rPr>
                <w:rFonts w:ascii="Times New Roman" w:hint="eastAsia"/>
                <w:sz w:val="18"/>
                <w:szCs w:val="18"/>
              </w:rPr>
              <w:t>）</w:t>
            </w:r>
          </w:p>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hint="eastAsia"/>
                <w:sz w:val="18"/>
                <w:szCs w:val="18"/>
              </w:rPr>
              <w:t>一氧化碳（</w:t>
            </w:r>
            <w:r w:rsidRPr="00C122FA">
              <w:rPr>
                <w:rFonts w:ascii="Times New Roman" w:hint="eastAsia"/>
                <w:sz w:val="18"/>
                <w:szCs w:val="18"/>
              </w:rPr>
              <w:t>CO</w:t>
            </w:r>
            <w:r w:rsidRPr="00C122FA">
              <w:rPr>
                <w:rFonts w:ascii="Times New Roman" w:hint="eastAsia"/>
                <w:sz w:val="18"/>
                <w:szCs w:val="18"/>
              </w:rPr>
              <w:t>）</w:t>
            </w:r>
          </w:p>
        </w:tc>
        <w:tc>
          <w:tcPr>
            <w:tcW w:w="1964" w:type="pct"/>
            <w:tcBorders>
              <w:top w:val="single" w:sz="4" w:space="0" w:color="auto"/>
              <w:bottom w:val="single" w:sz="4"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w:t>
            </w:r>
            <w:r w:rsidRPr="00C122FA">
              <w:rPr>
                <w:rFonts w:ascii="Times New Roman" w:hint="eastAsia"/>
                <w:sz w:val="18"/>
                <w:szCs w:val="18"/>
              </w:rPr>
              <w:t>1.0</w:t>
            </w:r>
          </w:p>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w:t>
            </w:r>
            <w:r w:rsidRPr="00C122FA">
              <w:rPr>
                <w:rFonts w:ascii="Times New Roman" w:hint="eastAsia"/>
                <w:sz w:val="18"/>
                <w:szCs w:val="18"/>
              </w:rPr>
              <w:t>1.0</w:t>
            </w:r>
          </w:p>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±5</w:t>
            </w:r>
            <w:r w:rsidRPr="00C122FA">
              <w:rPr>
                <w:rFonts w:ascii="Times New Roman" w:hint="eastAsia"/>
                <w:sz w:val="18"/>
                <w:szCs w:val="18"/>
              </w:rPr>
              <w:t>.0(</w:t>
            </w:r>
            <w:r w:rsidRPr="00C122FA">
              <w:rPr>
                <w:rFonts w:ascii="Times New Roman" w:hint="eastAsia"/>
                <w:sz w:val="18"/>
                <w:szCs w:val="18"/>
              </w:rPr>
              <w:t>读数的百分数</w:t>
            </w:r>
            <w:r w:rsidRPr="00C122FA">
              <w:rPr>
                <w:rFonts w:ascii="Times New Roman" w:hint="eastAsia"/>
                <w:sz w:val="18"/>
                <w:szCs w:val="18"/>
              </w:rPr>
              <w:t>)</w:t>
            </w:r>
          </w:p>
        </w:tc>
      </w:tr>
      <w:tr w:rsidR="000266B3" w:rsidRPr="00C122FA" w:rsidTr="00380A20">
        <w:trPr>
          <w:trHeight w:val="397"/>
        </w:trPr>
        <w:tc>
          <w:tcPr>
            <w:tcW w:w="516" w:type="pct"/>
            <w:vMerge w:val="restart"/>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00" w:themeColor="text1"/>
                <w:sz w:val="18"/>
                <w:szCs w:val="18"/>
              </w:rPr>
            </w:pPr>
            <w:r w:rsidRPr="00C122FA">
              <w:rPr>
                <w:rFonts w:ascii="Times New Roman" w:hAnsi="Times New Roman" w:hint="eastAsia"/>
                <w:color w:val="000000" w:themeColor="text1"/>
                <w:sz w:val="18"/>
                <w:szCs w:val="18"/>
              </w:rPr>
              <w:t>3</w:t>
            </w:r>
          </w:p>
        </w:tc>
        <w:tc>
          <w:tcPr>
            <w:tcW w:w="764" w:type="pct"/>
            <w:vMerge w:val="restart"/>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r w:rsidRPr="00C122FA">
              <w:rPr>
                <w:rFonts w:ascii="Times New Roman" w:hAnsi="Times New Roman"/>
                <w:kern w:val="0"/>
                <w:sz w:val="18"/>
                <w:szCs w:val="18"/>
              </w:rPr>
              <w:t>水和蒸汽</w:t>
            </w:r>
          </w:p>
        </w:tc>
        <w:tc>
          <w:tcPr>
            <w:tcW w:w="1756" w:type="pct"/>
            <w:tcBorders>
              <w:top w:val="single" w:sz="4" w:space="0" w:color="auto"/>
              <w:bottom w:val="single" w:sz="4"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流量</w:t>
            </w:r>
          </w:p>
        </w:tc>
        <w:tc>
          <w:tcPr>
            <w:tcW w:w="1964" w:type="pct"/>
            <w:tcBorders>
              <w:top w:val="single" w:sz="4" w:space="0" w:color="auto"/>
              <w:bottom w:val="single" w:sz="4"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w:t>
            </w:r>
            <w:r w:rsidRPr="00C122FA">
              <w:rPr>
                <w:rFonts w:ascii="Times New Roman" w:hint="eastAsia"/>
                <w:sz w:val="18"/>
                <w:szCs w:val="18"/>
              </w:rPr>
              <w:t>0.35</w:t>
            </w:r>
          </w:p>
        </w:tc>
      </w:tr>
      <w:tr w:rsidR="000266B3" w:rsidRPr="00C122FA" w:rsidTr="00380A20">
        <w:trPr>
          <w:trHeight w:val="397"/>
        </w:trPr>
        <w:tc>
          <w:tcPr>
            <w:tcW w:w="516" w:type="pct"/>
            <w:vMerge/>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FF"/>
                <w:sz w:val="18"/>
                <w:szCs w:val="18"/>
              </w:rPr>
            </w:pPr>
          </w:p>
        </w:tc>
        <w:tc>
          <w:tcPr>
            <w:tcW w:w="764" w:type="pct"/>
            <w:vMerge/>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56" w:type="pct"/>
            <w:tcBorders>
              <w:top w:val="single" w:sz="4" w:space="0" w:color="auto"/>
              <w:bottom w:val="single" w:sz="4"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压力</w:t>
            </w:r>
          </w:p>
        </w:tc>
        <w:tc>
          <w:tcPr>
            <w:tcW w:w="1964" w:type="pct"/>
            <w:tcBorders>
              <w:top w:val="single" w:sz="4" w:space="0" w:color="auto"/>
              <w:bottom w:val="single" w:sz="4"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w:t>
            </w:r>
            <w:r w:rsidRPr="00C122FA">
              <w:rPr>
                <w:rFonts w:ascii="Times New Roman" w:hint="eastAsia"/>
                <w:sz w:val="18"/>
                <w:szCs w:val="18"/>
              </w:rPr>
              <w:t>0.25</w:t>
            </w:r>
          </w:p>
        </w:tc>
      </w:tr>
      <w:tr w:rsidR="000266B3" w:rsidRPr="00C122FA" w:rsidTr="00380A20">
        <w:trPr>
          <w:trHeight w:val="397"/>
        </w:trPr>
        <w:tc>
          <w:tcPr>
            <w:tcW w:w="516" w:type="pct"/>
            <w:vMerge/>
            <w:tcBorders>
              <w:bottom w:val="single" w:sz="8" w:space="0" w:color="auto"/>
            </w:tcBorders>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color w:val="0000FF"/>
                <w:sz w:val="18"/>
                <w:szCs w:val="18"/>
              </w:rPr>
            </w:pPr>
          </w:p>
        </w:tc>
        <w:tc>
          <w:tcPr>
            <w:tcW w:w="764" w:type="pct"/>
            <w:vMerge/>
            <w:tcBorders>
              <w:bottom w:val="single" w:sz="8" w:space="0" w:color="auto"/>
            </w:tcBorders>
            <w:shd w:val="clear" w:color="auto" w:fill="auto"/>
            <w:vAlign w:val="center"/>
          </w:tcPr>
          <w:p w:rsidR="000266B3" w:rsidRPr="00C122FA" w:rsidRDefault="000266B3" w:rsidP="0091713B">
            <w:pPr>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56" w:type="pct"/>
            <w:tcBorders>
              <w:top w:val="single" w:sz="4" w:space="0" w:color="auto"/>
              <w:bottom w:val="single" w:sz="8"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温度</w:t>
            </w:r>
          </w:p>
        </w:tc>
        <w:tc>
          <w:tcPr>
            <w:tcW w:w="1964" w:type="pct"/>
            <w:tcBorders>
              <w:top w:val="single" w:sz="4" w:space="0" w:color="auto"/>
              <w:bottom w:val="single" w:sz="8" w:space="0" w:color="auto"/>
            </w:tcBorders>
            <w:shd w:val="clear" w:color="auto" w:fill="auto"/>
            <w:vAlign w:val="center"/>
          </w:tcPr>
          <w:p w:rsidR="000266B3" w:rsidRPr="00C122FA" w:rsidRDefault="000266B3" w:rsidP="0091713B">
            <w:pPr>
              <w:pStyle w:val="afffffffffff5"/>
              <w:adjustRightInd w:val="0"/>
              <w:snapToGrid w:val="0"/>
              <w:ind w:firstLineChars="0" w:firstLine="0"/>
              <w:jc w:val="center"/>
              <w:rPr>
                <w:rFonts w:ascii="Times New Roman"/>
                <w:sz w:val="18"/>
                <w:szCs w:val="18"/>
              </w:rPr>
            </w:pPr>
            <w:r w:rsidRPr="00C122FA">
              <w:rPr>
                <w:rFonts w:ascii="Times New Roman"/>
                <w:sz w:val="18"/>
                <w:szCs w:val="18"/>
              </w:rPr>
              <w:t>±</w:t>
            </w:r>
            <w:r w:rsidRPr="00C122FA">
              <w:rPr>
                <w:rFonts w:ascii="Times New Roman" w:hint="eastAsia"/>
                <w:sz w:val="18"/>
                <w:szCs w:val="18"/>
              </w:rPr>
              <w:t>0.40</w:t>
            </w:r>
          </w:p>
        </w:tc>
      </w:tr>
    </w:tbl>
    <w:p w:rsidR="000012F0" w:rsidRDefault="000266B3" w:rsidP="000266B3">
      <w:pPr>
        <w:snapToGrid w:val="0"/>
        <w:spacing w:beforeLines="100" w:before="312" w:afterLines="100" w:after="312"/>
        <w:jc w:val="left"/>
        <w:outlineLvl w:val="1"/>
        <w:rPr>
          <w:rStyle w:val="1Char"/>
          <w:rFonts w:ascii="Times New Roman" w:hAnsi="Times New Roman"/>
          <w:b w:val="0"/>
          <w:sz w:val="21"/>
          <w:szCs w:val="21"/>
        </w:rPr>
      </w:pPr>
      <w:bookmarkStart w:id="94" w:name="_Toc196839274"/>
      <w:bookmarkStart w:id="95" w:name="_Toc161335787"/>
      <w:bookmarkStart w:id="96" w:name="_Toc408239855"/>
      <w:bookmarkStart w:id="97" w:name="_Toc251931721"/>
      <w:bookmarkStart w:id="98" w:name="_Toc251931627"/>
      <w:r w:rsidRPr="00284898">
        <w:rPr>
          <w:rStyle w:val="1Char"/>
          <w:rFonts w:ascii="Times New Roman" w:hAnsi="Times New Roman" w:hint="eastAsia"/>
          <w:b w:val="0"/>
          <w:sz w:val="21"/>
          <w:szCs w:val="21"/>
        </w:rPr>
        <w:t xml:space="preserve">5.3  </w:t>
      </w:r>
      <w:r w:rsidR="000012F0">
        <w:rPr>
          <w:rStyle w:val="1Char"/>
          <w:rFonts w:ascii="Times New Roman" w:hAnsi="Times New Roman" w:hint="eastAsia"/>
          <w:b w:val="0"/>
          <w:sz w:val="21"/>
          <w:szCs w:val="21"/>
        </w:rPr>
        <w:t>主要测试方法</w:t>
      </w:r>
      <w:bookmarkEnd w:id="94"/>
    </w:p>
    <w:p w:rsidR="000012F0" w:rsidRPr="000012F0" w:rsidRDefault="000012F0" w:rsidP="000012F0">
      <w:pPr>
        <w:snapToGrid w:val="0"/>
        <w:spacing w:line="360" w:lineRule="auto"/>
        <w:rPr>
          <w:rFonts w:ascii="宋体" w:hAnsi="宋体"/>
          <w:bCs/>
          <w:color w:val="000000" w:themeColor="text1"/>
        </w:rPr>
      </w:pPr>
      <w:r w:rsidRPr="000012F0">
        <w:rPr>
          <w:rFonts w:ascii="宋体" w:hAnsi="宋体" w:hint="eastAsia"/>
          <w:bCs/>
          <w:color w:val="000000" w:themeColor="text1"/>
        </w:rPr>
        <w:t xml:space="preserve">5.3.1  </w:t>
      </w:r>
      <w:r>
        <w:rPr>
          <w:rFonts w:ascii="宋体" w:hAnsi="宋体" w:hint="eastAsia"/>
          <w:bCs/>
          <w:color w:val="000000" w:themeColor="text1"/>
        </w:rPr>
        <w:t>温度测量</w:t>
      </w:r>
    </w:p>
    <w:bookmarkEnd w:id="95"/>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rPr>
        <w:t>锅炉空气、烟气、水和蒸汽温度的测量方法和要求参见</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w:t>
      </w:r>
    </w:p>
    <w:p w:rsidR="000266B3" w:rsidRPr="000012F0" w:rsidRDefault="000012F0" w:rsidP="000012F0">
      <w:pPr>
        <w:snapToGrid w:val="0"/>
        <w:spacing w:line="360" w:lineRule="auto"/>
        <w:rPr>
          <w:rFonts w:ascii="宋体" w:hAnsi="宋体"/>
          <w:color w:val="000000" w:themeColor="text1"/>
        </w:rPr>
      </w:pPr>
      <w:bookmarkStart w:id="99" w:name="_Toc161335788"/>
      <w:r w:rsidRPr="000012F0">
        <w:rPr>
          <w:rFonts w:ascii="宋体" w:hAnsi="宋体" w:hint="eastAsia"/>
          <w:color w:val="000000" w:themeColor="text1"/>
        </w:rPr>
        <w:t>5.3.2</w:t>
      </w:r>
      <w:r w:rsidR="000266B3" w:rsidRPr="000012F0">
        <w:rPr>
          <w:rFonts w:ascii="宋体" w:hAnsi="宋体" w:hint="eastAsia"/>
          <w:color w:val="000000" w:themeColor="text1"/>
        </w:rPr>
        <w:t xml:space="preserve">  压力及压差测量</w:t>
      </w:r>
      <w:bookmarkEnd w:id="99"/>
    </w:p>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锅炉烟气侧压力及压差测量方法参见</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w:t>
      </w:r>
    </w:p>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锅炉系统水系统压力及压差测量方法参见</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w:t>
      </w:r>
    </w:p>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汽轮机系统压力及压差测量方法参见</w:t>
      </w:r>
      <w:r w:rsidRPr="00C122FA">
        <w:rPr>
          <w:rFonts w:ascii="Times New Roman" w:hAnsi="Times New Roman"/>
          <w:color w:val="000000" w:themeColor="text1"/>
          <w:kern w:val="0"/>
        </w:rPr>
        <w:t>GB</w:t>
      </w:r>
      <w:r w:rsidRPr="00C122FA">
        <w:rPr>
          <w:rFonts w:ascii="Times New Roman" w:hAnsi="Times New Roman" w:hint="eastAsia"/>
          <w:color w:val="000000" w:themeColor="text1"/>
          <w:kern w:val="0"/>
        </w:rPr>
        <w:t>/T 8117</w:t>
      </w:r>
      <w:r w:rsidRPr="00C122FA">
        <w:rPr>
          <w:rFonts w:ascii="Times New Roman" w:hAnsi="Times New Roman" w:hint="eastAsia"/>
          <w:color w:val="000000" w:themeColor="text1"/>
          <w:kern w:val="0"/>
        </w:rPr>
        <w:t>。</w:t>
      </w:r>
    </w:p>
    <w:p w:rsidR="000266B3" w:rsidRPr="000012F0" w:rsidRDefault="000012F0" w:rsidP="000012F0">
      <w:pPr>
        <w:snapToGrid w:val="0"/>
        <w:spacing w:line="360" w:lineRule="auto"/>
        <w:rPr>
          <w:rFonts w:ascii="宋体" w:hAnsi="宋体"/>
          <w:bCs/>
          <w:color w:val="000000" w:themeColor="text1"/>
        </w:rPr>
      </w:pPr>
      <w:bookmarkStart w:id="100" w:name="_Toc161335789"/>
      <w:r>
        <w:rPr>
          <w:rFonts w:ascii="宋体" w:hAnsi="宋体" w:hint="eastAsia"/>
          <w:bCs/>
          <w:color w:val="000000" w:themeColor="text1"/>
        </w:rPr>
        <w:t>5.3.3</w:t>
      </w:r>
      <w:r w:rsidR="000266B3" w:rsidRPr="000012F0">
        <w:rPr>
          <w:rFonts w:ascii="宋体" w:hAnsi="宋体" w:hint="eastAsia"/>
          <w:bCs/>
          <w:color w:val="000000" w:themeColor="text1"/>
        </w:rPr>
        <w:t xml:space="preserve">  流量测量</w:t>
      </w:r>
      <w:bookmarkEnd w:id="100"/>
    </w:p>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锅炉系统水侧流量测量的仪器和方法要求参见</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w:t>
      </w:r>
    </w:p>
    <w:p w:rsidR="0091713B" w:rsidRPr="00C122FA" w:rsidRDefault="0091713B"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汽轮机系统水侧流量测量的仪器和方法要求参见</w:t>
      </w:r>
      <w:r w:rsidRPr="00C122FA">
        <w:rPr>
          <w:rFonts w:ascii="Times New Roman" w:hAnsi="Times New Roman" w:hint="eastAsia"/>
          <w:color w:val="000000" w:themeColor="text1"/>
          <w:kern w:val="0"/>
        </w:rPr>
        <w:t>GB/T 8117</w:t>
      </w:r>
      <w:r w:rsidRPr="00C122FA">
        <w:rPr>
          <w:rFonts w:ascii="Times New Roman" w:hAnsi="Times New Roman" w:hint="eastAsia"/>
          <w:color w:val="000000" w:themeColor="text1"/>
          <w:kern w:val="0"/>
        </w:rPr>
        <w:t>。</w:t>
      </w:r>
    </w:p>
    <w:p w:rsidR="000266B3" w:rsidRPr="000012F0" w:rsidRDefault="000012F0" w:rsidP="000012F0">
      <w:pPr>
        <w:snapToGrid w:val="0"/>
        <w:spacing w:line="360" w:lineRule="auto"/>
        <w:rPr>
          <w:rFonts w:ascii="宋体" w:hAnsi="宋体"/>
          <w:color w:val="000000" w:themeColor="text1"/>
        </w:rPr>
      </w:pPr>
      <w:bookmarkStart w:id="101" w:name="_Toc161335790"/>
      <w:r>
        <w:rPr>
          <w:rFonts w:ascii="宋体" w:hAnsi="宋体" w:hint="eastAsia"/>
          <w:color w:val="000000" w:themeColor="text1"/>
        </w:rPr>
        <w:t>5.3.4</w:t>
      </w:r>
      <w:r w:rsidR="000266B3" w:rsidRPr="000012F0">
        <w:rPr>
          <w:rFonts w:ascii="宋体" w:hAnsi="宋体" w:hint="eastAsia"/>
          <w:color w:val="000000" w:themeColor="text1"/>
        </w:rPr>
        <w:t xml:space="preserve">  锅炉烟气取样及分析</w:t>
      </w:r>
      <w:bookmarkEnd w:id="101"/>
    </w:p>
    <w:p w:rsidR="000266B3" w:rsidRPr="00C122FA" w:rsidRDefault="000266B3" w:rsidP="000266B3">
      <w:pPr>
        <w:snapToGrid w:val="0"/>
        <w:spacing w:line="360" w:lineRule="auto"/>
        <w:ind w:firstLineChars="200" w:firstLine="420"/>
        <w:rPr>
          <w:rFonts w:ascii="Times New Roman" w:hAnsi="Times New Roman"/>
          <w:color w:val="000000" w:themeColor="text1"/>
        </w:rPr>
      </w:pPr>
      <w:r w:rsidRPr="00C122FA">
        <w:rPr>
          <w:rFonts w:ascii="Times New Roman" w:hAnsi="Times New Roman" w:hint="eastAsia"/>
          <w:color w:val="000000" w:themeColor="text1"/>
        </w:rPr>
        <w:t>锅炉烟气侧取样、分析及所用仪器要求参见</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w:t>
      </w:r>
    </w:p>
    <w:p w:rsidR="000266B3" w:rsidRPr="00284898" w:rsidRDefault="000266B3" w:rsidP="000266B3">
      <w:pPr>
        <w:snapToGrid w:val="0"/>
        <w:spacing w:beforeLines="100" w:before="312" w:afterLines="100" w:after="312"/>
        <w:jc w:val="left"/>
        <w:outlineLvl w:val="1"/>
        <w:rPr>
          <w:rStyle w:val="1Char"/>
          <w:rFonts w:ascii="Times New Roman" w:hAnsi="Times New Roman"/>
          <w:b w:val="0"/>
          <w:sz w:val="21"/>
          <w:szCs w:val="21"/>
        </w:rPr>
      </w:pPr>
      <w:bookmarkStart w:id="102" w:name="_Toc161335791"/>
      <w:bookmarkStart w:id="103" w:name="_Toc196839275"/>
      <w:r w:rsidRPr="00284898">
        <w:rPr>
          <w:rStyle w:val="1Char"/>
          <w:rFonts w:ascii="Times New Roman" w:hAnsi="Times New Roman" w:hint="eastAsia"/>
          <w:b w:val="0"/>
          <w:sz w:val="21"/>
          <w:szCs w:val="21"/>
        </w:rPr>
        <w:t>5.</w:t>
      </w:r>
      <w:r w:rsidR="000012F0">
        <w:rPr>
          <w:rStyle w:val="1Char"/>
          <w:rFonts w:ascii="Times New Roman" w:hAnsi="Times New Roman" w:hint="eastAsia"/>
          <w:b w:val="0"/>
          <w:sz w:val="21"/>
          <w:szCs w:val="21"/>
        </w:rPr>
        <w:t>3.5</w:t>
      </w:r>
      <w:r w:rsidRPr="00284898">
        <w:rPr>
          <w:rStyle w:val="1Char"/>
          <w:rFonts w:ascii="Times New Roman" w:hAnsi="Times New Roman" w:hint="eastAsia"/>
          <w:b w:val="0"/>
          <w:sz w:val="21"/>
          <w:szCs w:val="21"/>
        </w:rPr>
        <w:t xml:space="preserve">  </w:t>
      </w:r>
      <w:r w:rsidRPr="00284898">
        <w:rPr>
          <w:rStyle w:val="1Char"/>
          <w:rFonts w:ascii="Times New Roman" w:hAnsi="Times New Roman" w:hint="eastAsia"/>
          <w:b w:val="0"/>
          <w:sz w:val="21"/>
          <w:szCs w:val="21"/>
        </w:rPr>
        <w:t>燃料量、灰渣量的测量和取样</w:t>
      </w:r>
      <w:bookmarkEnd w:id="102"/>
      <w:bookmarkEnd w:id="103"/>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锅炉燃料量、灰渣量的测量和取样方法参见</w:t>
      </w:r>
      <w:r w:rsidRPr="00C122FA">
        <w:rPr>
          <w:rFonts w:ascii="Times New Roman" w:hAnsi="Times New Roman" w:hint="eastAsia"/>
          <w:color w:val="000000" w:themeColor="text1"/>
          <w:kern w:val="0"/>
        </w:rPr>
        <w:t>GB/T 10184</w:t>
      </w:r>
      <w:r w:rsidRPr="00C122FA">
        <w:rPr>
          <w:rFonts w:ascii="Times New Roman" w:hAnsi="Times New Roman" w:hint="eastAsia"/>
          <w:color w:val="000000" w:themeColor="text1"/>
          <w:kern w:val="0"/>
        </w:rPr>
        <w:t>。</w:t>
      </w:r>
    </w:p>
    <w:p w:rsidR="000266B3" w:rsidRPr="00C122FA" w:rsidRDefault="000266B3" w:rsidP="000012F0">
      <w:pPr>
        <w:snapToGrid w:val="0"/>
        <w:spacing w:line="360" w:lineRule="auto"/>
        <w:ind w:firstLineChars="200" w:firstLine="420"/>
        <w:rPr>
          <w:rFonts w:ascii="Times New Roman" w:hAnsi="Times New Roman"/>
        </w:rPr>
      </w:pPr>
      <w:r w:rsidRPr="00C122FA">
        <w:rPr>
          <w:rFonts w:ascii="Times New Roman" w:hAnsi="Times New Roman" w:hint="eastAsia"/>
        </w:rPr>
        <w:t>试验样品分析应由有资质的实验室承担。固体燃料</w:t>
      </w:r>
      <w:r w:rsidRPr="00C122FA">
        <w:rPr>
          <w:rFonts w:ascii="Times New Roman" w:hAnsi="Times New Roman"/>
          <w:color w:val="000000" w:themeColor="text1"/>
        </w:rPr>
        <w:t>低位发热量、工业分析、元素分析的分析方法参见</w:t>
      </w:r>
      <w:r w:rsidRPr="00C122FA">
        <w:rPr>
          <w:rFonts w:ascii="Times New Roman" w:hAnsi="Times New Roman" w:hint="eastAsia"/>
          <w:color w:val="000000" w:themeColor="text1"/>
        </w:rPr>
        <w:t>GB/T 213</w:t>
      </w:r>
      <w:r w:rsidRPr="00C122FA">
        <w:rPr>
          <w:rFonts w:ascii="Times New Roman" w:hAnsi="Times New Roman" w:hint="eastAsia"/>
          <w:color w:val="000000" w:themeColor="text1"/>
        </w:rPr>
        <w:t>、</w:t>
      </w:r>
      <w:r w:rsidRPr="00C122FA">
        <w:rPr>
          <w:rFonts w:ascii="Times New Roman" w:hAnsi="Times New Roman" w:hint="eastAsia"/>
          <w:color w:val="000000" w:themeColor="text1"/>
        </w:rPr>
        <w:t>GB/T 212</w:t>
      </w:r>
      <w:r w:rsidRPr="00C122FA">
        <w:rPr>
          <w:rFonts w:ascii="Times New Roman" w:hAnsi="Times New Roman" w:hint="eastAsia"/>
          <w:color w:val="000000" w:themeColor="text1"/>
        </w:rPr>
        <w:t>、</w:t>
      </w:r>
      <w:r w:rsidRPr="00C122FA">
        <w:rPr>
          <w:rFonts w:ascii="Times New Roman" w:hAnsi="Times New Roman" w:hint="eastAsia"/>
          <w:color w:val="000000" w:themeColor="text1"/>
        </w:rPr>
        <w:t>GB/T 476</w:t>
      </w:r>
      <w:r w:rsidRPr="00C122FA">
        <w:rPr>
          <w:rFonts w:ascii="Times New Roman" w:hAnsi="Times New Roman" w:hint="eastAsia"/>
          <w:color w:val="000000" w:themeColor="text1"/>
        </w:rPr>
        <w:t>、</w:t>
      </w:r>
      <w:r w:rsidRPr="00C122FA">
        <w:rPr>
          <w:rFonts w:ascii="Times New Roman" w:hAnsi="Times New Roman" w:hint="eastAsia"/>
          <w:color w:val="000000" w:themeColor="text1"/>
        </w:rPr>
        <w:t>GB/T 214</w:t>
      </w:r>
      <w:r w:rsidRPr="00C122FA">
        <w:rPr>
          <w:rFonts w:ascii="Times New Roman" w:hAnsi="Times New Roman" w:hint="eastAsia"/>
          <w:color w:val="000000" w:themeColor="text1"/>
        </w:rPr>
        <w:t>和</w:t>
      </w:r>
      <w:r w:rsidRPr="00C122FA">
        <w:rPr>
          <w:rFonts w:ascii="Times New Roman" w:hAnsi="Times New Roman" w:hint="eastAsia"/>
          <w:color w:val="000000" w:themeColor="text1"/>
        </w:rPr>
        <w:t>GB/T 218</w:t>
      </w:r>
      <w:r w:rsidRPr="00C122FA">
        <w:rPr>
          <w:rFonts w:ascii="Times New Roman" w:hAnsi="Times New Roman" w:hint="eastAsia"/>
          <w:color w:val="000000" w:themeColor="text1"/>
        </w:rPr>
        <w:t>。</w:t>
      </w:r>
      <w:r w:rsidRPr="00C122FA">
        <w:rPr>
          <w:rFonts w:ascii="Times New Roman" w:hAnsi="Times New Roman" w:hint="eastAsia"/>
        </w:rPr>
        <w:t>灰、渣可燃物含量分析方法参见</w:t>
      </w:r>
      <w:r w:rsidRPr="00C122FA">
        <w:rPr>
          <w:rFonts w:ascii="Times New Roman" w:hAnsi="Times New Roman" w:hint="eastAsia"/>
        </w:rPr>
        <w:t>DL/T 567.6</w:t>
      </w:r>
      <w:r w:rsidRPr="00C122FA">
        <w:rPr>
          <w:rFonts w:ascii="Times New Roman" w:hAnsi="Times New Roman" w:hint="eastAsia"/>
        </w:rPr>
        <w:t>。</w:t>
      </w:r>
      <w:bookmarkEnd w:id="96"/>
      <w:bookmarkEnd w:id="97"/>
      <w:bookmarkEnd w:id="98"/>
    </w:p>
    <w:p w:rsidR="000266B3" w:rsidRPr="00C122FA" w:rsidRDefault="000266B3" w:rsidP="000266B3">
      <w:pPr>
        <w:snapToGrid w:val="0"/>
        <w:spacing w:beforeLines="100" w:before="312" w:afterLines="100" w:after="312"/>
        <w:jc w:val="left"/>
        <w:outlineLvl w:val="0"/>
        <w:rPr>
          <w:rStyle w:val="1Char"/>
          <w:rFonts w:ascii="Times New Roman" w:hAnsi="Times New Roman"/>
          <w:sz w:val="21"/>
          <w:szCs w:val="21"/>
        </w:rPr>
      </w:pPr>
      <w:bookmarkStart w:id="104" w:name="_Toc159579806"/>
      <w:bookmarkStart w:id="105" w:name="_Toc476263057"/>
      <w:bookmarkStart w:id="106" w:name="_Toc161335793"/>
      <w:bookmarkStart w:id="107" w:name="_Toc196839276"/>
      <w:r w:rsidRPr="00C122FA">
        <w:rPr>
          <w:rStyle w:val="1Char"/>
          <w:rFonts w:ascii="Times New Roman" w:hAnsi="Times New Roman" w:hint="eastAsia"/>
          <w:sz w:val="21"/>
          <w:szCs w:val="21"/>
        </w:rPr>
        <w:t xml:space="preserve">6 </w:t>
      </w:r>
      <w:r w:rsidRPr="00C122FA">
        <w:rPr>
          <w:rStyle w:val="1Char"/>
          <w:rFonts w:ascii="Times New Roman" w:hAnsi="Times New Roman"/>
          <w:sz w:val="21"/>
          <w:szCs w:val="21"/>
        </w:rPr>
        <w:t xml:space="preserve"> </w:t>
      </w:r>
      <w:bookmarkEnd w:id="104"/>
      <w:bookmarkEnd w:id="105"/>
      <w:r w:rsidRPr="00C122FA">
        <w:rPr>
          <w:rStyle w:val="1Char"/>
          <w:rFonts w:ascii="Times New Roman" w:hAnsi="Times New Roman" w:hint="eastAsia"/>
          <w:sz w:val="21"/>
          <w:szCs w:val="21"/>
        </w:rPr>
        <w:t>系统节能量计算方法及说明</w:t>
      </w:r>
      <w:bookmarkEnd w:id="106"/>
      <w:bookmarkEnd w:id="107"/>
    </w:p>
    <w:p w:rsidR="00DC100D" w:rsidRDefault="009C7484" w:rsidP="00C9150A">
      <w:pPr>
        <w:snapToGrid w:val="0"/>
        <w:spacing w:line="360" w:lineRule="auto"/>
        <w:ind w:firstLineChars="200" w:firstLine="420"/>
        <w:rPr>
          <w:rFonts w:ascii="Times New Roman" w:hAnsi="Times New Roman"/>
        </w:rPr>
      </w:pPr>
      <w:r>
        <w:rPr>
          <w:rFonts w:ascii="Times New Roman" w:hAnsi="Times New Roman" w:hint="eastAsia"/>
        </w:rPr>
        <w:t>机炉耦合烟气余热利用系统对</w:t>
      </w:r>
      <w:r w:rsidR="00132E07">
        <w:rPr>
          <w:rFonts w:ascii="Times New Roman" w:hAnsi="Times New Roman" w:hint="eastAsia"/>
        </w:rPr>
        <w:t>机组经济性的影响</w:t>
      </w:r>
      <w:r w:rsidR="00093074">
        <w:rPr>
          <w:rFonts w:ascii="Times New Roman" w:hAnsi="Times New Roman" w:hint="eastAsia"/>
        </w:rPr>
        <w:t>主要</w:t>
      </w:r>
      <w:r w:rsidR="00132E07">
        <w:rPr>
          <w:rFonts w:ascii="Times New Roman" w:hAnsi="Times New Roman" w:hint="eastAsia"/>
        </w:rPr>
        <w:t>体现在</w:t>
      </w:r>
      <w:r w:rsidR="003F59B6">
        <w:rPr>
          <w:rFonts w:ascii="Times New Roman" w:hAnsi="Times New Roman" w:hint="eastAsia"/>
        </w:rPr>
        <w:t>锅炉</w:t>
      </w:r>
      <w:r w:rsidR="005660F6">
        <w:rPr>
          <w:rFonts w:ascii="Times New Roman" w:hAnsi="Times New Roman" w:hint="eastAsia"/>
        </w:rPr>
        <w:t>效率和</w:t>
      </w:r>
      <w:r w:rsidR="003F59B6">
        <w:rPr>
          <w:rFonts w:ascii="Times New Roman" w:hAnsi="Times New Roman" w:hint="eastAsia"/>
        </w:rPr>
        <w:t>汽</w:t>
      </w:r>
      <w:r w:rsidR="002A202A">
        <w:rPr>
          <w:rFonts w:ascii="Times New Roman" w:hAnsi="Times New Roman" w:hint="eastAsia"/>
        </w:rPr>
        <w:t>轮</w:t>
      </w:r>
      <w:r w:rsidR="003F59B6">
        <w:rPr>
          <w:rFonts w:ascii="Times New Roman" w:hAnsi="Times New Roman" w:hint="eastAsia"/>
        </w:rPr>
        <w:t>机</w:t>
      </w:r>
      <w:r w:rsidR="005660F6">
        <w:rPr>
          <w:rFonts w:ascii="Times New Roman" w:hAnsi="Times New Roman" w:hint="eastAsia"/>
        </w:rPr>
        <w:t>热耗率</w:t>
      </w:r>
      <w:r w:rsidR="003F59B6">
        <w:rPr>
          <w:rFonts w:ascii="Times New Roman" w:hAnsi="Times New Roman" w:hint="eastAsia"/>
        </w:rPr>
        <w:t>两个方面</w:t>
      </w:r>
      <w:r w:rsidR="00825ABB">
        <w:rPr>
          <w:rFonts w:ascii="Times New Roman" w:hAnsi="Times New Roman" w:hint="eastAsia"/>
        </w:rPr>
        <w:t>，</w:t>
      </w:r>
      <w:r w:rsidR="000E1E2C">
        <w:rPr>
          <w:rFonts w:ascii="Times New Roman" w:hAnsi="Times New Roman" w:hint="eastAsia"/>
        </w:rPr>
        <w:t>无论采用</w:t>
      </w:r>
      <w:r w:rsidR="007D2046">
        <w:rPr>
          <w:rFonts w:ascii="Times New Roman" w:hAnsi="Times New Roman" w:hint="eastAsia"/>
        </w:rPr>
        <w:t>何种计算原则</w:t>
      </w:r>
      <w:r w:rsidR="000E1E2C">
        <w:rPr>
          <w:rFonts w:ascii="Times New Roman" w:hAnsi="Times New Roman" w:hint="eastAsia"/>
        </w:rPr>
        <w:t>，</w:t>
      </w:r>
      <w:r w:rsidR="00B91A88">
        <w:rPr>
          <w:rFonts w:ascii="Times New Roman" w:hAnsi="Times New Roman" w:hint="eastAsia"/>
        </w:rPr>
        <w:t>系统节能量计算</w:t>
      </w:r>
      <w:r w:rsidR="00EB70C3">
        <w:rPr>
          <w:rFonts w:ascii="Times New Roman" w:hAnsi="Times New Roman" w:hint="eastAsia"/>
        </w:rPr>
        <w:t>结果都应</w:t>
      </w:r>
      <w:r w:rsidR="0077255E">
        <w:rPr>
          <w:rFonts w:ascii="Times New Roman" w:hAnsi="Times New Roman" w:hint="eastAsia"/>
        </w:rPr>
        <w:t>是</w:t>
      </w:r>
      <w:r w:rsidR="0037058E">
        <w:rPr>
          <w:rFonts w:ascii="Times New Roman" w:hAnsi="Times New Roman" w:hint="eastAsia"/>
        </w:rPr>
        <w:t>一致</w:t>
      </w:r>
      <w:r w:rsidR="009868B3">
        <w:rPr>
          <w:rFonts w:ascii="Times New Roman" w:hAnsi="Times New Roman" w:hint="eastAsia"/>
        </w:rPr>
        <w:t>的</w:t>
      </w:r>
      <w:r w:rsidR="00825ABB">
        <w:rPr>
          <w:rFonts w:ascii="Times New Roman" w:hAnsi="Times New Roman" w:hint="eastAsia"/>
        </w:rPr>
        <w:t>。本导则</w:t>
      </w:r>
      <w:r w:rsidR="00705458">
        <w:rPr>
          <w:rFonts w:ascii="Times New Roman" w:hAnsi="Times New Roman" w:hint="eastAsia"/>
        </w:rPr>
        <w:t>推荐按照“</w:t>
      </w:r>
      <w:r w:rsidR="00825ABB">
        <w:rPr>
          <w:rFonts w:ascii="Times New Roman" w:hAnsi="Times New Roman" w:hint="eastAsia"/>
        </w:rPr>
        <w:t>余热收益归于汽轮机侧</w:t>
      </w:r>
      <w:r w:rsidR="00705458">
        <w:rPr>
          <w:rFonts w:ascii="Times New Roman" w:hAnsi="Times New Roman" w:hint="eastAsia"/>
        </w:rPr>
        <w:t>”</w:t>
      </w:r>
      <w:r w:rsidR="00825ABB">
        <w:rPr>
          <w:rFonts w:ascii="Times New Roman" w:hAnsi="Times New Roman" w:hint="eastAsia"/>
        </w:rPr>
        <w:t>原则进行</w:t>
      </w:r>
      <w:r w:rsidR="0070581B">
        <w:rPr>
          <w:rFonts w:ascii="Times New Roman" w:hAnsi="Times New Roman" w:hint="eastAsia"/>
        </w:rPr>
        <w:t>，</w:t>
      </w:r>
      <w:r w:rsidR="00847D93">
        <w:rPr>
          <w:rFonts w:ascii="Times New Roman" w:hAnsi="Times New Roman" w:hint="eastAsia"/>
        </w:rPr>
        <w:t>即按照</w:t>
      </w:r>
      <w:r w:rsidR="00847D93" w:rsidRPr="00C122FA">
        <w:rPr>
          <w:rFonts w:ascii="Times New Roman" w:hAnsi="Times New Roman" w:hint="eastAsia"/>
        </w:rPr>
        <w:t>GB/T 10184</w:t>
      </w:r>
      <w:r w:rsidR="00847D93" w:rsidRPr="00C122FA">
        <w:rPr>
          <w:rFonts w:ascii="Times New Roman" w:hAnsi="Times New Roman" w:hint="eastAsia"/>
        </w:rPr>
        <w:t>或</w:t>
      </w:r>
      <w:r w:rsidR="00847D93" w:rsidRPr="00C122FA">
        <w:rPr>
          <w:rFonts w:ascii="Times New Roman" w:hAnsi="Times New Roman" w:hint="eastAsia"/>
        </w:rPr>
        <w:t>ASME PTC 4</w:t>
      </w:r>
      <w:r w:rsidR="00847D93" w:rsidRPr="00C122FA">
        <w:rPr>
          <w:rFonts w:ascii="Times New Roman" w:hAnsi="Times New Roman" w:hint="eastAsia"/>
        </w:rPr>
        <w:t>确定的原则计算锅炉效率，</w:t>
      </w:r>
      <w:r w:rsidR="009B25E8">
        <w:rPr>
          <w:rFonts w:ascii="Times New Roman" w:hAnsi="Times New Roman" w:hint="eastAsia"/>
        </w:rPr>
        <w:t>匹配按照</w:t>
      </w:r>
      <w:r w:rsidR="000139FA" w:rsidRPr="00C122FA">
        <w:rPr>
          <w:rFonts w:ascii="Times New Roman" w:hAnsi="Times New Roman" w:hint="eastAsia"/>
        </w:rPr>
        <w:t>GB/T 8117.1</w:t>
      </w:r>
      <w:r w:rsidR="000139FA" w:rsidRPr="00C122FA">
        <w:rPr>
          <w:rFonts w:ascii="Times New Roman" w:hAnsi="Times New Roman" w:hint="eastAsia"/>
        </w:rPr>
        <w:t>或</w:t>
      </w:r>
      <w:r w:rsidR="000139FA" w:rsidRPr="00C122FA">
        <w:rPr>
          <w:rFonts w:ascii="Times New Roman" w:hAnsi="Times New Roman" w:hint="eastAsia"/>
        </w:rPr>
        <w:t>ASME PTC 6</w:t>
      </w:r>
      <w:r w:rsidR="009248F1">
        <w:rPr>
          <w:rFonts w:ascii="Times New Roman" w:hAnsi="Times New Roman" w:hint="eastAsia"/>
        </w:rPr>
        <w:t>的原则计算</w:t>
      </w:r>
      <w:r w:rsidR="00426F3E">
        <w:rPr>
          <w:rFonts w:ascii="Times New Roman" w:hAnsi="Times New Roman" w:hint="eastAsia"/>
        </w:rPr>
        <w:t>汽轮机热耗率。</w:t>
      </w:r>
      <w:r w:rsidR="00A64F92">
        <w:rPr>
          <w:rFonts w:ascii="Times New Roman" w:hAnsi="Times New Roman" w:hint="eastAsia"/>
        </w:rPr>
        <w:t>在</w:t>
      </w:r>
      <w:r w:rsidR="00E31C0A">
        <w:rPr>
          <w:rFonts w:ascii="Times New Roman" w:hAnsi="Times New Roman" w:hint="eastAsia"/>
        </w:rPr>
        <w:t>汽轮机</w:t>
      </w:r>
      <w:r w:rsidR="00DB5B2F">
        <w:rPr>
          <w:rFonts w:ascii="Times New Roman" w:hAnsi="Times New Roman" w:hint="eastAsia"/>
        </w:rPr>
        <w:t>系统输入总热量计算中不计入余热利用收益，但在主蒸汽流量</w:t>
      </w:r>
      <w:r w:rsidR="00426F3E">
        <w:rPr>
          <w:rFonts w:ascii="Times New Roman" w:hAnsi="Times New Roman" w:hint="eastAsia"/>
        </w:rPr>
        <w:t>和</w:t>
      </w:r>
      <w:r w:rsidR="00DB5B2F">
        <w:rPr>
          <w:rFonts w:ascii="Times New Roman" w:hAnsi="Times New Roman" w:hint="eastAsia"/>
        </w:rPr>
        <w:t>再热蒸汽流量的计算中计入余热利用收益。</w:t>
      </w:r>
    </w:p>
    <w:p w:rsidR="00C9150A" w:rsidRDefault="00C9150A" w:rsidP="00C9150A">
      <w:pPr>
        <w:snapToGrid w:val="0"/>
        <w:spacing w:line="360" w:lineRule="auto"/>
        <w:ind w:firstLineChars="200" w:firstLine="420"/>
        <w:rPr>
          <w:rFonts w:ascii="Times New Roman" w:hAnsi="Times New Roman"/>
        </w:rPr>
      </w:pPr>
      <w:r>
        <w:rPr>
          <w:rFonts w:ascii="Times New Roman" w:hAnsi="Times New Roman" w:hint="eastAsia"/>
        </w:rPr>
        <w:t>系统节能量计算典型</w:t>
      </w:r>
      <w:proofErr w:type="gramStart"/>
      <w:r>
        <w:rPr>
          <w:rFonts w:ascii="Times New Roman" w:hAnsi="Times New Roman" w:hint="eastAsia"/>
        </w:rPr>
        <w:t>算例见附录</w:t>
      </w:r>
      <w:proofErr w:type="gramEnd"/>
      <w:r>
        <w:rPr>
          <w:rFonts w:ascii="Times New Roman" w:hAnsi="Times New Roman" w:hint="eastAsia"/>
        </w:rPr>
        <w:t>D</w:t>
      </w:r>
      <w:r>
        <w:rPr>
          <w:rFonts w:ascii="Times New Roman" w:hAnsi="Times New Roman" w:hint="eastAsia"/>
        </w:rPr>
        <w:t>。</w:t>
      </w:r>
    </w:p>
    <w:p w:rsidR="000266B3" w:rsidRPr="00C122FA" w:rsidRDefault="000266B3" w:rsidP="000266B3">
      <w:pPr>
        <w:snapToGrid w:val="0"/>
        <w:spacing w:beforeLines="100" w:before="312" w:afterLines="100" w:after="312"/>
        <w:jc w:val="left"/>
        <w:outlineLvl w:val="1"/>
        <w:rPr>
          <w:rStyle w:val="1Char"/>
          <w:rFonts w:ascii="Times New Roman" w:hAnsi="Times New Roman"/>
          <w:sz w:val="21"/>
          <w:szCs w:val="21"/>
        </w:rPr>
      </w:pPr>
      <w:bookmarkStart w:id="108" w:name="_Toc159579807"/>
      <w:bookmarkStart w:id="109" w:name="_Toc161335794"/>
      <w:bookmarkStart w:id="110" w:name="_Toc196839277"/>
      <w:r w:rsidRPr="00C122FA">
        <w:rPr>
          <w:rStyle w:val="1Char"/>
          <w:rFonts w:ascii="Times New Roman" w:hAnsi="Times New Roman" w:hint="eastAsia"/>
          <w:sz w:val="21"/>
          <w:szCs w:val="21"/>
        </w:rPr>
        <w:t xml:space="preserve">6.1 </w:t>
      </w:r>
      <w:r w:rsidR="002D6F49">
        <w:rPr>
          <w:rStyle w:val="1Char"/>
          <w:rFonts w:ascii="Times New Roman" w:hAnsi="Times New Roman" w:hint="eastAsia"/>
          <w:sz w:val="21"/>
          <w:szCs w:val="21"/>
        </w:rPr>
        <w:t xml:space="preserve"> </w:t>
      </w:r>
      <w:r w:rsidRPr="00C122FA">
        <w:rPr>
          <w:rStyle w:val="1Char"/>
          <w:rFonts w:ascii="Times New Roman" w:hAnsi="Times New Roman" w:hint="eastAsia"/>
          <w:sz w:val="21"/>
          <w:szCs w:val="21"/>
        </w:rPr>
        <w:t>锅炉热效率</w:t>
      </w:r>
      <w:bookmarkEnd w:id="108"/>
      <w:bookmarkEnd w:id="109"/>
      <w:bookmarkEnd w:id="110"/>
    </w:p>
    <w:p w:rsidR="000266B3" w:rsidRPr="00C122FA" w:rsidRDefault="000266B3" w:rsidP="000266B3">
      <w:pPr>
        <w:snapToGrid w:val="0"/>
        <w:spacing w:line="360" w:lineRule="auto"/>
        <w:rPr>
          <w:rFonts w:ascii="Times New Roman" w:hAnsi="Times New Roman"/>
        </w:rPr>
      </w:pPr>
      <w:r w:rsidRPr="00C122FA">
        <w:rPr>
          <w:rFonts w:ascii="Times New Roman" w:hAnsi="Times New Roman" w:hint="eastAsia"/>
        </w:rPr>
        <w:t xml:space="preserve">6.1.1  </w:t>
      </w:r>
      <w:r w:rsidRPr="00C122FA">
        <w:rPr>
          <w:rFonts w:ascii="Times New Roman" w:hAnsi="Times New Roman" w:hint="eastAsia"/>
        </w:rPr>
        <w:t>系统投运前、后锅炉效率计算</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机炉耦合烟气余热深度利用系统投运前、后锅炉效率计算应以通过数据</w:t>
      </w:r>
      <w:r w:rsidR="00CD0F39">
        <w:rPr>
          <w:rFonts w:ascii="Times New Roman" w:hAnsi="Times New Roman" w:hint="eastAsia"/>
        </w:rPr>
        <w:t>闭环</w:t>
      </w:r>
      <w:r w:rsidRPr="00C122FA">
        <w:rPr>
          <w:rFonts w:ascii="Times New Roman" w:hAnsi="Times New Roman" w:hint="eastAsia"/>
        </w:rPr>
        <w:t>验证后的试验数据为准，推荐采用</w:t>
      </w:r>
      <w:proofErr w:type="gramStart"/>
      <w:r w:rsidRPr="00C122FA">
        <w:rPr>
          <w:rFonts w:ascii="Times New Roman" w:hAnsi="Times New Roman" w:hint="eastAsia"/>
        </w:rPr>
        <w:t>反平衡</w:t>
      </w:r>
      <w:proofErr w:type="gramEnd"/>
      <w:r w:rsidRPr="00C122FA">
        <w:rPr>
          <w:rFonts w:ascii="Times New Roman" w:hAnsi="Times New Roman" w:hint="eastAsia"/>
        </w:rPr>
        <w:t>计算法，</w:t>
      </w:r>
      <w:r w:rsidR="00C0579F">
        <w:rPr>
          <w:rFonts w:ascii="Times New Roman" w:hAnsi="Times New Roman" w:hint="eastAsia"/>
        </w:rPr>
        <w:t>详细计算公</w:t>
      </w:r>
      <w:r w:rsidRPr="00C122FA">
        <w:rPr>
          <w:rFonts w:ascii="Times New Roman" w:hAnsi="Times New Roman" w:hint="eastAsia"/>
        </w:rPr>
        <w:t>式</w:t>
      </w:r>
      <w:r w:rsidR="00703CFD">
        <w:rPr>
          <w:rFonts w:ascii="Times New Roman" w:hAnsi="Times New Roman" w:hint="eastAsia"/>
        </w:rPr>
        <w:t>见式</w:t>
      </w:r>
      <w:r w:rsidRPr="00C122FA">
        <w:rPr>
          <w:rFonts w:ascii="Times New Roman" w:hAnsi="Times New Roman" w:hint="eastAsia"/>
        </w:rPr>
        <w:t>（</w:t>
      </w:r>
      <w:r w:rsidRPr="00C122FA">
        <w:rPr>
          <w:rFonts w:ascii="Times New Roman" w:hAnsi="Times New Roman" w:hint="eastAsia"/>
        </w:rPr>
        <w:t>1</w:t>
      </w:r>
      <w:r w:rsidRPr="00C122FA">
        <w:rPr>
          <w:rFonts w:ascii="Times New Roman" w:hAnsi="Times New Roman" w:hint="eastAsia"/>
        </w:rPr>
        <w:t>）和式（</w:t>
      </w:r>
      <w:r w:rsidRPr="00C122FA">
        <w:rPr>
          <w:rFonts w:ascii="Times New Roman" w:hAnsi="Times New Roman" w:hint="eastAsia"/>
        </w:rPr>
        <w:t>2</w:t>
      </w:r>
      <w:r w:rsidR="00703CFD">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30"/>
        </w:rPr>
        <w:object w:dxaOrig="5620" w:dyaOrig="760">
          <v:shape id="_x0000_i1026" type="#_x0000_t75" style="width:296.75pt;height:38.35pt" o:ole="">
            <v:imagedata r:id="rId21" o:title=""/>
          </v:shape>
          <o:OLEObject Type="Embed" ProgID="Equation.3" ShapeID="_x0000_i1026" DrawAspect="Content" ObjectID="_1814134595" r:id="rId22"/>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1</w:t>
      </w:r>
      <w:r w:rsidRPr="00C122FA">
        <w:rPr>
          <w:rFonts w:ascii="Times New Roman" w:hAnsi="Times New Roman" w:hint="eastAsia"/>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12"/>
        </w:rPr>
        <w:object w:dxaOrig="4340" w:dyaOrig="380">
          <v:shape id="_x0000_i1027" type="#_x0000_t75" style="width:227.45pt;height:18.85pt" o:ole="">
            <v:imagedata r:id="rId23" o:title=""/>
          </v:shape>
          <o:OLEObject Type="Embed" ProgID="Equation.3" ShapeID="_x0000_i1027" DrawAspect="Content" ObjectID="_1814134596" r:id="rId24"/>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2</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hint="eastAsia"/>
        </w:rPr>
        <w:t>式中：</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320" w:dyaOrig="400">
          <v:shape id="_x0000_i1028" type="#_x0000_t75" style="width:15.5pt;height:20.85pt" o:ole="">
            <v:imagedata r:id="rId25" o:title=""/>
          </v:shape>
          <o:OLEObject Type="Embed" ProgID="Equation.3" ShapeID="_x0000_i1028" DrawAspect="Content" ObjectID="_1814134597" r:id="rId26"/>
        </w:object>
      </w:r>
      <w:r w:rsidRPr="00C122FA">
        <w:rPr>
          <w:rFonts w:ascii="Times New Roman" w:hAnsi="Times New Roman"/>
        </w:rPr>
        <w:t>—</w:t>
      </w:r>
      <w:r w:rsidRPr="00C122FA">
        <w:rPr>
          <w:rFonts w:ascii="Times New Roman" w:hAnsi="Times New Roman"/>
        </w:rPr>
        <w:t>锅炉热效率，</w:t>
      </w:r>
      <w:r w:rsidRPr="00C122FA">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580" w:dyaOrig="380">
          <v:shape id="_x0000_i1029" type="#_x0000_t75" style="width:29.6pt;height:18.85pt" o:ole="">
            <v:imagedata r:id="rId27" o:title=""/>
          </v:shape>
          <o:OLEObject Type="Embed" ProgID="Equation.3" ShapeID="_x0000_i1029" DrawAspect="Content" ObjectID="_1814134598" r:id="rId28"/>
        </w:object>
      </w:r>
      <w:r w:rsidRPr="00C122FA">
        <w:rPr>
          <w:rFonts w:ascii="Times New Roman" w:hAnsi="Times New Roman"/>
        </w:rPr>
        <w:t>—</w:t>
      </w:r>
      <w:r w:rsidRPr="00C122FA">
        <w:rPr>
          <w:rFonts w:ascii="Times New Roman" w:hAnsi="Times New Roman"/>
        </w:rPr>
        <w:t>锅炉燃料低位发热量，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460" w:dyaOrig="380">
          <v:shape id="_x0000_i1030" type="#_x0000_t75" style="width:23.55pt;height:18.85pt" o:ole="">
            <v:imagedata r:id="rId29" o:title=""/>
          </v:shape>
          <o:OLEObject Type="Embed" ProgID="Equation.3" ShapeID="_x0000_i1030" DrawAspect="Content" ObjectID="_1814134599" r:id="rId30"/>
        </w:object>
      </w:r>
      <w:r w:rsidRPr="00C122FA">
        <w:rPr>
          <w:rFonts w:ascii="Times New Roman" w:hAnsi="Times New Roman"/>
        </w:rPr>
        <w:t>—</w:t>
      </w:r>
      <w:r w:rsidRPr="00C122FA">
        <w:rPr>
          <w:rFonts w:ascii="Times New Roman" w:hAnsi="Times New Roman"/>
        </w:rPr>
        <w:t>锅炉的总损失热量，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0"/>
        </w:rPr>
        <w:object w:dxaOrig="320" w:dyaOrig="360">
          <v:shape id="_x0000_i1031" type="#_x0000_t75" style="width:15.5pt;height:18.15pt" o:ole="">
            <v:imagedata r:id="rId31" o:title=""/>
          </v:shape>
          <o:OLEObject Type="Embed" ProgID="Equation.3" ShapeID="_x0000_i1031" DrawAspect="Content" ObjectID="_1814134600" r:id="rId32"/>
        </w:object>
      </w:r>
      <w:r w:rsidRPr="00C122FA">
        <w:rPr>
          <w:rFonts w:ascii="Times New Roman" w:hAnsi="Times New Roman"/>
        </w:rPr>
        <w:t>—</w:t>
      </w:r>
      <w:r w:rsidRPr="00C122FA">
        <w:rPr>
          <w:rFonts w:ascii="Times New Roman" w:hAnsi="Times New Roman" w:hint="eastAsia"/>
        </w:rPr>
        <w:t>排烟热损失的热量，</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00" w:dyaOrig="380">
          <v:shape id="_x0000_i1032" type="#_x0000_t75" style="width:15.5pt;height:18.85pt" o:ole="">
            <v:imagedata r:id="rId33" o:title=""/>
          </v:shape>
          <o:OLEObject Type="Embed" ProgID="Equation.3" ShapeID="_x0000_i1032" DrawAspect="Content" ObjectID="_1814134601" r:id="rId34"/>
        </w:object>
      </w:r>
      <w:r w:rsidRPr="00C122FA">
        <w:rPr>
          <w:rFonts w:ascii="Times New Roman" w:hAnsi="Times New Roman"/>
        </w:rPr>
        <w:t>—</w:t>
      </w:r>
      <w:r w:rsidRPr="00C122FA">
        <w:rPr>
          <w:rFonts w:ascii="Times New Roman" w:hAnsi="Times New Roman"/>
        </w:rPr>
        <w:t>气体未完全燃烧损失的热量，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20" w:dyaOrig="380">
          <v:shape id="_x0000_i1033" type="#_x0000_t75" style="width:15.5pt;height:18.85pt" o:ole="">
            <v:imagedata r:id="rId35" o:title=""/>
          </v:shape>
          <o:OLEObject Type="Embed" ProgID="Equation.3" ShapeID="_x0000_i1033" DrawAspect="Content" ObjectID="_1814134602" r:id="rId36"/>
        </w:object>
      </w:r>
      <w:r w:rsidRPr="00C122FA">
        <w:rPr>
          <w:rFonts w:ascii="Times New Roman" w:hAnsi="Times New Roman"/>
        </w:rPr>
        <w:t>—</w:t>
      </w:r>
      <w:r w:rsidRPr="00C122FA">
        <w:rPr>
          <w:rFonts w:ascii="Times New Roman" w:hAnsi="Times New Roman"/>
        </w:rPr>
        <w:t>固体未完全燃烧损失的热量，</w:t>
      </w:r>
      <w:r w:rsidRPr="00C122FA">
        <w:rPr>
          <w:rFonts w:ascii="Times New Roman" w:hAnsi="Times New Roman"/>
        </w:rPr>
        <w:t>kJ/kg</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00" w:dyaOrig="380">
          <v:shape id="_x0000_i1034" type="#_x0000_t75" style="width:15.5pt;height:18.85pt" o:ole="">
            <v:imagedata r:id="rId37" o:title=""/>
          </v:shape>
          <o:OLEObject Type="Embed" ProgID="Equation.3" ShapeID="_x0000_i1034" DrawAspect="Content" ObjectID="_1814134603" r:id="rId38"/>
        </w:object>
      </w:r>
      <w:r w:rsidRPr="00C122FA">
        <w:rPr>
          <w:rFonts w:ascii="Times New Roman" w:hAnsi="Times New Roman"/>
        </w:rPr>
        <w:t>—</w:t>
      </w:r>
      <w:r w:rsidRPr="00C122FA">
        <w:rPr>
          <w:rFonts w:ascii="Times New Roman" w:hAnsi="Times New Roman"/>
        </w:rPr>
        <w:t>锅炉散热损失的热量，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20" w:dyaOrig="380">
          <v:shape id="_x0000_i1035" type="#_x0000_t75" style="width:15.5pt;height:18.85pt" o:ole="">
            <v:imagedata r:id="rId39" o:title=""/>
          </v:shape>
          <o:OLEObject Type="Embed" ProgID="Equation.3" ShapeID="_x0000_i1035" DrawAspect="Content" ObjectID="_1814134604" r:id="rId40"/>
        </w:object>
      </w:r>
      <w:proofErr w:type="gramStart"/>
      <w:r w:rsidRPr="00C122FA">
        <w:rPr>
          <w:rFonts w:ascii="Times New Roman" w:hAnsi="Times New Roman"/>
        </w:rPr>
        <w:t>—</w:t>
      </w:r>
      <w:r w:rsidRPr="00C122FA">
        <w:rPr>
          <w:rFonts w:ascii="Times New Roman" w:hAnsi="Times New Roman"/>
        </w:rPr>
        <w:t>灰渣</w:t>
      </w:r>
      <w:proofErr w:type="gramEnd"/>
      <w:r w:rsidRPr="00C122FA">
        <w:rPr>
          <w:rFonts w:ascii="Times New Roman" w:hAnsi="Times New Roman"/>
        </w:rPr>
        <w:t>物理显热损失的热量，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420" w:dyaOrig="380">
          <v:shape id="_x0000_i1036" type="#_x0000_t75" style="width:21.55pt;height:18.85pt" o:ole="">
            <v:imagedata r:id="rId41" o:title=""/>
          </v:shape>
          <o:OLEObject Type="Embed" ProgID="Equation.3" ShapeID="_x0000_i1036" DrawAspect="Content" ObjectID="_1814134605" r:id="rId42"/>
        </w:object>
      </w:r>
      <w:proofErr w:type="gramStart"/>
      <w:r w:rsidRPr="00C122FA">
        <w:rPr>
          <w:rFonts w:ascii="Times New Roman" w:hAnsi="Times New Roman"/>
        </w:rPr>
        <w:t>—</w:t>
      </w:r>
      <w:r w:rsidRPr="00C122FA">
        <w:rPr>
          <w:rFonts w:ascii="Times New Roman" w:hAnsi="Times New Roman"/>
        </w:rPr>
        <w:t>其他</w:t>
      </w:r>
      <w:proofErr w:type="gramEnd"/>
      <w:r w:rsidRPr="00C122FA">
        <w:rPr>
          <w:rFonts w:ascii="Times New Roman" w:hAnsi="Times New Roman"/>
        </w:rPr>
        <w:t>热损失所占热量，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00"/>
        <w:jc w:val="left"/>
        <w:rPr>
          <w:rFonts w:ascii="Times New Roman" w:hAnsi="Times New Roman"/>
        </w:rPr>
      </w:pPr>
      <w:r w:rsidRPr="00C122FA">
        <w:rPr>
          <w:rFonts w:ascii="Times New Roman" w:hAnsi="Times New Roman"/>
          <w:position w:val="-12"/>
          <w:sz w:val="20"/>
          <w:szCs w:val="20"/>
        </w:rPr>
        <w:object w:dxaOrig="380" w:dyaOrig="380">
          <v:shape id="_x0000_i1037" type="#_x0000_t75" style="width:18.85pt;height:18.85pt" o:ole="">
            <v:imagedata r:id="rId43" o:title=""/>
          </v:shape>
          <o:OLEObject Type="Embed" ProgID="Equation.3" ShapeID="_x0000_i1037" DrawAspect="Content" ObjectID="_1814134606" r:id="rId44"/>
        </w:object>
      </w:r>
      <w:r w:rsidRPr="00C122FA">
        <w:rPr>
          <w:rFonts w:ascii="Times New Roman" w:hAnsi="Times New Roman"/>
        </w:rPr>
        <w:t>—</w:t>
      </w:r>
      <w:r w:rsidRPr="00C122FA">
        <w:rPr>
          <w:rFonts w:ascii="Times New Roman" w:hAnsi="Times New Roman"/>
        </w:rPr>
        <w:t>进入系统边界的外来热量，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hint="eastAsia"/>
        </w:rPr>
        <w:t>上述各项热损失，应参照</w:t>
      </w:r>
      <w:r w:rsidRPr="00C122FA">
        <w:rPr>
          <w:rFonts w:ascii="Times New Roman" w:hAnsi="Times New Roman" w:hint="eastAsia"/>
        </w:rPr>
        <w:t>GB/T 10184</w:t>
      </w:r>
      <w:r w:rsidRPr="00C122FA">
        <w:rPr>
          <w:rFonts w:ascii="Times New Roman" w:hAnsi="Times New Roman" w:hint="eastAsia"/>
        </w:rPr>
        <w:t>逐渐计算。</w:t>
      </w:r>
    </w:p>
    <w:p w:rsidR="000266B3" w:rsidRPr="00C122FA" w:rsidRDefault="000266B3" w:rsidP="000266B3">
      <w:pPr>
        <w:snapToGrid w:val="0"/>
        <w:spacing w:line="360" w:lineRule="auto"/>
        <w:ind w:firstLineChars="200" w:firstLine="400"/>
        <w:jc w:val="left"/>
        <w:rPr>
          <w:rFonts w:ascii="Times New Roman" w:hAnsi="Times New Roman"/>
        </w:rPr>
      </w:pPr>
      <w:r w:rsidRPr="00C122FA">
        <w:rPr>
          <w:rFonts w:ascii="Times New Roman" w:hAnsi="Times New Roman"/>
          <w:position w:val="-14"/>
          <w:sz w:val="20"/>
          <w:szCs w:val="20"/>
        </w:rPr>
        <w:object w:dxaOrig="480" w:dyaOrig="400">
          <v:shape id="_x0000_i1038" type="#_x0000_t75" style="width:24.2pt;height:20.2pt" o:ole="">
            <v:imagedata r:id="rId45" o:title=""/>
          </v:shape>
          <o:OLEObject Type="Embed" ProgID="Equation.3" ShapeID="_x0000_i1038" DrawAspect="Content" ObjectID="_1814134607" r:id="rId46"/>
        </w:object>
      </w:r>
      <w:proofErr w:type="gramStart"/>
      <w:r w:rsidRPr="00C122FA">
        <w:rPr>
          <w:rFonts w:ascii="Times New Roman" w:hAnsi="Times New Roman"/>
        </w:rPr>
        <w:t>—</w:t>
      </w:r>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旁路高压给水换热器吸热量，</w:t>
      </w:r>
      <w:r w:rsidRPr="00C122FA">
        <w:rPr>
          <w:rFonts w:ascii="Times New Roman" w:hAnsi="Times New Roman"/>
          <w:color w:val="000000" w:themeColor="text1"/>
          <w:kern w:val="0"/>
        </w:rPr>
        <w:t>kJ/kg</w:t>
      </w:r>
      <w:r w:rsidRPr="00C122FA">
        <w:rPr>
          <w:rFonts w:ascii="Times New Roman" w:hAnsi="Times New Roman" w:hint="eastAsia"/>
          <w:color w:val="000000" w:themeColor="text1"/>
          <w:kern w:val="0"/>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80" w:dyaOrig="400">
          <v:shape id="_x0000_i1039" type="#_x0000_t75" style="width:24.2pt;height:20.2pt" o:ole="">
            <v:imagedata r:id="rId47" o:title=""/>
          </v:shape>
          <o:OLEObject Type="Embed" ProgID="Equation.3" ShapeID="_x0000_i1039" DrawAspect="Content" ObjectID="_1814134608" r:id="rId48"/>
        </w:object>
      </w:r>
      <w:proofErr w:type="gramStart"/>
      <w:r w:rsidRPr="00C122FA">
        <w:rPr>
          <w:rFonts w:ascii="Times New Roman" w:hAnsi="Times New Roman"/>
        </w:rPr>
        <w:t>—</w:t>
      </w:r>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旁路低压凝结水换热器吸热量，</w:t>
      </w:r>
      <w:r w:rsidRPr="00C122FA">
        <w:rPr>
          <w:rFonts w:ascii="Times New Roman" w:hAnsi="Times New Roman"/>
          <w:color w:val="000000" w:themeColor="text1"/>
          <w:kern w:val="0"/>
        </w:rPr>
        <w:t>kJ/kg</w:t>
      </w:r>
      <w:r w:rsidRPr="00C122FA">
        <w:rPr>
          <w:rFonts w:ascii="Times New Roman" w:hAnsi="Times New Roman" w:hint="eastAsia"/>
          <w:color w:val="000000" w:themeColor="text1"/>
          <w:kern w:val="0"/>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60" w:dyaOrig="380">
          <v:shape id="_x0000_i1040" type="#_x0000_t75" style="width:18.15pt;height:18.85pt" o:ole="">
            <v:imagedata r:id="rId49" o:title=""/>
          </v:shape>
          <o:OLEObject Type="Embed" ProgID="Equation.3" ShapeID="_x0000_i1040" DrawAspect="Content" ObjectID="_1814134609" r:id="rId50"/>
        </w:object>
      </w:r>
      <w:r w:rsidRPr="00C122FA">
        <w:rPr>
          <w:rFonts w:ascii="Times New Roman" w:hAnsi="Times New Roman"/>
        </w:rPr>
        <w:t>—</w:t>
      </w:r>
      <w:r w:rsidRPr="00C122FA">
        <w:rPr>
          <w:rFonts w:ascii="Times New Roman" w:hAnsi="Times New Roman"/>
          <w:color w:val="000000" w:themeColor="text1"/>
          <w:kern w:val="0"/>
        </w:rPr>
        <w:t>热一次调温装置吸热量，</w:t>
      </w:r>
      <w:r w:rsidRPr="00C122FA">
        <w:rPr>
          <w:rFonts w:ascii="Times New Roman" w:hAnsi="Times New Roman" w:hint="eastAsia"/>
          <w:color w:val="000000" w:themeColor="text1"/>
          <w:kern w:val="0"/>
        </w:rPr>
        <w:t>kJ/kg</w:t>
      </w:r>
      <w:r w:rsidR="00F00A33">
        <w:rPr>
          <w:rFonts w:ascii="Times New Roman" w:hAnsi="Times New Roman" w:hint="eastAsia"/>
          <w:color w:val="000000" w:themeColor="text1"/>
          <w:kern w:val="0"/>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备注：烟气余热深度利用系统切除运行后，式中相关的</w:t>
      </w:r>
      <w:r w:rsidRPr="00C122FA">
        <w:rPr>
          <w:rFonts w:ascii="Times New Roman" w:hAnsi="Times New Roman"/>
          <w:position w:val="-14"/>
        </w:rPr>
        <w:object w:dxaOrig="480" w:dyaOrig="400">
          <v:shape id="_x0000_i1041" type="#_x0000_t75" style="width:24.2pt;height:20.2pt" o:ole="">
            <v:imagedata r:id="rId45" o:title=""/>
          </v:shape>
          <o:OLEObject Type="Embed" ProgID="Equation.3" ShapeID="_x0000_i1041" DrawAspect="Content" ObjectID="_1814134610" r:id="rId51"/>
        </w:object>
      </w:r>
      <w:r w:rsidRPr="00C122FA">
        <w:rPr>
          <w:rFonts w:ascii="Times New Roman" w:hAnsi="Times New Roman"/>
        </w:rPr>
        <w:t>、</w:t>
      </w:r>
      <w:r w:rsidRPr="00C122FA">
        <w:rPr>
          <w:rFonts w:ascii="Times New Roman" w:hAnsi="Times New Roman"/>
          <w:position w:val="-14"/>
        </w:rPr>
        <w:object w:dxaOrig="480" w:dyaOrig="400">
          <v:shape id="_x0000_i1042" type="#_x0000_t75" style="width:24.2pt;height:20.2pt" o:ole="">
            <v:imagedata r:id="rId47" o:title=""/>
          </v:shape>
          <o:OLEObject Type="Embed" ProgID="Equation.3" ShapeID="_x0000_i1042" DrawAspect="Content" ObjectID="_1814134611" r:id="rId52"/>
        </w:object>
      </w:r>
      <w:r w:rsidRPr="00C122FA">
        <w:rPr>
          <w:rFonts w:ascii="Times New Roman" w:hAnsi="Times New Roman"/>
        </w:rPr>
        <w:t>、</w:t>
      </w:r>
      <w:r w:rsidRPr="00C122FA">
        <w:rPr>
          <w:rFonts w:ascii="Times New Roman" w:hAnsi="Times New Roman"/>
          <w:position w:val="-12"/>
        </w:rPr>
        <w:object w:dxaOrig="360" w:dyaOrig="380">
          <v:shape id="_x0000_i1043" type="#_x0000_t75" style="width:18.15pt;height:18.85pt" o:ole="">
            <v:imagedata r:id="rId49" o:title=""/>
          </v:shape>
          <o:OLEObject Type="Embed" ProgID="Equation.3" ShapeID="_x0000_i1043" DrawAspect="Content" ObjectID="_1814134612" r:id="rId53"/>
        </w:object>
      </w:r>
      <w:r w:rsidRPr="00C122FA">
        <w:rPr>
          <w:rFonts w:ascii="Times New Roman" w:hAnsi="Times New Roman"/>
        </w:rPr>
        <w:t>三项均为</w:t>
      </w:r>
      <w:r w:rsidRPr="00C122FA">
        <w:rPr>
          <w:rFonts w:ascii="Times New Roman" w:hAnsi="Times New Roman" w:hint="eastAsia"/>
        </w:rPr>
        <w:t>零。</w:t>
      </w:r>
    </w:p>
    <w:p w:rsidR="000266B3" w:rsidRPr="00C122FA" w:rsidRDefault="002974F3" w:rsidP="000266B3">
      <w:pPr>
        <w:snapToGrid w:val="0"/>
        <w:spacing w:line="360" w:lineRule="auto"/>
        <w:ind w:firstLineChars="200" w:firstLine="420"/>
        <w:rPr>
          <w:rFonts w:ascii="Times New Roman" w:hAnsi="Times New Roman"/>
        </w:rPr>
      </w:pPr>
      <w:proofErr w:type="gramStart"/>
      <w:r>
        <w:rPr>
          <w:rFonts w:ascii="Times New Roman" w:hAnsi="Times New Roman" w:hint="eastAsia"/>
        </w:rPr>
        <w:t>空预器</w:t>
      </w:r>
      <w:proofErr w:type="gramEnd"/>
      <w:r>
        <w:rPr>
          <w:rFonts w:ascii="Times New Roman" w:hAnsi="Times New Roman" w:hint="eastAsia"/>
        </w:rPr>
        <w:t>旁路换热器、热一次风调温装置吸</w:t>
      </w:r>
      <w:r w:rsidR="000266B3" w:rsidRPr="00C122FA">
        <w:rPr>
          <w:rFonts w:ascii="Times New Roman" w:hAnsi="Times New Roman" w:hint="eastAsia"/>
        </w:rPr>
        <w:t>热量，</w:t>
      </w:r>
      <w:proofErr w:type="gramStart"/>
      <w:r w:rsidR="000266B3" w:rsidRPr="00C122FA">
        <w:rPr>
          <w:rFonts w:ascii="Times New Roman" w:hAnsi="Times New Roman" w:hint="eastAsia"/>
        </w:rPr>
        <w:t>推荐按水侧</w:t>
      </w:r>
      <w:r w:rsidR="00A7311E">
        <w:rPr>
          <w:rFonts w:ascii="Times New Roman" w:hAnsi="Times New Roman" w:hint="eastAsia"/>
        </w:rPr>
        <w:t>数据</w:t>
      </w:r>
      <w:proofErr w:type="gramEnd"/>
      <w:r w:rsidR="0068447C">
        <w:rPr>
          <w:rFonts w:ascii="Times New Roman" w:hAnsi="Times New Roman" w:hint="eastAsia"/>
        </w:rPr>
        <w:t>进行计算，详见式</w:t>
      </w:r>
      <w:r w:rsidR="0068447C" w:rsidRPr="0068447C">
        <w:rPr>
          <w:rFonts w:ascii="宋体" w:hAnsi="宋体" w:hint="eastAsia"/>
        </w:rPr>
        <w:t>（3）～（5）。</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28"/>
        </w:rPr>
        <w:object w:dxaOrig="3200" w:dyaOrig="760">
          <v:shape id="_x0000_i1044" type="#_x0000_t75" style="width:168.9pt;height:38.35pt" o:ole="">
            <v:imagedata r:id="rId54" o:title=""/>
          </v:shape>
          <o:OLEObject Type="Embed" ProgID="Equation.3" ShapeID="_x0000_i1044" DrawAspect="Content" ObjectID="_1814134613" r:id="rId55"/>
        </w:object>
      </w:r>
      <w:r w:rsidRPr="00C122FA">
        <w:rPr>
          <w:rFonts w:ascii="Times New Roman" w:hAnsi="Times New Roman" w:hint="eastAsia"/>
        </w:rPr>
        <w:t xml:space="preserve">                            </w:t>
      </w:r>
      <w:r w:rsidRPr="00C122FA">
        <w:rPr>
          <w:rFonts w:ascii="Times New Roman" w:hAnsi="Times New Roman"/>
        </w:rPr>
        <w:t>（</w:t>
      </w:r>
      <w:r w:rsidRPr="00C122FA">
        <w:rPr>
          <w:rFonts w:ascii="Times New Roman" w:hAnsi="Times New Roman" w:hint="eastAsia"/>
        </w:rPr>
        <w:t>3</w:t>
      </w:r>
      <w:r w:rsidRPr="00C122FA">
        <w:rPr>
          <w:rFonts w:ascii="Times New Roman" w:hAnsi="Times New Roman"/>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28"/>
        </w:rPr>
        <w:object w:dxaOrig="2980" w:dyaOrig="740">
          <v:shape id="_x0000_i1045" type="#_x0000_t75" style="width:168.2pt;height:38.35pt" o:ole="" o:allowoverlap="f">
            <v:imagedata r:id="rId56" o:title="" cropright="-5112f"/>
          </v:shape>
          <o:OLEObject Type="Embed" ProgID="Equation.3" ShapeID="_x0000_i1045" DrawAspect="Content" ObjectID="_1814134614" r:id="rId57"/>
        </w:object>
      </w:r>
      <w:r w:rsidRPr="00C122FA">
        <w:rPr>
          <w:rFonts w:ascii="Times New Roman" w:hAnsi="Times New Roman" w:hint="eastAsia"/>
        </w:rPr>
        <w:t xml:space="preserve">                           </w:t>
      </w:r>
      <w:r w:rsidRPr="00C122FA">
        <w:rPr>
          <w:rFonts w:ascii="Times New Roman" w:hAnsi="Times New Roman"/>
        </w:rPr>
        <w:t>（</w:t>
      </w:r>
      <w:r w:rsidRPr="00C122FA">
        <w:rPr>
          <w:rFonts w:ascii="Times New Roman" w:hAnsi="Times New Roman" w:hint="eastAsia"/>
        </w:rPr>
        <w:t>4</w:t>
      </w:r>
      <w:r w:rsidRPr="00C122FA">
        <w:rPr>
          <w:rFonts w:ascii="Times New Roman" w:hAnsi="Times New Roman"/>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28"/>
        </w:rPr>
        <w:object w:dxaOrig="2680" w:dyaOrig="760">
          <v:shape id="_x0000_i1046" type="#_x0000_t75" style="width:142pt;height:38.35pt" o:ole="">
            <v:imagedata r:id="rId58" o:title=""/>
          </v:shape>
          <o:OLEObject Type="Embed" ProgID="Equation.3" ShapeID="_x0000_i1046" DrawAspect="Content" ObjectID="_1814134615" r:id="rId59"/>
        </w:object>
      </w:r>
      <w:r w:rsidRPr="00C122FA">
        <w:rPr>
          <w:rFonts w:ascii="Times New Roman" w:hAnsi="Times New Roman" w:hint="eastAsia"/>
        </w:rPr>
        <w:t xml:space="preserve">                                </w:t>
      </w:r>
      <w:r w:rsidRPr="00C122FA">
        <w:rPr>
          <w:rFonts w:ascii="Times New Roman" w:hAnsi="Times New Roman"/>
        </w:rPr>
        <w:t>（</w:t>
      </w:r>
      <w:r w:rsidRPr="00C122FA">
        <w:rPr>
          <w:rFonts w:ascii="Times New Roman" w:hAnsi="Times New Roman" w:hint="eastAsia"/>
        </w:rPr>
        <w:t>5</w:t>
      </w:r>
      <w:r w:rsidRPr="00C122FA">
        <w:rPr>
          <w:rFonts w:ascii="Times New Roman" w:hAnsi="Times New Roman"/>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hint="eastAsia"/>
        </w:rPr>
        <w:t>式中：</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99" w:dyaOrig="400">
          <v:shape id="_x0000_i1047" type="#_x0000_t75" style="width:24.9pt;height:20.2pt" o:ole="">
            <v:imagedata r:id="rId60" o:title=""/>
          </v:shape>
          <o:OLEObject Type="Embed" ProgID="Equation.3" ShapeID="_x0000_i1047" DrawAspect="Content" ObjectID="_1814134616" r:id="rId61"/>
        </w:object>
      </w:r>
      <w:proofErr w:type="gramStart"/>
      <w:r w:rsidRPr="00C122FA">
        <w:rPr>
          <w:rFonts w:ascii="Times New Roman" w:hAnsi="Times New Roman"/>
        </w:rPr>
        <w:t>—</w:t>
      </w:r>
      <w:r w:rsidRPr="00C122FA">
        <w:rPr>
          <w:rFonts w:ascii="Times New Roman" w:hAnsi="Times New Roman"/>
        </w:rPr>
        <w:t>空预器</w:t>
      </w:r>
      <w:proofErr w:type="gramEnd"/>
      <w:r w:rsidRPr="00C122FA">
        <w:rPr>
          <w:rFonts w:ascii="Times New Roman" w:hAnsi="Times New Roman"/>
        </w:rPr>
        <w:t>旁路高压给水换热器工质流量，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80" w:dyaOrig="400">
          <v:shape id="_x0000_i1048" type="#_x0000_t75" style="width:24.2pt;height:20.2pt" o:ole="" o:allowoverlap="f">
            <v:imagedata r:id="rId62" o:title=""/>
          </v:shape>
          <o:OLEObject Type="Embed" ProgID="Equation.3" ShapeID="_x0000_i1048" DrawAspect="Content" ObjectID="_1814134617" r:id="rId63"/>
        </w:object>
      </w:r>
      <w:proofErr w:type="gramStart"/>
      <w:r w:rsidRPr="00C122FA">
        <w:rPr>
          <w:rFonts w:ascii="Times New Roman" w:hAnsi="Times New Roman" w:hint="eastAsia"/>
        </w:rPr>
        <w:t>—空预器</w:t>
      </w:r>
      <w:proofErr w:type="gramEnd"/>
      <w:r w:rsidRPr="00C122FA">
        <w:rPr>
          <w:rFonts w:ascii="Times New Roman" w:hAnsi="Times New Roman" w:hint="eastAsia"/>
        </w:rPr>
        <w:t>旁路低压凝结水换热器工质流量，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80" w:dyaOrig="380">
          <v:shape id="_x0000_i1049" type="#_x0000_t75" style="width:18.85pt;height:18.85pt" o:ole="">
            <v:imagedata r:id="rId64" o:title=""/>
          </v:shape>
          <o:OLEObject Type="Embed" ProgID="Equation.3" ShapeID="_x0000_i1049" DrawAspect="Content" ObjectID="_1814134618" r:id="rId65"/>
        </w:object>
      </w:r>
      <w:r w:rsidRPr="00C122FA">
        <w:rPr>
          <w:rFonts w:ascii="Times New Roman" w:hAnsi="Times New Roman" w:hint="eastAsia"/>
        </w:rPr>
        <w:t>—热一次风调温装置工质流量，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40" w:dyaOrig="420">
          <v:shape id="_x0000_i1050" type="#_x0000_t75" style="width:27.6pt;height:21.55pt" o:ole="">
            <v:imagedata r:id="rId66" o:title=""/>
          </v:shape>
          <o:OLEObject Type="Embed" ProgID="Equation.3" ShapeID="_x0000_i1050" DrawAspect="Content" ObjectID="_1814134619" r:id="rId67"/>
        </w:object>
      </w:r>
      <w:proofErr w:type="gramStart"/>
      <w:r w:rsidRPr="00C122FA">
        <w:rPr>
          <w:rFonts w:ascii="Times New Roman" w:hAnsi="Times New Roman" w:hint="eastAsia"/>
        </w:rPr>
        <w:t>—空预器</w:t>
      </w:r>
      <w:proofErr w:type="gramEnd"/>
      <w:r w:rsidRPr="00C122FA">
        <w:rPr>
          <w:rFonts w:ascii="Times New Roman" w:hAnsi="Times New Roman" w:hint="eastAsia"/>
        </w:rPr>
        <w:t>旁路高压给水换热器出口工质</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40" w:dyaOrig="420">
          <v:shape id="_x0000_i1051" type="#_x0000_t75" style="width:27.6pt;height:21.55pt" o:ole="">
            <v:imagedata r:id="rId68" o:title=""/>
          </v:shape>
          <o:OLEObject Type="Embed" ProgID="Equation.3" ShapeID="_x0000_i1051" DrawAspect="Content" ObjectID="_1814134620" r:id="rId69"/>
        </w:object>
      </w:r>
      <w:proofErr w:type="gramStart"/>
      <w:r w:rsidRPr="00C122FA">
        <w:rPr>
          <w:rFonts w:ascii="Times New Roman" w:hAnsi="Times New Roman" w:hint="eastAsia"/>
        </w:rPr>
        <w:t>—空预器</w:t>
      </w:r>
      <w:proofErr w:type="gramEnd"/>
      <w:r w:rsidRPr="00C122FA">
        <w:rPr>
          <w:rFonts w:ascii="Times New Roman" w:hAnsi="Times New Roman" w:hint="eastAsia"/>
        </w:rPr>
        <w:t>旁路高压给水换热器进口工质</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40" w:dyaOrig="420">
          <v:shape id="_x0000_i1052" type="#_x0000_t75" style="width:27.6pt;height:21.55pt" o:ole="">
            <v:imagedata r:id="rId70" o:title=""/>
          </v:shape>
          <o:OLEObject Type="Embed" ProgID="Equation.3" ShapeID="_x0000_i1052" DrawAspect="Content" ObjectID="_1814134621" r:id="rId71"/>
        </w:object>
      </w:r>
      <w:proofErr w:type="gramStart"/>
      <w:r w:rsidRPr="00C122FA">
        <w:rPr>
          <w:rFonts w:ascii="Times New Roman" w:hAnsi="Times New Roman" w:hint="eastAsia"/>
        </w:rPr>
        <w:t>—空预器</w:t>
      </w:r>
      <w:proofErr w:type="gramEnd"/>
      <w:r w:rsidRPr="00C122FA">
        <w:rPr>
          <w:rFonts w:ascii="Times New Roman" w:hAnsi="Times New Roman" w:hint="eastAsia"/>
        </w:rPr>
        <w:t>旁路低压凝结水换热器出口工质</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40" w:dyaOrig="420">
          <v:shape id="_x0000_i1053" type="#_x0000_t75" style="width:27.6pt;height:21.55pt" o:ole="">
            <v:imagedata r:id="rId72" o:title=""/>
          </v:shape>
          <o:OLEObject Type="Embed" ProgID="Equation.3" ShapeID="_x0000_i1053" DrawAspect="Content" ObjectID="_1814134622" r:id="rId73"/>
        </w:object>
      </w:r>
      <w:proofErr w:type="gramStart"/>
      <w:r w:rsidRPr="00C122FA">
        <w:rPr>
          <w:rFonts w:ascii="Times New Roman" w:hAnsi="Times New Roman" w:hint="eastAsia"/>
        </w:rPr>
        <w:t>—空预器</w:t>
      </w:r>
      <w:proofErr w:type="gramEnd"/>
      <w:r w:rsidRPr="00C122FA">
        <w:rPr>
          <w:rFonts w:ascii="Times New Roman" w:hAnsi="Times New Roman" w:hint="eastAsia"/>
        </w:rPr>
        <w:t>旁路低压凝结水换热器进口工质</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20" w:dyaOrig="420">
          <v:shape id="_x0000_i1054" type="#_x0000_t75" style="width:21.55pt;height:21.55pt" o:ole="">
            <v:imagedata r:id="rId74" o:title=""/>
          </v:shape>
          <o:OLEObject Type="Embed" ProgID="Equation.3" ShapeID="_x0000_i1054" DrawAspect="Content" ObjectID="_1814134623" r:id="rId75"/>
        </w:object>
      </w:r>
      <w:r w:rsidRPr="00C122FA">
        <w:rPr>
          <w:rFonts w:ascii="Times New Roman" w:hAnsi="Times New Roman" w:hint="eastAsia"/>
        </w:rPr>
        <w:t>—热一次风调温装置出口工质</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20" w:dyaOrig="420">
          <v:shape id="_x0000_i1055" type="#_x0000_t75" style="width:21.55pt;height:21.55pt" o:ole="">
            <v:imagedata r:id="rId76" o:title=""/>
          </v:shape>
          <o:OLEObject Type="Embed" ProgID="Equation.3" ShapeID="_x0000_i1055" DrawAspect="Content" ObjectID="_1814134624" r:id="rId77"/>
        </w:object>
      </w:r>
      <w:r w:rsidRPr="00C122FA">
        <w:rPr>
          <w:rFonts w:ascii="Times New Roman" w:hAnsi="Times New Roman" w:hint="eastAsia"/>
        </w:rPr>
        <w:t>—热一次风调温装置进口工质</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279" w:dyaOrig="380">
          <v:shape id="_x0000_i1056" type="#_x0000_t75" style="width:14.15pt;height:18.85pt" o:ole="">
            <v:imagedata r:id="rId78" o:title=""/>
          </v:shape>
          <o:OLEObject Type="Embed" ProgID="Equation.3" ShapeID="_x0000_i1056" DrawAspect="Content" ObjectID="_1814134625" r:id="rId79"/>
        </w:object>
      </w:r>
      <w:r w:rsidRPr="00C122FA">
        <w:rPr>
          <w:rFonts w:ascii="Times New Roman" w:hAnsi="Times New Roman" w:hint="eastAsia"/>
        </w:rPr>
        <w:t>—锅炉燃料消耗量，需根据锅炉系统输出总热量和锅炉热效率值准确校核，</w:t>
      </w:r>
      <w:r w:rsidRPr="00C122FA">
        <w:rPr>
          <w:rFonts w:ascii="Times New Roman" w:hAnsi="Times New Roman" w:hint="eastAsia"/>
        </w:rPr>
        <w:t>t/h</w:t>
      </w:r>
      <w:r w:rsidRPr="00C122FA">
        <w:rPr>
          <w:rFonts w:ascii="Times New Roman" w:hAnsi="Times New Roman" w:hint="eastAsia"/>
        </w:rPr>
        <w:t>；</w:t>
      </w:r>
      <w:proofErr w:type="gramStart"/>
      <w:r w:rsidRPr="00C122FA">
        <w:rPr>
          <w:rFonts w:ascii="Times New Roman" w:hAnsi="Times New Roman" w:hint="eastAsia"/>
        </w:rPr>
        <w:t>推荐按</w:t>
      </w:r>
      <w:proofErr w:type="gramEnd"/>
      <w:r w:rsidRPr="00C122FA">
        <w:rPr>
          <w:rFonts w:ascii="Times New Roman" w:hAnsi="Times New Roman" w:hint="eastAsia"/>
        </w:rPr>
        <w:t>式（</w:t>
      </w:r>
      <w:r w:rsidRPr="00C122FA">
        <w:rPr>
          <w:rFonts w:ascii="Times New Roman" w:hAnsi="Times New Roman" w:hint="eastAsia"/>
        </w:rPr>
        <w:t>6</w:t>
      </w:r>
      <w:r w:rsidRPr="00C122FA">
        <w:rPr>
          <w:rFonts w:ascii="Times New Roman" w:hAnsi="Times New Roman" w:hint="eastAsia"/>
        </w:rPr>
        <w:t>）计算。</w:t>
      </w:r>
    </w:p>
    <w:p w:rsidR="000266B3" w:rsidRPr="00C122FA" w:rsidRDefault="000266B3" w:rsidP="000266B3">
      <w:pPr>
        <w:tabs>
          <w:tab w:val="left" w:pos="504"/>
        </w:tabs>
        <w:snapToGrid w:val="0"/>
        <w:spacing w:line="360" w:lineRule="auto"/>
        <w:jc w:val="center"/>
        <w:rPr>
          <w:rFonts w:ascii="Times New Roman" w:hAnsi="Times New Roman"/>
        </w:rPr>
      </w:pPr>
      <w:r w:rsidRPr="00C122FA">
        <w:rPr>
          <w:rFonts w:ascii="Times New Roman" w:hAnsi="Times New Roman"/>
          <w:position w:val="-30"/>
        </w:rPr>
        <w:object w:dxaOrig="11420" w:dyaOrig="1040">
          <v:shape id="_x0000_i1057" type="#_x0000_t75" style="width:423.95pt;height:53.15pt" o:ole="">
            <v:imagedata r:id="rId80" o:title=""/>
          </v:shape>
          <o:OLEObject Type="Embed" ProgID="Equation.3" ShapeID="_x0000_i1057" DrawAspect="Content" ObjectID="_1814134626" r:id="rId81"/>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6</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hint="eastAsia"/>
        </w:rPr>
        <w:t>式中：</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0"/>
        </w:rPr>
        <w:object w:dxaOrig="320" w:dyaOrig="360">
          <v:shape id="_x0000_i1058" type="#_x0000_t75" style="width:16.8pt;height:17.5pt" o:ole="">
            <v:imagedata r:id="rId82" o:title=""/>
          </v:shape>
          <o:OLEObject Type="Embed" ProgID="Equation.3" ShapeID="_x0000_i1058" DrawAspect="Content" ObjectID="_1814134627" r:id="rId83"/>
        </w:object>
      </w:r>
      <w:r w:rsidRPr="00C122FA">
        <w:rPr>
          <w:rFonts w:ascii="Times New Roman" w:hAnsi="Times New Roman"/>
        </w:rPr>
        <w:t>—</w:t>
      </w:r>
      <w:r w:rsidRPr="00C122FA">
        <w:rPr>
          <w:rFonts w:ascii="Times New Roman" w:hAnsi="Times New Roman"/>
        </w:rPr>
        <w:t>锅炉主蒸汽流量值，</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380" w:dyaOrig="400">
          <v:shape id="_x0000_i1059" type="#_x0000_t75" style="width:18.85pt;height:20.2pt" o:ole="">
            <v:imagedata r:id="rId84" o:title=""/>
          </v:shape>
          <o:OLEObject Type="Embed" ProgID="Equation.3" ShapeID="_x0000_i1059" DrawAspect="Content" ObjectID="_1814134628" r:id="rId85"/>
        </w:object>
      </w:r>
      <w:r w:rsidRPr="00C122FA">
        <w:rPr>
          <w:rFonts w:ascii="Times New Roman" w:hAnsi="Times New Roman" w:hint="eastAsia"/>
        </w:rPr>
        <w:t>—锅炉过热蒸汽减温水量，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60" w:dyaOrig="380">
          <v:shape id="_x0000_i1060" type="#_x0000_t75" style="width:18.15pt;height:18.85pt" o:ole="">
            <v:imagedata r:id="rId86" o:title=""/>
          </v:shape>
          <o:OLEObject Type="Embed" ProgID="Equation.3" ShapeID="_x0000_i1060" DrawAspect="Content" ObjectID="_1814134629" r:id="rId87"/>
        </w:object>
      </w:r>
      <w:r w:rsidRPr="00C122FA">
        <w:rPr>
          <w:rFonts w:ascii="Times New Roman" w:hAnsi="Times New Roman" w:hint="eastAsia"/>
        </w:rPr>
        <w:t>—</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级再热蒸汽流量，</w:t>
      </w:r>
      <w:r w:rsidRPr="00C122FA">
        <w:rPr>
          <w:rFonts w:ascii="Times New Roman" w:hAnsi="Times New Roman" w:hint="eastAsia"/>
        </w:rPr>
        <w:t>t/h</w:t>
      </w:r>
      <w:r w:rsidRPr="00C122FA">
        <w:rPr>
          <w:rFonts w:ascii="Times New Roman" w:hAnsi="Times New Roman" w:hint="eastAsia"/>
        </w:rPr>
        <w:t>；</w:t>
      </w:r>
      <w:r w:rsidRPr="00C122FA">
        <w:rPr>
          <w:rFonts w:ascii="Times New Roman" w:hAnsi="Times New Roman" w:hint="eastAsia"/>
        </w:rPr>
        <w:t>i=1</w:t>
      </w:r>
      <w:r w:rsidRPr="00C122FA">
        <w:rPr>
          <w:rFonts w:ascii="Times New Roman" w:hAnsi="Times New Roman" w:hint="eastAsia"/>
        </w:rPr>
        <w:t>或</w:t>
      </w:r>
      <w:r w:rsidRPr="00C122FA">
        <w:rPr>
          <w:rFonts w:ascii="Times New Roman" w:hAnsi="Times New Roman" w:hint="eastAsia"/>
        </w:rPr>
        <w:t>2</w:t>
      </w:r>
      <w:r w:rsidRPr="00C122FA">
        <w:rPr>
          <w:rFonts w:ascii="Times New Roman" w:hAnsi="Times New Roman" w:hint="eastAsia"/>
        </w:rPr>
        <w:t>，下同；</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00" w:dyaOrig="400">
          <v:shape id="_x0000_i1061" type="#_x0000_t75" style="width:20.2pt;height:20.2pt" o:ole="">
            <v:imagedata r:id="rId88" o:title=""/>
          </v:shape>
          <o:OLEObject Type="Embed" ProgID="Equation.3" ShapeID="_x0000_i1061" DrawAspect="Content" ObjectID="_1814134630" r:id="rId89"/>
        </w:object>
      </w:r>
      <w:r w:rsidRPr="00C122FA">
        <w:rPr>
          <w:rFonts w:ascii="Times New Roman" w:hAnsi="Times New Roman" w:hint="eastAsia"/>
        </w:rPr>
        <w:t>—</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级再热蒸汽减温水量，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0"/>
        </w:rPr>
        <w:object w:dxaOrig="360" w:dyaOrig="360">
          <v:shape id="_x0000_i1062" type="#_x0000_t75" style="width:18.15pt;height:18.15pt" o:ole="">
            <v:imagedata r:id="rId90" o:title=""/>
          </v:shape>
          <o:OLEObject Type="Embed" ProgID="Equation.3" ShapeID="_x0000_i1062" DrawAspect="Content" ObjectID="_1814134631" r:id="rId91"/>
        </w:object>
      </w:r>
      <w:r w:rsidRPr="00C122FA">
        <w:rPr>
          <w:rFonts w:ascii="Times New Roman" w:hAnsi="Times New Roman" w:hint="eastAsia"/>
        </w:rPr>
        <w:t>—锅炉主蒸汽</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00" w:dyaOrig="400">
          <v:shape id="_x0000_i1063" type="#_x0000_t75" style="width:20.2pt;height:20.2pt" o:ole="">
            <v:imagedata r:id="rId92" o:title=""/>
          </v:shape>
          <o:OLEObject Type="Embed" ProgID="Equation.3" ShapeID="_x0000_i1063" DrawAspect="Content" ObjectID="_1814134632" r:id="rId93"/>
        </w:object>
      </w:r>
      <w:r w:rsidRPr="00C122FA">
        <w:rPr>
          <w:rFonts w:ascii="Times New Roman" w:hAnsi="Times New Roman" w:hint="eastAsia"/>
        </w:rPr>
        <w:t>—锅炉给水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00" w:dyaOrig="400">
          <v:shape id="_x0000_i1064" type="#_x0000_t75" style="width:20.2pt;height:20.2pt" o:ole="">
            <v:imagedata r:id="rId94" o:title=""/>
          </v:shape>
          <o:OLEObject Type="Embed" ProgID="Equation.3" ShapeID="_x0000_i1064" DrawAspect="Content" ObjectID="_1814134633" r:id="rId95"/>
        </w:object>
      </w:r>
      <w:r w:rsidRPr="00C122FA">
        <w:rPr>
          <w:rFonts w:ascii="Times New Roman" w:hAnsi="Times New Roman" w:hint="eastAsia"/>
        </w:rPr>
        <w:t>—锅炉过热蒸汽减温水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80" w:dyaOrig="400">
          <v:shape id="_x0000_i1065" type="#_x0000_t75" style="width:18.85pt;height:20.2pt" o:ole="">
            <v:imagedata r:id="rId96" o:title=""/>
          </v:shape>
          <o:OLEObject Type="Embed" ProgID="Equation.3" ShapeID="_x0000_i1065" DrawAspect="Content" ObjectID="_1814134634" r:id="rId97"/>
        </w:object>
      </w:r>
      <w:r w:rsidRPr="00C122FA">
        <w:rPr>
          <w:rFonts w:ascii="Times New Roman" w:hAnsi="Times New Roman" w:hint="eastAsia"/>
        </w:rPr>
        <w:t>—</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级再热蒸汽出口</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380" w:dyaOrig="420">
          <v:shape id="_x0000_i1066" type="#_x0000_t75" style="width:18.85pt;height:21.55pt" o:ole="">
            <v:imagedata r:id="rId98" o:title=""/>
          </v:shape>
          <o:OLEObject Type="Embed" ProgID="Equation.3" ShapeID="_x0000_i1066" DrawAspect="Content" ObjectID="_1814134635" r:id="rId99"/>
        </w:object>
      </w:r>
      <w:r w:rsidRPr="00C122FA">
        <w:rPr>
          <w:rFonts w:ascii="Times New Roman" w:hAnsi="Times New Roman" w:hint="eastAsia"/>
        </w:rPr>
        <w:t>—</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级再热蒸汽进口</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20" w:dyaOrig="400">
          <v:shape id="_x0000_i1067" type="#_x0000_t75" style="width:21.55pt;height:20.2pt" o:ole="">
            <v:imagedata r:id="rId100" o:title=""/>
          </v:shape>
          <o:OLEObject Type="Embed" ProgID="Equation.3" ShapeID="_x0000_i1067" DrawAspect="Content" ObjectID="_1814134636" r:id="rId101"/>
        </w:object>
      </w:r>
      <w:r w:rsidRPr="00C122FA">
        <w:rPr>
          <w:rFonts w:ascii="Times New Roman" w:hAnsi="Times New Roman" w:hint="eastAsia"/>
        </w:rPr>
        <w:t>—</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级再热蒸汽减温水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注：工质</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rPr>
        <w:t>由工质温度、压力参数</w:t>
      </w:r>
      <w:r w:rsidRPr="00C122FA">
        <w:rPr>
          <w:rFonts w:ascii="Times New Roman" w:hAnsi="Times New Roman" w:hint="eastAsia"/>
        </w:rPr>
        <w:t>依据</w:t>
      </w:r>
      <w:r w:rsidRPr="00C122FA">
        <w:rPr>
          <w:rFonts w:ascii="Times New Roman" w:hAnsi="Times New Roman"/>
        </w:rPr>
        <w:t>IAPWS-IF97</w:t>
      </w:r>
      <w:r w:rsidRPr="00C122FA">
        <w:rPr>
          <w:rFonts w:ascii="Times New Roman" w:hAnsi="Times New Roman"/>
        </w:rPr>
        <w:t>公式计算得出。</w:t>
      </w:r>
    </w:p>
    <w:p w:rsidR="000266B3" w:rsidRPr="00C122FA" w:rsidRDefault="000266B3" w:rsidP="000266B3">
      <w:pPr>
        <w:snapToGrid w:val="0"/>
        <w:spacing w:line="360" w:lineRule="auto"/>
        <w:rPr>
          <w:rFonts w:ascii="Times New Roman" w:hAnsi="Times New Roman"/>
        </w:rPr>
      </w:pPr>
      <w:r w:rsidRPr="00C122FA">
        <w:rPr>
          <w:rFonts w:ascii="Times New Roman" w:hAnsi="Times New Roman" w:hint="eastAsia"/>
        </w:rPr>
        <w:t xml:space="preserve">6.1.2  </w:t>
      </w:r>
      <w:r w:rsidRPr="00C122FA">
        <w:rPr>
          <w:rFonts w:ascii="Times New Roman" w:hAnsi="Times New Roman" w:hint="eastAsia"/>
        </w:rPr>
        <w:t>锅炉效率变化量</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rPr>
        <w:t>机炉耦合烟气余热深度利用系统</w:t>
      </w:r>
      <w:r w:rsidR="002D3176">
        <w:rPr>
          <w:rFonts w:ascii="Times New Roman" w:hAnsi="Times New Roman"/>
        </w:rPr>
        <w:t>投运</w:t>
      </w:r>
      <w:r w:rsidRPr="00C122FA">
        <w:rPr>
          <w:rFonts w:ascii="Times New Roman" w:hAnsi="Times New Roman"/>
        </w:rPr>
        <w:t>，相比不</w:t>
      </w:r>
      <w:r w:rsidR="002D3176">
        <w:rPr>
          <w:rFonts w:ascii="Times New Roman" w:hAnsi="Times New Roman" w:hint="eastAsia"/>
        </w:rPr>
        <w:t>投运</w:t>
      </w:r>
      <w:r w:rsidRPr="00C122FA">
        <w:rPr>
          <w:rFonts w:ascii="Times New Roman" w:hAnsi="Times New Roman"/>
        </w:rPr>
        <w:t>条件下锅炉效率的变化量，应按式（</w:t>
      </w:r>
      <w:r w:rsidRPr="00C122FA">
        <w:rPr>
          <w:rFonts w:ascii="Times New Roman" w:hAnsi="Times New Roman" w:hint="eastAsia"/>
        </w:rPr>
        <w:t>7</w:t>
      </w:r>
      <w:r w:rsidRPr="00C122FA">
        <w:rPr>
          <w:rFonts w:ascii="Times New Roman" w:hAnsi="Times New Roman"/>
        </w:rPr>
        <w:t>）计算：</w:t>
      </w:r>
    </w:p>
    <w:p w:rsidR="000266B3" w:rsidRPr="00C122FA" w:rsidRDefault="000266B3" w:rsidP="000266B3">
      <w:pPr>
        <w:snapToGrid w:val="0"/>
        <w:spacing w:line="360" w:lineRule="auto"/>
        <w:ind w:firstLineChars="200" w:firstLine="420"/>
        <w:jc w:val="right"/>
        <w:rPr>
          <w:rFonts w:ascii="Times New Roman" w:hAnsi="Times New Roman"/>
        </w:rPr>
      </w:pPr>
      <w:r w:rsidRPr="00C122FA">
        <w:rPr>
          <w:rFonts w:ascii="Times New Roman" w:hAnsi="Times New Roman"/>
          <w:position w:val="-14"/>
        </w:rPr>
        <w:object w:dxaOrig="2000" w:dyaOrig="400">
          <v:shape id="_x0000_i1068" type="#_x0000_t75" style="width:105.65pt;height:20.2pt" o:ole="">
            <v:imagedata r:id="rId102" o:title=""/>
          </v:shape>
          <o:OLEObject Type="Embed" ProgID="Equation.3" ShapeID="_x0000_i1068" DrawAspect="Content" ObjectID="_1814134637" r:id="rId103"/>
        </w:object>
      </w:r>
      <w:r w:rsidRPr="00C122FA">
        <w:rPr>
          <w:rFonts w:ascii="Times New Roman" w:hAnsi="Times New Roman"/>
        </w:rPr>
        <w:t xml:space="preserve">                             (</w:t>
      </w:r>
      <w:r w:rsidRPr="00C122FA">
        <w:rPr>
          <w:rFonts w:ascii="Times New Roman" w:hAnsi="Times New Roman" w:hint="eastAsia"/>
        </w:rPr>
        <w:t>7</w:t>
      </w:r>
      <w:r w:rsidRPr="00C122FA">
        <w:rPr>
          <w:rFonts w:ascii="Times New Roman" w:hAnsi="Times New Roman"/>
        </w:rPr>
        <w:t>)</w:t>
      </w:r>
    </w:p>
    <w:p w:rsidR="000266B3" w:rsidRPr="00C122FA" w:rsidRDefault="000266B3" w:rsidP="00A63CFB">
      <w:pPr>
        <w:snapToGrid w:val="0"/>
        <w:spacing w:line="360" w:lineRule="auto"/>
        <w:ind w:firstLineChars="200" w:firstLine="420"/>
        <w:jc w:val="left"/>
        <w:rPr>
          <w:rFonts w:ascii="Times New Roman" w:hAnsi="Times New Roman"/>
        </w:rPr>
      </w:pPr>
      <w:r w:rsidRPr="00C122FA">
        <w:rPr>
          <w:rFonts w:ascii="Times New Roman" w:hAnsi="Times New Roman" w:hint="eastAsia"/>
        </w:rPr>
        <w:t>式中：</w:t>
      </w:r>
    </w:p>
    <w:p w:rsidR="000266B3" w:rsidRPr="00C122FA" w:rsidRDefault="00FA7118" w:rsidP="00A63CFB">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99" w:dyaOrig="400">
          <v:shape id="_x0000_i1069" type="#_x0000_t75" style="width:24.9pt;height:20.85pt" o:ole="">
            <v:imagedata r:id="rId104" o:title=""/>
          </v:shape>
          <o:OLEObject Type="Embed" ProgID="Equation.3" ShapeID="_x0000_i1069" DrawAspect="Content" ObjectID="_1814134638" r:id="rId105"/>
        </w:object>
      </w:r>
      <w:r w:rsidR="000266B3" w:rsidRPr="00C122FA">
        <w:rPr>
          <w:rFonts w:ascii="Times New Roman" w:hAnsi="Times New Roman"/>
        </w:rPr>
        <w:t>—</w:t>
      </w:r>
      <w:r w:rsidR="000266B3" w:rsidRPr="00C122FA">
        <w:rPr>
          <w:rFonts w:ascii="Times New Roman" w:hAnsi="Times New Roman"/>
        </w:rPr>
        <w:t>锅炉效率变化率，</w:t>
      </w:r>
      <w:r w:rsidR="000266B3" w:rsidRPr="00C122FA">
        <w:rPr>
          <w:rFonts w:ascii="Times New Roman" w:hAnsi="Times New Roman" w:hint="eastAsia"/>
        </w:rPr>
        <w:t>%</w:t>
      </w:r>
      <w:r w:rsidR="000266B3" w:rsidRPr="00C122FA">
        <w:rPr>
          <w:rFonts w:ascii="Times New Roman" w:hAnsi="Times New Roman" w:hint="eastAsia"/>
        </w:rPr>
        <w:t>；</w:t>
      </w:r>
    </w:p>
    <w:p w:rsidR="000266B3" w:rsidRPr="00C122FA" w:rsidRDefault="00FA7118" w:rsidP="00A63CFB">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20" w:dyaOrig="400">
          <v:shape id="_x0000_i1070" type="#_x0000_t75" style="width:21.55pt;height:20.85pt" o:ole="">
            <v:imagedata r:id="rId106" o:title=""/>
          </v:shape>
          <o:OLEObject Type="Embed" ProgID="Equation.3" ShapeID="_x0000_i1070" DrawAspect="Content" ObjectID="_1814134639" r:id="rId107"/>
        </w:object>
      </w:r>
      <w:r w:rsidR="000266B3" w:rsidRPr="00C122FA">
        <w:rPr>
          <w:rFonts w:ascii="Times New Roman" w:hAnsi="Times New Roman"/>
        </w:rPr>
        <w:t>—</w:t>
      </w:r>
      <w:r w:rsidR="000266B3" w:rsidRPr="00C122FA">
        <w:rPr>
          <w:rFonts w:ascii="Times New Roman" w:hAnsi="Times New Roman"/>
        </w:rPr>
        <w:t>烟气余热深度利用系统投入前锅炉效率，</w:t>
      </w:r>
      <w:r w:rsidR="000266B3" w:rsidRPr="00C122FA">
        <w:rPr>
          <w:rFonts w:ascii="Times New Roman" w:hAnsi="Times New Roman" w:hint="eastAsia"/>
        </w:rPr>
        <w:t>%</w:t>
      </w:r>
      <w:r w:rsidR="000266B3" w:rsidRPr="00C122FA">
        <w:rPr>
          <w:rFonts w:ascii="Times New Roman" w:hAnsi="Times New Roman" w:hint="eastAsia"/>
        </w:rPr>
        <w:t>；</w:t>
      </w:r>
    </w:p>
    <w:p w:rsidR="000266B3" w:rsidRDefault="00FA7118" w:rsidP="00A63CFB">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20" w:dyaOrig="400">
          <v:shape id="_x0000_i1071" type="#_x0000_t75" style="width:21.55pt;height:20.85pt" o:ole="">
            <v:imagedata r:id="rId108" o:title=""/>
          </v:shape>
          <o:OLEObject Type="Embed" ProgID="Equation.3" ShapeID="_x0000_i1071" DrawAspect="Content" ObjectID="_1814134640" r:id="rId109"/>
        </w:object>
      </w:r>
      <w:r w:rsidR="000266B3" w:rsidRPr="00C122FA">
        <w:rPr>
          <w:rFonts w:ascii="Times New Roman" w:hAnsi="Times New Roman"/>
        </w:rPr>
        <w:t>—</w:t>
      </w:r>
      <w:r w:rsidR="000266B3" w:rsidRPr="00C122FA">
        <w:rPr>
          <w:rFonts w:ascii="Times New Roman" w:hAnsi="Times New Roman"/>
        </w:rPr>
        <w:t>烟气余热深度利用系统投入后锅炉效率，</w:t>
      </w:r>
      <w:r w:rsidR="000266B3" w:rsidRPr="00C122FA">
        <w:rPr>
          <w:rFonts w:ascii="Times New Roman" w:hAnsi="Times New Roman" w:hint="eastAsia"/>
        </w:rPr>
        <w:t>%</w:t>
      </w:r>
      <w:r w:rsidR="000266B3" w:rsidRPr="00C122FA">
        <w:rPr>
          <w:rFonts w:ascii="Times New Roman" w:hAnsi="Times New Roman" w:hint="eastAsia"/>
        </w:rPr>
        <w:t>。</w:t>
      </w:r>
    </w:p>
    <w:p w:rsidR="00604B95" w:rsidRDefault="00604B95" w:rsidP="00604B95">
      <w:pPr>
        <w:snapToGrid w:val="0"/>
        <w:spacing w:line="360" w:lineRule="auto"/>
        <w:rPr>
          <w:rFonts w:ascii="Times New Roman" w:hAnsi="Times New Roman"/>
        </w:rPr>
      </w:pPr>
      <w:r>
        <w:rPr>
          <w:rFonts w:ascii="Times New Roman" w:hAnsi="Times New Roman" w:hint="eastAsia"/>
        </w:rPr>
        <w:t xml:space="preserve">6.1.3  </w:t>
      </w:r>
      <w:r w:rsidR="00235667">
        <w:rPr>
          <w:rFonts w:ascii="Times New Roman" w:hAnsi="Times New Roman" w:hint="eastAsia"/>
        </w:rPr>
        <w:t>锅炉效率</w:t>
      </w:r>
      <w:r w:rsidR="00502D6C">
        <w:rPr>
          <w:rFonts w:ascii="Times New Roman" w:hAnsi="Times New Roman" w:hint="eastAsia"/>
        </w:rPr>
        <w:t>计算</w:t>
      </w:r>
      <w:r w:rsidR="00235667">
        <w:rPr>
          <w:rFonts w:ascii="Times New Roman" w:hAnsi="Times New Roman" w:hint="eastAsia"/>
        </w:rPr>
        <w:t>修正</w:t>
      </w:r>
      <w:r w:rsidR="005902E8">
        <w:rPr>
          <w:rFonts w:ascii="Times New Roman" w:hAnsi="Times New Roman" w:hint="eastAsia"/>
        </w:rPr>
        <w:t>说明</w:t>
      </w:r>
    </w:p>
    <w:p w:rsidR="00604B95" w:rsidRDefault="0039485F" w:rsidP="00A63CFB">
      <w:pPr>
        <w:snapToGrid w:val="0"/>
        <w:spacing w:line="360" w:lineRule="auto"/>
        <w:ind w:firstLineChars="200" w:firstLine="420"/>
        <w:jc w:val="left"/>
        <w:rPr>
          <w:rFonts w:ascii="Times New Roman" w:hAnsi="Times New Roman"/>
        </w:rPr>
      </w:pPr>
      <w:r>
        <w:rPr>
          <w:rFonts w:ascii="Times New Roman" w:hAnsi="Times New Roman" w:hint="eastAsia"/>
        </w:rPr>
        <w:t>试验期间，要</w:t>
      </w:r>
      <w:r w:rsidR="000C2903">
        <w:rPr>
          <w:rFonts w:ascii="Times New Roman" w:hAnsi="Times New Roman" w:hint="eastAsia"/>
        </w:rPr>
        <w:t>求</w:t>
      </w:r>
      <w:r>
        <w:rPr>
          <w:rFonts w:ascii="Times New Roman" w:hAnsi="Times New Roman" w:hint="eastAsia"/>
        </w:rPr>
        <w:t>进出系统边界的空气、给水</w:t>
      </w:r>
      <w:r w:rsidR="002D57CE">
        <w:rPr>
          <w:rFonts w:ascii="Times New Roman" w:hAnsi="Times New Roman" w:hint="eastAsia"/>
        </w:rPr>
        <w:t>等特性参数都应符合设计或保证值要求。</w:t>
      </w:r>
      <w:r w:rsidR="00A50A06">
        <w:rPr>
          <w:rFonts w:ascii="Times New Roman" w:hAnsi="Times New Roman" w:hint="eastAsia"/>
        </w:rPr>
        <w:t>如它们偏离设计或保证值时，</w:t>
      </w:r>
      <w:r w:rsidR="00D769F0">
        <w:rPr>
          <w:rFonts w:ascii="Times New Roman" w:hAnsi="Times New Roman" w:hint="eastAsia"/>
        </w:rPr>
        <w:t>根据事先达成的协议规定，可将试验结果</w:t>
      </w:r>
      <w:r w:rsidR="009B65B4">
        <w:rPr>
          <w:rFonts w:ascii="Times New Roman" w:hAnsi="Times New Roman" w:hint="eastAsia"/>
        </w:rPr>
        <w:t>换算成为设计或保证条件下的结果。</w:t>
      </w:r>
    </w:p>
    <w:p w:rsidR="00604B95" w:rsidRDefault="00135D97" w:rsidP="00A63CFB">
      <w:pPr>
        <w:snapToGrid w:val="0"/>
        <w:spacing w:line="360" w:lineRule="auto"/>
        <w:ind w:firstLineChars="200" w:firstLine="420"/>
        <w:jc w:val="left"/>
        <w:rPr>
          <w:rFonts w:ascii="Times New Roman" w:hAnsi="Times New Roman"/>
        </w:rPr>
      </w:pPr>
      <w:r>
        <w:rPr>
          <w:rFonts w:ascii="Times New Roman" w:hAnsi="Times New Roman"/>
        </w:rPr>
        <w:t>烟气余热深度利用系统</w:t>
      </w:r>
      <w:r w:rsidR="00C436A7">
        <w:rPr>
          <w:rFonts w:ascii="Times New Roman" w:hAnsi="Times New Roman"/>
        </w:rPr>
        <w:t>未</w:t>
      </w:r>
      <w:r w:rsidR="00D876C4">
        <w:rPr>
          <w:rFonts w:ascii="Times New Roman" w:hAnsi="Times New Roman"/>
        </w:rPr>
        <w:t>投运</w:t>
      </w:r>
      <w:r w:rsidR="00C436A7">
        <w:rPr>
          <w:rFonts w:ascii="Times New Roman" w:hAnsi="Times New Roman"/>
        </w:rPr>
        <w:t>时</w:t>
      </w:r>
      <w:r w:rsidR="00D876C4">
        <w:rPr>
          <w:rFonts w:ascii="Times New Roman" w:hAnsi="Times New Roman"/>
        </w:rPr>
        <w:t>，</w:t>
      </w:r>
      <w:r w:rsidR="00E90464">
        <w:rPr>
          <w:rFonts w:ascii="Times New Roman" w:hAnsi="Times New Roman"/>
        </w:rPr>
        <w:t>当进风温度、给水温度等参数偏离设计时，可参照</w:t>
      </w:r>
      <w:r w:rsidR="00E90464">
        <w:rPr>
          <w:rFonts w:ascii="Times New Roman" w:hAnsi="Times New Roman"/>
        </w:rPr>
        <w:t>GB</w:t>
      </w:r>
      <w:r w:rsidR="00E90464">
        <w:rPr>
          <w:rFonts w:ascii="Times New Roman" w:hAnsi="Times New Roman" w:hint="eastAsia"/>
        </w:rPr>
        <w:t xml:space="preserve">/T 10184 </w:t>
      </w:r>
      <w:r w:rsidR="00E90464">
        <w:rPr>
          <w:rFonts w:ascii="Times New Roman" w:hAnsi="Times New Roman" w:hint="eastAsia"/>
        </w:rPr>
        <w:t>《电站锅炉性能试验规程》</w:t>
      </w:r>
      <w:r w:rsidR="007E482D">
        <w:rPr>
          <w:rFonts w:ascii="Times New Roman" w:hAnsi="Times New Roman" w:hint="eastAsia"/>
        </w:rPr>
        <w:t>所述方法</w:t>
      </w:r>
      <w:r w:rsidR="00E24408">
        <w:rPr>
          <w:rFonts w:ascii="Times New Roman" w:hAnsi="Times New Roman" w:hint="eastAsia"/>
        </w:rPr>
        <w:t>进行</w:t>
      </w:r>
      <w:r w:rsidR="00564C73">
        <w:rPr>
          <w:rFonts w:ascii="Times New Roman" w:hAnsi="Times New Roman" w:hint="eastAsia"/>
        </w:rPr>
        <w:t>锅炉排烟温度或其他参数</w:t>
      </w:r>
      <w:r w:rsidR="00E24408">
        <w:rPr>
          <w:rFonts w:ascii="Times New Roman" w:hAnsi="Times New Roman" w:hint="eastAsia"/>
        </w:rPr>
        <w:t>修正。</w:t>
      </w:r>
    </w:p>
    <w:p w:rsidR="00D65C9F" w:rsidRPr="00C122FA" w:rsidRDefault="00D65C9F" w:rsidP="00A63CFB">
      <w:pPr>
        <w:snapToGrid w:val="0"/>
        <w:spacing w:line="360" w:lineRule="auto"/>
        <w:ind w:firstLineChars="200" w:firstLine="420"/>
        <w:jc w:val="left"/>
        <w:rPr>
          <w:rFonts w:ascii="Times New Roman" w:hAnsi="Times New Roman"/>
        </w:rPr>
      </w:pPr>
      <w:r>
        <w:rPr>
          <w:rFonts w:ascii="Times New Roman" w:hAnsi="Times New Roman"/>
        </w:rPr>
        <w:t>烟气余热深度利用系统投运后，</w:t>
      </w:r>
      <w:r w:rsidR="00394AA0">
        <w:rPr>
          <w:rFonts w:ascii="Times New Roman" w:hAnsi="Times New Roman"/>
        </w:rPr>
        <w:t>不宜</w:t>
      </w:r>
      <w:r w:rsidR="00A03293">
        <w:rPr>
          <w:rFonts w:ascii="Times New Roman" w:hAnsi="Times New Roman"/>
        </w:rPr>
        <w:t>按照上述方法进行锅炉效率修正。</w:t>
      </w:r>
      <w:r w:rsidR="00564C73">
        <w:rPr>
          <w:rFonts w:ascii="Times New Roman" w:hAnsi="Times New Roman"/>
        </w:rPr>
        <w:t>系统投运后，</w:t>
      </w:r>
      <w:proofErr w:type="gramStart"/>
      <w:r w:rsidR="00564C73">
        <w:rPr>
          <w:rFonts w:ascii="Times New Roman" w:hAnsi="Times New Roman"/>
        </w:rPr>
        <w:t>空预器</w:t>
      </w:r>
      <w:proofErr w:type="gramEnd"/>
      <w:r w:rsidR="00564C73">
        <w:rPr>
          <w:rFonts w:ascii="Times New Roman" w:hAnsi="Times New Roman"/>
        </w:rPr>
        <w:t>烟气侧效率</w:t>
      </w:r>
      <w:r w:rsidR="00BA36B4">
        <w:rPr>
          <w:rFonts w:ascii="Times New Roman" w:hAnsi="Times New Roman"/>
        </w:rPr>
        <w:t>有所</w:t>
      </w:r>
      <w:r w:rsidR="00564C73">
        <w:rPr>
          <w:rFonts w:ascii="Times New Roman" w:hAnsi="Times New Roman"/>
        </w:rPr>
        <w:t>增加，采用传统修正方法将导致锅炉排烟温度</w:t>
      </w:r>
      <w:r w:rsidR="00BA36B4">
        <w:rPr>
          <w:rFonts w:ascii="Times New Roman" w:hAnsi="Times New Roman"/>
        </w:rPr>
        <w:t>大幅下降，</w:t>
      </w:r>
      <w:r w:rsidR="008F744E">
        <w:rPr>
          <w:rFonts w:ascii="Times New Roman" w:hAnsi="Times New Roman"/>
        </w:rPr>
        <w:t>致使</w:t>
      </w:r>
      <w:r w:rsidR="00BA36B4">
        <w:rPr>
          <w:rFonts w:ascii="Times New Roman" w:hAnsi="Times New Roman"/>
        </w:rPr>
        <w:t>锅炉效率</w:t>
      </w:r>
      <w:r w:rsidR="008F744E">
        <w:rPr>
          <w:rFonts w:ascii="Times New Roman" w:hAnsi="Times New Roman"/>
        </w:rPr>
        <w:t>计算值偏高，</w:t>
      </w:r>
      <w:r w:rsidR="002A24F0">
        <w:rPr>
          <w:rFonts w:ascii="Times New Roman" w:hAnsi="Times New Roman"/>
        </w:rPr>
        <w:t>偏离</w:t>
      </w:r>
      <w:r w:rsidR="008F744E">
        <w:rPr>
          <w:rFonts w:ascii="Times New Roman" w:hAnsi="Times New Roman"/>
        </w:rPr>
        <w:t>实际</w:t>
      </w:r>
      <w:r w:rsidR="00BA36B4">
        <w:rPr>
          <w:rFonts w:ascii="Times New Roman" w:hAnsi="Times New Roman"/>
        </w:rPr>
        <w:t>。</w:t>
      </w:r>
      <w:r w:rsidR="0072553E">
        <w:rPr>
          <w:rFonts w:ascii="Times New Roman" w:hAnsi="Times New Roman"/>
        </w:rPr>
        <w:t>若要求</w:t>
      </w:r>
      <w:r w:rsidR="00A915BC">
        <w:rPr>
          <w:rFonts w:ascii="Times New Roman" w:hAnsi="Times New Roman"/>
        </w:rPr>
        <w:t>修正，</w:t>
      </w:r>
      <w:r w:rsidR="00C02B65">
        <w:rPr>
          <w:rFonts w:ascii="Times New Roman" w:hAnsi="Times New Roman"/>
        </w:rPr>
        <w:t>需</w:t>
      </w:r>
      <w:bookmarkStart w:id="111" w:name="_GoBack"/>
      <w:bookmarkEnd w:id="111"/>
      <w:r w:rsidR="005D75B6">
        <w:rPr>
          <w:rFonts w:ascii="Times New Roman" w:hAnsi="Times New Roman"/>
        </w:rPr>
        <w:t>在</w:t>
      </w:r>
      <w:r w:rsidR="009A5128">
        <w:rPr>
          <w:rFonts w:ascii="Times New Roman" w:hAnsi="Times New Roman"/>
        </w:rPr>
        <w:t>修正</w:t>
      </w:r>
      <w:r w:rsidR="00E4212A">
        <w:rPr>
          <w:rFonts w:ascii="Times New Roman" w:hAnsi="Times New Roman"/>
        </w:rPr>
        <w:t>公式</w:t>
      </w:r>
      <w:r w:rsidR="00394AA0">
        <w:rPr>
          <w:rFonts w:ascii="Times New Roman" w:hAnsi="Times New Roman"/>
        </w:rPr>
        <w:t>中引入设计旁路烟气份额和</w:t>
      </w:r>
      <w:r w:rsidR="0079259B">
        <w:rPr>
          <w:rFonts w:ascii="Times New Roman" w:hAnsi="Times New Roman"/>
        </w:rPr>
        <w:t>实际旁路烟气份额。</w:t>
      </w:r>
    </w:p>
    <w:p w:rsidR="000266B3" w:rsidRPr="00C122FA" w:rsidRDefault="000266B3" w:rsidP="000266B3">
      <w:pPr>
        <w:snapToGrid w:val="0"/>
        <w:spacing w:beforeLines="100" w:before="312" w:afterLines="100" w:after="312"/>
        <w:jc w:val="left"/>
        <w:outlineLvl w:val="1"/>
        <w:rPr>
          <w:rStyle w:val="1Char"/>
          <w:rFonts w:ascii="Times New Roman" w:hAnsi="Times New Roman"/>
          <w:sz w:val="21"/>
          <w:szCs w:val="21"/>
        </w:rPr>
      </w:pPr>
      <w:bookmarkStart w:id="112" w:name="_Toc159579808"/>
      <w:bookmarkStart w:id="113" w:name="_Toc161335795"/>
      <w:bookmarkStart w:id="114" w:name="_Toc196839278"/>
      <w:r w:rsidRPr="00C122FA">
        <w:rPr>
          <w:rStyle w:val="1Char"/>
          <w:rFonts w:ascii="Times New Roman" w:hAnsi="Times New Roman" w:hint="eastAsia"/>
          <w:sz w:val="21"/>
          <w:szCs w:val="21"/>
        </w:rPr>
        <w:t xml:space="preserve">6.2 </w:t>
      </w:r>
      <w:r w:rsidR="002D6F49">
        <w:rPr>
          <w:rStyle w:val="1Char"/>
          <w:rFonts w:ascii="Times New Roman" w:hAnsi="Times New Roman" w:hint="eastAsia"/>
          <w:sz w:val="21"/>
          <w:szCs w:val="21"/>
        </w:rPr>
        <w:t xml:space="preserve"> </w:t>
      </w:r>
      <w:r w:rsidRPr="00C122FA">
        <w:rPr>
          <w:rStyle w:val="1Char"/>
          <w:rFonts w:ascii="Times New Roman" w:hAnsi="Times New Roman" w:hint="eastAsia"/>
          <w:sz w:val="21"/>
          <w:szCs w:val="21"/>
        </w:rPr>
        <w:t>汽轮机热耗率</w:t>
      </w:r>
      <w:bookmarkEnd w:id="112"/>
      <w:bookmarkEnd w:id="113"/>
      <w:bookmarkEnd w:id="114"/>
    </w:p>
    <w:p w:rsidR="000266B3" w:rsidRPr="00C122FA" w:rsidRDefault="000266B3" w:rsidP="000266B3">
      <w:pPr>
        <w:snapToGrid w:val="0"/>
        <w:spacing w:line="360" w:lineRule="auto"/>
        <w:rPr>
          <w:rFonts w:ascii="Times New Roman" w:hAnsi="Times New Roman"/>
        </w:rPr>
      </w:pPr>
      <w:r w:rsidRPr="00C122FA">
        <w:rPr>
          <w:rFonts w:ascii="Times New Roman" w:hAnsi="Times New Roman" w:hint="eastAsia"/>
        </w:rPr>
        <w:t xml:space="preserve">6.2.1  </w:t>
      </w:r>
      <w:r w:rsidRPr="00C122FA">
        <w:rPr>
          <w:rFonts w:ascii="Times New Roman" w:hAnsi="Times New Roman" w:hint="eastAsia"/>
        </w:rPr>
        <w:t>系统投运前汽轮机热耗率</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机炉耦合烟气余热深度利用系统投运前汽轮机热耗率计算应以通过</w:t>
      </w:r>
      <w:r w:rsidR="0064375C">
        <w:rPr>
          <w:rFonts w:ascii="Times New Roman" w:hAnsi="Times New Roman" w:hint="eastAsia"/>
        </w:rPr>
        <w:t>数据闭环</w:t>
      </w:r>
      <w:r w:rsidRPr="00C122FA">
        <w:rPr>
          <w:rFonts w:ascii="Times New Roman" w:hAnsi="Times New Roman" w:hint="eastAsia"/>
        </w:rPr>
        <w:t>验证后的试验数据为准，按式（</w:t>
      </w:r>
      <w:r w:rsidRPr="00C122FA">
        <w:rPr>
          <w:rFonts w:ascii="Times New Roman" w:hAnsi="Times New Roman" w:hint="eastAsia"/>
        </w:rPr>
        <w:t>8</w:t>
      </w:r>
      <w:r w:rsidRPr="00C122FA">
        <w:rPr>
          <w:rFonts w:ascii="Times New Roman" w:hAnsi="Times New Roman" w:hint="eastAsia"/>
        </w:rPr>
        <w:t>）计算。式中各项参数测量或计算参照</w:t>
      </w:r>
      <w:r w:rsidRPr="00C122FA">
        <w:rPr>
          <w:rFonts w:ascii="Times New Roman" w:hAnsi="Times New Roman" w:hint="eastAsia"/>
        </w:rPr>
        <w:t>GB/T 8117</w:t>
      </w:r>
      <w:r w:rsidRPr="00C122FA">
        <w:rPr>
          <w:rFonts w:ascii="Times New Roman" w:hAnsi="Times New Roman" w:hint="eastAsia"/>
        </w:rPr>
        <w:t>或</w:t>
      </w:r>
      <w:r w:rsidRPr="00C122FA">
        <w:rPr>
          <w:rFonts w:ascii="Times New Roman" w:hAnsi="Times New Roman" w:hint="eastAsia"/>
        </w:rPr>
        <w:t>ASME PTC6</w:t>
      </w:r>
      <w:r w:rsidRPr="00C122FA">
        <w:rPr>
          <w:rFonts w:ascii="Times New Roman" w:hAnsi="Times New Roman" w:hint="eastAsia"/>
        </w:rPr>
        <w:t>执行。</w:t>
      </w:r>
    </w:p>
    <w:p w:rsidR="000266B3" w:rsidRPr="00C122FA" w:rsidRDefault="000266B3" w:rsidP="000266B3">
      <w:pPr>
        <w:snapToGrid w:val="0"/>
        <w:spacing w:line="360" w:lineRule="auto"/>
        <w:rPr>
          <w:rFonts w:ascii="Times New Roman" w:hAnsi="Times New Roman"/>
        </w:rPr>
      </w:pPr>
      <w:r w:rsidRPr="00C122FA">
        <w:rPr>
          <w:rFonts w:ascii="Times New Roman" w:hAnsi="Times New Roman"/>
          <w:position w:val="-32"/>
        </w:rPr>
        <w:object w:dxaOrig="12460" w:dyaOrig="1040">
          <v:shape id="_x0000_i1072" type="#_x0000_t75" style="width:436.05pt;height:47.8pt" o:ole="">
            <v:imagedata r:id="rId110" o:title=""/>
          </v:shape>
          <o:OLEObject Type="Embed" ProgID="Equation.3" ShapeID="_x0000_i1072" DrawAspect="Content" ObjectID="_1814134641" r:id="rId111"/>
        </w:object>
      </w:r>
      <w:r w:rsidRPr="00C122FA">
        <w:rPr>
          <w:rFonts w:ascii="Times New Roman" w:hAnsi="Times New Roman"/>
        </w:rPr>
        <w:t>（</w:t>
      </w:r>
      <w:r w:rsidRPr="00C122FA">
        <w:rPr>
          <w:rFonts w:ascii="Times New Roman" w:hAnsi="Times New Roman" w:hint="eastAsia"/>
        </w:rPr>
        <w:t>8</w:t>
      </w:r>
      <w:r w:rsidRPr="00C122FA">
        <w:rPr>
          <w:rFonts w:ascii="Times New Roman" w:hAnsi="Times New Roman"/>
        </w:rPr>
        <w:t>）</w:t>
      </w:r>
    </w:p>
    <w:p w:rsidR="000266B3" w:rsidRPr="00C122FA" w:rsidRDefault="000266B3" w:rsidP="00910374">
      <w:pPr>
        <w:snapToGrid w:val="0"/>
        <w:spacing w:line="360" w:lineRule="auto"/>
        <w:ind w:firstLineChars="200" w:firstLine="420"/>
        <w:rPr>
          <w:rFonts w:ascii="Times New Roman" w:hAnsi="Times New Roman"/>
        </w:rPr>
      </w:pPr>
      <w:r w:rsidRPr="00C122FA">
        <w:rPr>
          <w:rFonts w:ascii="Times New Roman" w:hAnsi="Times New Roman" w:hint="eastAsia"/>
        </w:rPr>
        <w:t>式中：</w:t>
      </w:r>
    </w:p>
    <w:p w:rsidR="000266B3" w:rsidRPr="00C122FA" w:rsidRDefault="000266B3" w:rsidP="00910374">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40" w:dyaOrig="400">
          <v:shape id="_x0000_i1073" type="#_x0000_t75" style="width:21.55pt;height:20.2pt" o:ole="">
            <v:imagedata r:id="rId112" o:title=""/>
          </v:shape>
          <o:OLEObject Type="Embed" ProgID="Equation.3" ShapeID="_x0000_i1073" DrawAspect="Content" ObjectID="_1814134642" r:id="rId113"/>
        </w:object>
      </w:r>
      <w:r w:rsidRPr="00C122FA">
        <w:rPr>
          <w:rFonts w:ascii="Times New Roman" w:hAnsi="Times New Roman"/>
        </w:rPr>
        <w:t>—</w:t>
      </w:r>
      <w:r w:rsidRPr="00C122FA">
        <w:rPr>
          <w:rFonts w:ascii="Times New Roman" w:hAnsi="Times New Roman" w:hint="eastAsia"/>
        </w:rPr>
        <w:t>烟气余热深度利用系统投运前</w:t>
      </w:r>
      <w:r w:rsidRPr="00C122FA">
        <w:rPr>
          <w:rFonts w:ascii="Times New Roman" w:hAnsi="Times New Roman"/>
        </w:rPr>
        <w:t>锅炉主蒸汽流量值，</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910374">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99" w:dyaOrig="400">
          <v:shape id="_x0000_i1074" type="#_x0000_t75" style="width:24.9pt;height:20.2pt" o:ole="">
            <v:imagedata r:id="rId114" o:title=""/>
          </v:shape>
          <o:OLEObject Type="Embed" ProgID="Equation.3" ShapeID="_x0000_i1074" DrawAspect="Content" ObjectID="_1814134643" r:id="rId115"/>
        </w:object>
      </w:r>
      <w:r w:rsidRPr="00C122FA">
        <w:rPr>
          <w:rFonts w:ascii="Times New Roman" w:hAnsi="Times New Roman" w:hint="eastAsia"/>
        </w:rPr>
        <w:t>—烟气余热深度利用系统投运前锅炉过热蒸汽减温水量，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910374">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80" w:dyaOrig="400">
          <v:shape id="_x0000_i1075" type="#_x0000_t75" style="width:24.2pt;height:20.2pt" o:ole="">
            <v:imagedata r:id="rId116" o:title=""/>
          </v:shape>
          <o:OLEObject Type="Embed" ProgID="Equation.3" ShapeID="_x0000_i1075" DrawAspect="Content" ObjectID="_1814134644" r:id="rId117"/>
        </w:object>
      </w:r>
      <w:r w:rsidRPr="00C122FA">
        <w:rPr>
          <w:rFonts w:ascii="Times New Roman" w:hAnsi="Times New Roman" w:hint="eastAsia"/>
        </w:rPr>
        <w:t>—烟气余热深度利用系统投运前</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级再热蒸汽流量，</w:t>
      </w:r>
      <w:r w:rsidRPr="00C122FA">
        <w:rPr>
          <w:rFonts w:ascii="Times New Roman" w:hAnsi="Times New Roman" w:hint="eastAsia"/>
        </w:rPr>
        <w:t>t/h</w:t>
      </w:r>
      <w:r w:rsidRPr="00C122FA">
        <w:rPr>
          <w:rFonts w:ascii="Times New Roman" w:hAnsi="Times New Roman" w:hint="eastAsia"/>
        </w:rPr>
        <w:t>；</w:t>
      </w:r>
      <w:r w:rsidRPr="00C122FA">
        <w:rPr>
          <w:rFonts w:ascii="Times New Roman" w:hAnsi="Times New Roman" w:hint="eastAsia"/>
        </w:rPr>
        <w:t>i=1</w:t>
      </w:r>
      <w:r w:rsidRPr="00C122FA">
        <w:rPr>
          <w:rFonts w:ascii="Times New Roman" w:hAnsi="Times New Roman" w:hint="eastAsia"/>
        </w:rPr>
        <w:t>或</w:t>
      </w:r>
      <w:r w:rsidRPr="00C122FA">
        <w:rPr>
          <w:rFonts w:ascii="Times New Roman" w:hAnsi="Times New Roman" w:hint="eastAsia"/>
        </w:rPr>
        <w:t>2</w:t>
      </w:r>
      <w:r w:rsidRPr="00C122FA">
        <w:rPr>
          <w:rFonts w:ascii="Times New Roman" w:hAnsi="Times New Roman" w:hint="eastAsia"/>
        </w:rPr>
        <w:t>，下同；</w:t>
      </w:r>
    </w:p>
    <w:p w:rsidR="000266B3" w:rsidRPr="00C122FA" w:rsidRDefault="000266B3" w:rsidP="00910374">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20" w:dyaOrig="400">
          <v:shape id="_x0000_i1076" type="#_x0000_t75" style="width:26.25pt;height:20.2pt" o:ole="">
            <v:imagedata r:id="rId118" o:title=""/>
          </v:shape>
          <o:OLEObject Type="Embed" ProgID="Equation.3" ShapeID="_x0000_i1076" DrawAspect="Content" ObjectID="_1814134645" r:id="rId119"/>
        </w:object>
      </w:r>
      <w:r w:rsidRPr="00C122FA">
        <w:rPr>
          <w:rFonts w:ascii="Times New Roman" w:hAnsi="Times New Roman" w:hint="eastAsia"/>
        </w:rPr>
        <w:t>—烟气余热深度利用系统投运前</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级再热蒸汽减温水量，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910374">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60" w:dyaOrig="400">
          <v:shape id="_x0000_i1077" type="#_x0000_t75" style="width:23.55pt;height:20.2pt" o:ole="">
            <v:imagedata r:id="rId120" o:title=""/>
          </v:shape>
          <o:OLEObject Type="Embed" ProgID="Equation.3" ShapeID="_x0000_i1077" DrawAspect="Content" ObjectID="_1814134646" r:id="rId121"/>
        </w:object>
      </w:r>
      <w:r w:rsidRPr="00C122FA">
        <w:rPr>
          <w:rFonts w:ascii="Times New Roman" w:hAnsi="Times New Roman" w:hint="eastAsia"/>
        </w:rPr>
        <w:t>—烟气余热深度利用系统投运前锅炉主蒸汽</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910374">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40" w:dyaOrig="400">
          <v:shape id="_x0000_i1078" type="#_x0000_t75" style="width:27.6pt;height:20.2pt" o:ole="">
            <v:imagedata r:id="rId122" o:title=""/>
          </v:shape>
          <o:OLEObject Type="Embed" ProgID="Equation.3" ShapeID="_x0000_i1078" DrawAspect="Content" ObjectID="_1814134647" r:id="rId123"/>
        </w:object>
      </w:r>
      <w:r w:rsidRPr="00C122FA">
        <w:rPr>
          <w:rFonts w:ascii="Times New Roman" w:hAnsi="Times New Roman" w:hint="eastAsia"/>
        </w:rPr>
        <w:t>—烟气余热深度利用系统投运前锅炉给水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910374">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20" w:dyaOrig="400">
          <v:shape id="_x0000_i1079" type="#_x0000_t75" style="width:26.25pt;height:20.2pt" o:ole="">
            <v:imagedata r:id="rId124" o:title=""/>
          </v:shape>
          <o:OLEObject Type="Embed" ProgID="Equation.3" ShapeID="_x0000_i1079" DrawAspect="Content" ObjectID="_1814134648" r:id="rId125"/>
        </w:object>
      </w:r>
      <w:r w:rsidRPr="00C122FA">
        <w:rPr>
          <w:rFonts w:ascii="Times New Roman" w:hAnsi="Times New Roman" w:hint="eastAsia"/>
        </w:rPr>
        <w:t>—烟气余热深度利用系统投运前锅炉过热蒸汽减温水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910374">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99" w:dyaOrig="420">
          <v:shape id="_x0000_i1080" type="#_x0000_t75" style="width:24.9pt;height:21.55pt" o:ole="">
            <v:imagedata r:id="rId126" o:title=""/>
          </v:shape>
          <o:OLEObject Type="Embed" ProgID="Equation.3" ShapeID="_x0000_i1080" DrawAspect="Content" ObjectID="_1814134649" r:id="rId127"/>
        </w:object>
      </w:r>
      <w:r w:rsidRPr="00C122FA">
        <w:rPr>
          <w:rFonts w:ascii="Times New Roman" w:hAnsi="Times New Roman" w:hint="eastAsia"/>
        </w:rPr>
        <w:t>—烟气余热深度利用系统投运前</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级再热蒸汽出口</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910374">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560" w:dyaOrig="400">
          <v:shape id="_x0000_i1081" type="#_x0000_t75" style="width:28.95pt;height:20.2pt" o:ole="">
            <v:imagedata r:id="rId128" o:title=""/>
          </v:shape>
          <o:OLEObject Type="Embed" ProgID="Equation.3" ShapeID="_x0000_i1081" DrawAspect="Content" ObjectID="_1814134650" r:id="rId129"/>
        </w:object>
      </w:r>
      <w:r w:rsidRPr="00C122FA">
        <w:rPr>
          <w:rFonts w:ascii="Times New Roman" w:hAnsi="Times New Roman" w:hint="eastAsia"/>
        </w:rPr>
        <w:t>—烟气余热深度利用系统投运前</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级再热蒸汽进口</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910374">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40" w:dyaOrig="400">
          <v:shape id="_x0000_i1082" type="#_x0000_t75" style="width:27.6pt;height:20.2pt" o:ole="">
            <v:imagedata r:id="rId130" o:title=""/>
          </v:shape>
          <o:OLEObject Type="Embed" ProgID="Equation.3" ShapeID="_x0000_i1082" DrawAspect="Content" ObjectID="_1814134651" r:id="rId131"/>
        </w:object>
      </w:r>
      <w:r w:rsidRPr="00C122FA">
        <w:rPr>
          <w:rFonts w:ascii="Times New Roman" w:hAnsi="Times New Roman" w:hint="eastAsia"/>
        </w:rPr>
        <w:t>—烟气余热深度利用系统投运前</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级再热蒸汽减温水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910374">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20" w:dyaOrig="400">
          <v:shape id="_x0000_i1083" type="#_x0000_t75" style="width:21.55pt;height:20.2pt" o:ole="">
            <v:imagedata r:id="rId132" o:title=""/>
          </v:shape>
          <o:OLEObject Type="Embed" ProgID="Equation.3" ShapeID="_x0000_i1083" DrawAspect="Content" ObjectID="_1814134652" r:id="rId133"/>
        </w:object>
      </w:r>
      <w:r w:rsidRPr="00C122FA">
        <w:rPr>
          <w:rFonts w:ascii="Times New Roman" w:hAnsi="Times New Roman" w:hint="eastAsia"/>
        </w:rPr>
        <w:t>—烟气余热深度利用系统投运前机组有功功率，</w:t>
      </w:r>
      <w:r w:rsidRPr="00C122FA">
        <w:rPr>
          <w:rFonts w:ascii="Times New Roman" w:hAnsi="Times New Roman" w:hint="eastAsia"/>
        </w:rPr>
        <w:t>kW</w:t>
      </w:r>
      <w:r w:rsidRPr="00C122FA">
        <w:rPr>
          <w:rFonts w:ascii="Times New Roman" w:hAnsi="Times New Roman" w:hint="eastAsia"/>
        </w:rPr>
        <w:t>；具体参照</w:t>
      </w:r>
      <w:r w:rsidRPr="00C122FA">
        <w:rPr>
          <w:rFonts w:ascii="Times New Roman" w:hAnsi="Times New Roman" w:hint="eastAsia"/>
        </w:rPr>
        <w:t>GB/T 8117</w:t>
      </w:r>
      <w:r w:rsidRPr="00C122FA">
        <w:rPr>
          <w:rFonts w:ascii="Times New Roman" w:hAnsi="Times New Roman" w:hint="eastAsia"/>
        </w:rPr>
        <w:t>取值；</w:t>
      </w:r>
    </w:p>
    <w:p w:rsidR="000266B3" w:rsidRPr="00C122FA" w:rsidRDefault="000266B3" w:rsidP="00910374">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60" w:dyaOrig="400">
          <v:shape id="_x0000_i1084" type="#_x0000_t75" style="width:23.55pt;height:20.2pt" o:ole="">
            <v:imagedata r:id="rId134" o:title=""/>
          </v:shape>
          <o:OLEObject Type="Embed" ProgID="Equation.3" ShapeID="_x0000_i1084" DrawAspect="Content" ObjectID="_1814134653" r:id="rId135"/>
        </w:object>
      </w:r>
      <w:r w:rsidRPr="00C122FA">
        <w:rPr>
          <w:rFonts w:ascii="Times New Roman" w:hAnsi="Times New Roman" w:hint="eastAsia"/>
        </w:rPr>
        <w:t>—烟气余热深度利用系统投运前汽轮机热耗率，</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910374">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hint="eastAsia"/>
        </w:rPr>
        <w:t>注：试验过程中机组应禁止吹灰、排污等操作。</w:t>
      </w:r>
    </w:p>
    <w:p w:rsidR="000266B3" w:rsidRPr="00C122FA" w:rsidRDefault="000266B3" w:rsidP="000266B3">
      <w:pPr>
        <w:snapToGrid w:val="0"/>
        <w:spacing w:line="360" w:lineRule="auto"/>
        <w:rPr>
          <w:rFonts w:ascii="Times New Roman" w:hAnsi="Times New Roman"/>
        </w:rPr>
      </w:pPr>
      <w:r w:rsidRPr="00C122FA">
        <w:rPr>
          <w:rFonts w:ascii="Times New Roman" w:hAnsi="Times New Roman" w:hint="eastAsia"/>
        </w:rPr>
        <w:t xml:space="preserve">6.2.2  </w:t>
      </w:r>
      <w:r w:rsidRPr="00C122FA">
        <w:rPr>
          <w:rFonts w:ascii="Times New Roman" w:hAnsi="Times New Roman" w:hint="eastAsia"/>
        </w:rPr>
        <w:t>系统投运后汽轮机热耗率</w:t>
      </w:r>
    </w:p>
    <w:p w:rsidR="000266B3" w:rsidRPr="00C122FA" w:rsidRDefault="000266B3" w:rsidP="00CC6A62">
      <w:pPr>
        <w:snapToGrid w:val="0"/>
        <w:spacing w:line="360" w:lineRule="auto"/>
        <w:ind w:firstLineChars="200" w:firstLine="420"/>
        <w:rPr>
          <w:rFonts w:ascii="Times New Roman" w:hAnsi="Times New Roman"/>
        </w:rPr>
      </w:pPr>
      <w:r w:rsidRPr="00C122FA">
        <w:rPr>
          <w:rFonts w:ascii="Times New Roman" w:hAnsi="Times New Roman" w:hint="eastAsia"/>
        </w:rPr>
        <w:t>机炉耦合烟气余热深度利用系统投运后</w:t>
      </w:r>
      <w:r w:rsidR="00B14E3C">
        <w:rPr>
          <w:rFonts w:ascii="Times New Roman" w:hAnsi="Times New Roman" w:hint="eastAsia"/>
        </w:rPr>
        <w:t>的</w:t>
      </w:r>
      <w:r w:rsidRPr="00C122FA">
        <w:rPr>
          <w:rFonts w:ascii="Times New Roman" w:hAnsi="Times New Roman" w:hint="eastAsia"/>
        </w:rPr>
        <w:t>汽轮机热耗率计算应以通过数据</w:t>
      </w:r>
      <w:r w:rsidR="00494B04">
        <w:rPr>
          <w:rFonts w:ascii="Times New Roman" w:hAnsi="Times New Roman" w:hint="eastAsia"/>
        </w:rPr>
        <w:t>闭环</w:t>
      </w:r>
      <w:r w:rsidRPr="00C122FA">
        <w:rPr>
          <w:rFonts w:ascii="Times New Roman" w:hAnsi="Times New Roman" w:hint="eastAsia"/>
        </w:rPr>
        <w:t>验证后的数据为准，按式（</w:t>
      </w:r>
      <w:r w:rsidRPr="00C122FA">
        <w:rPr>
          <w:rFonts w:ascii="Times New Roman" w:hAnsi="Times New Roman" w:hint="eastAsia"/>
        </w:rPr>
        <w:t>9</w:t>
      </w:r>
      <w:r w:rsidR="001651BE">
        <w:rPr>
          <w:rFonts w:ascii="Times New Roman" w:hAnsi="Times New Roman" w:hint="eastAsia"/>
        </w:rPr>
        <w:t>）计算。</w:t>
      </w:r>
      <w:r w:rsidR="00E10090">
        <w:rPr>
          <w:rFonts w:ascii="Times New Roman" w:hAnsi="Times New Roman" w:hint="eastAsia"/>
        </w:rPr>
        <w:t>原则上，余热利用系统</w:t>
      </w:r>
      <w:r w:rsidR="00FA24AB">
        <w:rPr>
          <w:rFonts w:ascii="Times New Roman" w:hAnsi="Times New Roman" w:hint="eastAsia"/>
        </w:rPr>
        <w:t>送至</w:t>
      </w:r>
      <w:r w:rsidR="00E10090">
        <w:rPr>
          <w:rFonts w:ascii="Times New Roman" w:hAnsi="Times New Roman" w:hint="eastAsia"/>
        </w:rPr>
        <w:t>回热系统热量不计入汽轮机热耗率</w:t>
      </w:r>
      <w:r w:rsidR="00FA24AB">
        <w:rPr>
          <w:rFonts w:ascii="Times New Roman" w:hAnsi="Times New Roman" w:hint="eastAsia"/>
        </w:rPr>
        <w:t>，各级抽汽量的计算</w:t>
      </w:r>
      <w:r w:rsidR="00FA24AB" w:rsidRPr="00C122FA">
        <w:rPr>
          <w:rFonts w:ascii="Times New Roman" w:hAnsi="Times New Roman" w:hint="eastAsia"/>
        </w:rPr>
        <w:t>应充分考虑</w:t>
      </w:r>
      <w:r w:rsidR="0031076C">
        <w:rPr>
          <w:rFonts w:ascii="Times New Roman" w:hAnsi="Times New Roman" w:hint="eastAsia"/>
        </w:rPr>
        <w:t>外来热量加热给水、凝结水的影响。</w:t>
      </w:r>
    </w:p>
    <w:p w:rsidR="000266B3" w:rsidRPr="00C122FA" w:rsidRDefault="000266B3" w:rsidP="000266B3">
      <w:pPr>
        <w:snapToGrid w:val="0"/>
        <w:spacing w:line="360" w:lineRule="auto"/>
        <w:rPr>
          <w:rFonts w:ascii="Times New Roman" w:hAnsi="Times New Roman"/>
        </w:rPr>
      </w:pPr>
      <w:r w:rsidRPr="00C122FA">
        <w:rPr>
          <w:rFonts w:ascii="Times New Roman" w:hAnsi="Times New Roman"/>
          <w:position w:val="-32"/>
        </w:rPr>
        <w:object w:dxaOrig="12580" w:dyaOrig="1040">
          <v:shape id="_x0000_i1085" type="#_x0000_t75" style="width:440.75pt;height:47.8pt" o:ole="">
            <v:imagedata r:id="rId136" o:title=""/>
          </v:shape>
          <o:OLEObject Type="Embed" ProgID="Equation.3" ShapeID="_x0000_i1085" DrawAspect="Content" ObjectID="_1814134654" r:id="rId137"/>
        </w:object>
      </w:r>
      <w:r w:rsidRPr="00C122FA">
        <w:rPr>
          <w:rFonts w:ascii="Times New Roman" w:hAnsi="Times New Roman"/>
        </w:rPr>
        <w:t>（</w:t>
      </w:r>
      <w:r w:rsidRPr="00C122FA">
        <w:rPr>
          <w:rFonts w:ascii="Times New Roman" w:hAnsi="Times New Roman" w:hint="eastAsia"/>
        </w:rPr>
        <w:t>9</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式中：</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420" w:dyaOrig="380">
          <v:shape id="_x0000_i1086" type="#_x0000_t75" style="width:21.55pt;height:18.85pt" o:ole="">
            <v:imagedata r:id="rId138" o:title=""/>
          </v:shape>
          <o:OLEObject Type="Embed" ProgID="Equation.3" ShapeID="_x0000_i1086" DrawAspect="Content" ObjectID="_1814134655" r:id="rId139"/>
        </w:object>
      </w:r>
      <w:r w:rsidRPr="00C122FA">
        <w:rPr>
          <w:rFonts w:ascii="Times New Roman" w:hAnsi="Times New Roman"/>
        </w:rPr>
        <w:t>—</w:t>
      </w:r>
      <w:r w:rsidRPr="00C122FA">
        <w:rPr>
          <w:rFonts w:ascii="Times New Roman" w:hAnsi="Times New Roman" w:hint="eastAsia"/>
        </w:rPr>
        <w:t>烟气余热深度利用系统投运后</w:t>
      </w:r>
      <w:r w:rsidRPr="00C122FA">
        <w:rPr>
          <w:rFonts w:ascii="Times New Roman" w:hAnsi="Times New Roman"/>
        </w:rPr>
        <w:t>锅炉主蒸汽流量值，</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80" w:dyaOrig="400">
          <v:shape id="_x0000_i1087" type="#_x0000_t75" style="width:24.2pt;height:20.2pt" o:ole="">
            <v:imagedata r:id="rId140" o:title=""/>
          </v:shape>
          <o:OLEObject Type="Embed" ProgID="Equation.3" ShapeID="_x0000_i1087" DrawAspect="Content" ObjectID="_1814134656" r:id="rId141"/>
        </w:object>
      </w:r>
      <w:r w:rsidRPr="00C122FA">
        <w:rPr>
          <w:rFonts w:ascii="Times New Roman" w:hAnsi="Times New Roman" w:hint="eastAsia"/>
        </w:rPr>
        <w:t>—烟气余热深度利用系统投运后锅炉过热蒸汽减温水量，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460" w:dyaOrig="380">
          <v:shape id="_x0000_i1088" type="#_x0000_t75" style="width:23.55pt;height:18.85pt" o:ole="">
            <v:imagedata r:id="rId142" o:title=""/>
          </v:shape>
          <o:OLEObject Type="Embed" ProgID="Equation.3" ShapeID="_x0000_i1088" DrawAspect="Content" ObjectID="_1814134657" r:id="rId143"/>
        </w:object>
      </w:r>
      <w:r w:rsidRPr="00C122FA">
        <w:rPr>
          <w:rFonts w:ascii="Times New Roman" w:hAnsi="Times New Roman" w:hint="eastAsia"/>
        </w:rPr>
        <w:t>—烟气余热深度利用系统投运后</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级再热蒸汽流量，</w:t>
      </w:r>
      <w:r w:rsidRPr="00C122FA">
        <w:rPr>
          <w:rFonts w:ascii="Times New Roman" w:hAnsi="Times New Roman" w:hint="eastAsia"/>
        </w:rPr>
        <w:t>t/h</w:t>
      </w:r>
      <w:r w:rsidRPr="00C122FA">
        <w:rPr>
          <w:rFonts w:ascii="Times New Roman" w:hAnsi="Times New Roman" w:hint="eastAsia"/>
        </w:rPr>
        <w:t>；</w:t>
      </w:r>
      <w:r w:rsidRPr="00C122FA">
        <w:rPr>
          <w:rFonts w:ascii="Times New Roman" w:hAnsi="Times New Roman" w:hint="eastAsia"/>
        </w:rPr>
        <w:t>i=1</w:t>
      </w:r>
      <w:r w:rsidRPr="00C122FA">
        <w:rPr>
          <w:rFonts w:ascii="Times New Roman" w:hAnsi="Times New Roman" w:hint="eastAsia"/>
        </w:rPr>
        <w:t>或</w:t>
      </w:r>
      <w:r w:rsidRPr="00C122FA">
        <w:rPr>
          <w:rFonts w:ascii="Times New Roman" w:hAnsi="Times New Roman" w:hint="eastAsia"/>
        </w:rPr>
        <w:t>2</w:t>
      </w:r>
      <w:r w:rsidRPr="00C122FA">
        <w:rPr>
          <w:rFonts w:ascii="Times New Roman" w:hAnsi="Times New Roman" w:hint="eastAsia"/>
        </w:rPr>
        <w:t>，下同；</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99" w:dyaOrig="400">
          <v:shape id="_x0000_i1089" type="#_x0000_t75" style="width:24.9pt;height:20.2pt" o:ole="">
            <v:imagedata r:id="rId144" o:title=""/>
          </v:shape>
          <o:OLEObject Type="Embed" ProgID="Equation.3" ShapeID="_x0000_i1089" DrawAspect="Content" ObjectID="_1814134658" r:id="rId145"/>
        </w:object>
      </w:r>
      <w:r w:rsidRPr="00C122FA">
        <w:rPr>
          <w:rFonts w:ascii="Times New Roman" w:hAnsi="Times New Roman" w:hint="eastAsia"/>
        </w:rPr>
        <w:t>—烟气余热深度利用系统投运后</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级再热蒸汽减温水量，</w:t>
      </w:r>
      <w:r w:rsidRPr="00C122FA">
        <w:rPr>
          <w:rFonts w:ascii="Times New Roman" w:hAnsi="Times New Roman" w:hint="eastAsia"/>
        </w:rPr>
        <w:t>t/h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460" w:dyaOrig="380">
          <v:shape id="_x0000_i1090" type="#_x0000_t75" style="width:23.55pt;height:18.85pt" o:ole="">
            <v:imagedata r:id="rId146" o:title=""/>
          </v:shape>
          <o:OLEObject Type="Embed" ProgID="Equation.3" ShapeID="_x0000_i1090" DrawAspect="Content" ObjectID="_1814134659" r:id="rId147"/>
        </w:object>
      </w:r>
      <w:r w:rsidRPr="00C122FA">
        <w:rPr>
          <w:rFonts w:ascii="Times New Roman" w:hAnsi="Times New Roman" w:hint="eastAsia"/>
        </w:rPr>
        <w:t>—烟气余热深度利用系统投运后锅炉主蒸汽</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40" w:dyaOrig="400">
          <v:shape id="_x0000_i1091" type="#_x0000_t75" style="width:27.6pt;height:20.2pt" o:ole="">
            <v:imagedata r:id="rId148" o:title=""/>
          </v:shape>
          <o:OLEObject Type="Embed" ProgID="Equation.3" ShapeID="_x0000_i1091" DrawAspect="Content" ObjectID="_1814134660" r:id="rId149"/>
        </w:object>
      </w:r>
      <w:r w:rsidRPr="00C122FA">
        <w:rPr>
          <w:rFonts w:ascii="Times New Roman" w:hAnsi="Times New Roman" w:hint="eastAsia"/>
        </w:rPr>
        <w:t>—烟气余热深度利用系统投运后锅炉给水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99" w:dyaOrig="400">
          <v:shape id="_x0000_i1092" type="#_x0000_t75" style="width:24.9pt;height:20.2pt" o:ole="">
            <v:imagedata r:id="rId150" o:title=""/>
          </v:shape>
          <o:OLEObject Type="Embed" ProgID="Equation.3" ShapeID="_x0000_i1092" DrawAspect="Content" ObjectID="_1814134661" r:id="rId151"/>
        </w:object>
      </w:r>
      <w:r w:rsidRPr="00C122FA">
        <w:rPr>
          <w:rFonts w:ascii="Times New Roman" w:hAnsi="Times New Roman" w:hint="eastAsia"/>
        </w:rPr>
        <w:t>—烟气余热深度利用系统投运后锅炉过热蒸汽减温水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480" w:dyaOrig="400">
          <v:shape id="_x0000_i1093" type="#_x0000_t75" style="width:24.2pt;height:20.2pt" o:ole="">
            <v:imagedata r:id="rId152" o:title=""/>
          </v:shape>
          <o:OLEObject Type="Embed" ProgID="Equation.3" ShapeID="_x0000_i1093" DrawAspect="Content" ObjectID="_1814134662" r:id="rId153"/>
        </w:object>
      </w:r>
      <w:r w:rsidRPr="00C122FA">
        <w:rPr>
          <w:rFonts w:ascii="Times New Roman" w:hAnsi="Times New Roman" w:hint="eastAsia"/>
        </w:rPr>
        <w:t>—烟气余热深度利用系统投运后</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级再热蒸汽出口</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560" w:dyaOrig="400">
          <v:shape id="_x0000_i1094" type="#_x0000_t75" style="width:28.95pt;height:20.2pt" o:ole="">
            <v:imagedata r:id="rId154" o:title=""/>
          </v:shape>
          <o:OLEObject Type="Embed" ProgID="Equation.3" ShapeID="_x0000_i1094" DrawAspect="Content" ObjectID="_1814134663" r:id="rId155"/>
        </w:object>
      </w:r>
      <w:r w:rsidRPr="00C122FA">
        <w:rPr>
          <w:rFonts w:ascii="Times New Roman" w:hAnsi="Times New Roman" w:hint="eastAsia"/>
        </w:rPr>
        <w:t>—烟气余热深度利用系统投运后</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级再热蒸汽进口</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520" w:dyaOrig="400">
          <v:shape id="_x0000_i1095" type="#_x0000_t75" style="width:26.25pt;height:20.2pt" o:ole="">
            <v:imagedata r:id="rId156" o:title=""/>
          </v:shape>
          <o:OLEObject Type="Embed" ProgID="Equation.3" ShapeID="_x0000_i1095" DrawAspect="Content" ObjectID="_1814134664" r:id="rId157"/>
        </w:object>
      </w:r>
      <w:r w:rsidRPr="00C122FA">
        <w:rPr>
          <w:rFonts w:ascii="Times New Roman" w:hAnsi="Times New Roman" w:hint="eastAsia"/>
        </w:rPr>
        <w:t>—烟气余热深度利用系统投运后</w:t>
      </w:r>
      <w:proofErr w:type="gramStart"/>
      <w:r w:rsidRPr="00C122FA">
        <w:rPr>
          <w:rFonts w:ascii="Times New Roman" w:hAnsi="Times New Roman" w:hint="eastAsia"/>
        </w:rPr>
        <w:t>锅炉第</w:t>
      </w:r>
      <w:proofErr w:type="gramEnd"/>
      <w:r w:rsidRPr="00C122FA">
        <w:rPr>
          <w:rFonts w:ascii="Times New Roman" w:hAnsi="Times New Roman" w:hint="eastAsia"/>
        </w:rPr>
        <w:t>i</w:t>
      </w:r>
      <w:r w:rsidRPr="00C122FA">
        <w:rPr>
          <w:rFonts w:ascii="Times New Roman" w:hAnsi="Times New Roman" w:hint="eastAsia"/>
        </w:rPr>
        <w:t>级再热蒸汽减温水</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420" w:dyaOrig="380">
          <v:shape id="_x0000_i1096" type="#_x0000_t75" style="width:21.55pt;height:18.85pt" o:ole="">
            <v:imagedata r:id="rId158" o:title=""/>
          </v:shape>
          <o:OLEObject Type="Embed" ProgID="Equation.3" ShapeID="_x0000_i1096" DrawAspect="Content" ObjectID="_1814134665" r:id="rId159"/>
        </w:object>
      </w:r>
      <w:r w:rsidRPr="00C122FA">
        <w:rPr>
          <w:rFonts w:ascii="Times New Roman" w:hAnsi="Times New Roman" w:hint="eastAsia"/>
        </w:rPr>
        <w:t>—烟气余热深度利用系统投运后机组有功功率，</w:t>
      </w:r>
      <w:r w:rsidRPr="00C122FA">
        <w:rPr>
          <w:rFonts w:ascii="Times New Roman" w:hAnsi="Times New Roman" w:hint="eastAsia"/>
        </w:rPr>
        <w:t>kW</w:t>
      </w:r>
      <w:r w:rsidRPr="00C122FA">
        <w:rPr>
          <w:rFonts w:ascii="Times New Roman" w:hAnsi="Times New Roman" w:hint="eastAsia"/>
        </w:rPr>
        <w:t>；具体参照</w:t>
      </w:r>
      <w:r w:rsidRPr="00C122FA">
        <w:rPr>
          <w:rFonts w:ascii="Times New Roman" w:hAnsi="Times New Roman" w:hint="eastAsia"/>
        </w:rPr>
        <w:t>GB/T 8117</w:t>
      </w:r>
      <w:r w:rsidRPr="00C122FA">
        <w:rPr>
          <w:rFonts w:ascii="Times New Roman" w:hAnsi="Times New Roman" w:hint="eastAsia"/>
        </w:rPr>
        <w:t>取值；</w:t>
      </w:r>
    </w:p>
    <w:p w:rsidR="000266B3" w:rsidRPr="00C122FA" w:rsidRDefault="000266B3" w:rsidP="000266B3">
      <w:pPr>
        <w:tabs>
          <w:tab w:val="left" w:pos="504"/>
        </w:tabs>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40" w:dyaOrig="400">
          <v:shape id="_x0000_i1097" type="#_x0000_t75" style="width:22.9pt;height:20.2pt" o:ole="">
            <v:imagedata r:id="rId160" o:title=""/>
          </v:shape>
          <o:OLEObject Type="Embed" ProgID="Equation.3" ShapeID="_x0000_i1097" DrawAspect="Content" ObjectID="_1814134666" r:id="rId161"/>
        </w:object>
      </w:r>
      <w:r w:rsidRPr="00C122FA">
        <w:rPr>
          <w:rFonts w:ascii="Times New Roman" w:hAnsi="Times New Roman" w:hint="eastAsia"/>
        </w:rPr>
        <w:t>—烟气余热深度利用系统投运后汽轮机热耗率，</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rPr>
          <w:rFonts w:ascii="Times New Roman" w:hAnsi="Times New Roman"/>
        </w:rPr>
      </w:pPr>
      <w:r w:rsidRPr="00C122FA">
        <w:rPr>
          <w:rFonts w:ascii="Times New Roman" w:hAnsi="Times New Roman" w:hint="eastAsia"/>
        </w:rPr>
        <w:t xml:space="preserve">6.2.3 </w:t>
      </w:r>
      <w:r w:rsidRPr="00C122FA">
        <w:rPr>
          <w:rFonts w:ascii="Times New Roman" w:hAnsi="Times New Roman" w:hint="eastAsia"/>
        </w:rPr>
        <w:t>汽轮机热耗率变化量</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rPr>
        <w:t>采用机炉耦合烟气余热深度利用系统后，相比不采用条件下汽轮机热耗率的变化量，应按式（</w:t>
      </w:r>
      <w:r w:rsidRPr="00C122FA">
        <w:rPr>
          <w:rFonts w:ascii="Times New Roman" w:hAnsi="Times New Roman" w:hint="eastAsia"/>
        </w:rPr>
        <w:t>10</w:t>
      </w:r>
      <w:r w:rsidRPr="00C122FA">
        <w:rPr>
          <w:rFonts w:ascii="Times New Roman" w:hAnsi="Times New Roman"/>
        </w:rPr>
        <w:t>）计算：</w:t>
      </w:r>
    </w:p>
    <w:p w:rsidR="000266B3" w:rsidRPr="00C122FA" w:rsidRDefault="000266B3" w:rsidP="000266B3">
      <w:pPr>
        <w:snapToGrid w:val="0"/>
        <w:spacing w:line="360" w:lineRule="auto"/>
        <w:ind w:firstLineChars="200" w:firstLine="420"/>
        <w:jc w:val="right"/>
        <w:rPr>
          <w:rFonts w:ascii="Times New Roman" w:hAnsi="Times New Roman"/>
        </w:rPr>
      </w:pPr>
      <w:r w:rsidRPr="00C122FA">
        <w:rPr>
          <w:rFonts w:ascii="Times New Roman" w:hAnsi="Times New Roman"/>
          <w:position w:val="-14"/>
        </w:rPr>
        <w:object w:dxaOrig="1860" w:dyaOrig="400">
          <v:shape id="_x0000_i1098" type="#_x0000_t75" style="width:98.9pt;height:20.2pt" o:ole="">
            <v:imagedata r:id="rId162" o:title=""/>
          </v:shape>
          <o:OLEObject Type="Embed" ProgID="Equation.3" ShapeID="_x0000_i1098" DrawAspect="Content" ObjectID="_1814134667" r:id="rId163"/>
        </w:object>
      </w:r>
      <w:r w:rsidRPr="00C122FA">
        <w:rPr>
          <w:rFonts w:ascii="Times New Roman" w:hAnsi="Times New Roman"/>
        </w:rPr>
        <w:t xml:space="preserve">         </w:t>
      </w:r>
      <w:r w:rsidRPr="00C122FA">
        <w:rPr>
          <w:rFonts w:ascii="Times New Roman" w:hAnsi="Times New Roman" w:hint="eastAsia"/>
        </w:rPr>
        <w:t xml:space="preserve">         </w:t>
      </w:r>
      <w:r w:rsidRPr="00C122FA">
        <w:rPr>
          <w:rFonts w:ascii="Times New Roman" w:hAnsi="Times New Roman"/>
        </w:rPr>
        <w:t xml:space="preserve">                    (</w:t>
      </w:r>
      <w:r w:rsidRPr="00C122FA">
        <w:rPr>
          <w:rFonts w:ascii="Times New Roman" w:hAnsi="Times New Roman" w:hint="eastAsia"/>
        </w:rPr>
        <w:t>10</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式中：</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480" w:dyaOrig="400">
          <v:shape id="_x0000_i1099" type="#_x0000_t75" style="width:23.55pt;height:20.85pt" o:ole="">
            <v:imagedata r:id="rId164" o:title=""/>
          </v:shape>
          <o:OLEObject Type="Embed" ProgID="Equation.3" ShapeID="_x0000_i1099" DrawAspect="Content" ObjectID="_1814134668" r:id="rId165"/>
        </w:object>
      </w:r>
      <w:r w:rsidRPr="00C122FA">
        <w:rPr>
          <w:rFonts w:ascii="Times New Roman" w:hAnsi="Times New Roman"/>
        </w:rPr>
        <w:t>—</w:t>
      </w:r>
      <w:r w:rsidRPr="00C122FA">
        <w:rPr>
          <w:rFonts w:ascii="Times New Roman" w:hAnsi="Times New Roman" w:hint="eastAsia"/>
        </w:rPr>
        <w:t>汽轮机</w:t>
      </w:r>
      <w:r w:rsidRPr="00C122FA">
        <w:rPr>
          <w:rFonts w:ascii="Times New Roman" w:hAnsi="Times New Roman"/>
        </w:rPr>
        <w:t>热耗率变化率，</w:t>
      </w:r>
      <w:r w:rsidRPr="00C122FA">
        <w:rPr>
          <w:rFonts w:ascii="Times New Roman" w:hAnsi="Times New Roman" w:hint="eastAsia"/>
        </w:rPr>
        <w:t>kJ/kWh</w:t>
      </w:r>
      <w:r w:rsidRPr="00C122FA">
        <w:rPr>
          <w:rFonts w:ascii="Times New Roman" w:hAnsi="Times New Roman" w:hint="eastAsia"/>
        </w:rPr>
        <w:t>。</w:t>
      </w:r>
    </w:p>
    <w:p w:rsidR="000266B3" w:rsidRPr="00C122FA" w:rsidRDefault="000266B3" w:rsidP="000266B3">
      <w:pPr>
        <w:snapToGrid w:val="0"/>
        <w:spacing w:beforeLines="100" w:before="312" w:afterLines="100" w:after="312"/>
        <w:jc w:val="left"/>
        <w:outlineLvl w:val="1"/>
        <w:rPr>
          <w:rStyle w:val="1Char"/>
          <w:rFonts w:ascii="Times New Roman" w:hAnsi="Times New Roman"/>
          <w:sz w:val="21"/>
          <w:szCs w:val="21"/>
        </w:rPr>
      </w:pPr>
      <w:bookmarkStart w:id="115" w:name="_Toc159579809"/>
      <w:bookmarkStart w:id="116" w:name="_Toc161335796"/>
      <w:bookmarkStart w:id="117" w:name="_Toc196839279"/>
      <w:r w:rsidRPr="00C122FA">
        <w:rPr>
          <w:rStyle w:val="1Char"/>
          <w:rFonts w:ascii="Times New Roman" w:hAnsi="Times New Roman" w:hint="eastAsia"/>
          <w:sz w:val="21"/>
          <w:szCs w:val="21"/>
        </w:rPr>
        <w:t xml:space="preserve">6.3  </w:t>
      </w:r>
      <w:r w:rsidRPr="00C122FA">
        <w:rPr>
          <w:rStyle w:val="1Char"/>
          <w:rFonts w:ascii="Times New Roman" w:hAnsi="Times New Roman" w:hint="eastAsia"/>
          <w:sz w:val="21"/>
          <w:szCs w:val="21"/>
        </w:rPr>
        <w:t>发电厂用电率</w:t>
      </w:r>
      <w:bookmarkEnd w:id="115"/>
      <w:bookmarkEnd w:id="116"/>
      <w:bookmarkEnd w:id="117"/>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机炉耦合烟气余热深度利用系统投切前后机组厂用电率的计算参照</w:t>
      </w:r>
      <w:r w:rsidRPr="00C122FA">
        <w:rPr>
          <w:rFonts w:ascii="Times New Roman" w:hAnsi="Times New Roman" w:hint="eastAsia"/>
        </w:rPr>
        <w:t>DL/T 904</w:t>
      </w:r>
      <w:r w:rsidRPr="00C122FA">
        <w:rPr>
          <w:rFonts w:ascii="Times New Roman" w:hAnsi="Times New Roman" w:hint="eastAsia"/>
        </w:rPr>
        <w:t>执行。发电厂用电电量一般可取汽轮机高压厂用电变压器出口功率表计值。系统投运前后发电厂用电量的变化应按式（</w:t>
      </w:r>
      <w:r w:rsidRPr="00C122FA">
        <w:rPr>
          <w:rFonts w:ascii="Times New Roman" w:hAnsi="Times New Roman" w:hint="eastAsia"/>
        </w:rPr>
        <w:t>11</w:t>
      </w:r>
      <w:r w:rsidRPr="00C122FA">
        <w:rPr>
          <w:rFonts w:ascii="Times New Roman" w:hAnsi="Times New Roman" w:hint="eastAsia"/>
        </w:rPr>
        <w:t>）计算：</w:t>
      </w:r>
    </w:p>
    <w:p w:rsidR="000266B3" w:rsidRPr="00C122FA" w:rsidRDefault="000266B3" w:rsidP="000266B3">
      <w:pPr>
        <w:snapToGrid w:val="0"/>
        <w:spacing w:line="360" w:lineRule="auto"/>
        <w:ind w:firstLineChars="200" w:firstLine="420"/>
        <w:jc w:val="right"/>
        <w:rPr>
          <w:rFonts w:ascii="Times New Roman" w:hAnsi="Times New Roman"/>
          <w:position w:val="-14"/>
        </w:rPr>
      </w:pPr>
      <w:r w:rsidRPr="00C122FA">
        <w:rPr>
          <w:rFonts w:ascii="Times New Roman" w:hAnsi="Times New Roman"/>
          <w:position w:val="-32"/>
        </w:rPr>
        <w:object w:dxaOrig="4640" w:dyaOrig="760">
          <v:shape id="_x0000_i1100" type="#_x0000_t75" style="width:253pt;height:36.35pt" o:ole="" o:allowoverlap="f">
            <v:imagedata r:id="rId166" o:title=""/>
          </v:shape>
          <o:OLEObject Type="Embed" ProgID="Equation.3" ShapeID="_x0000_i1100" DrawAspect="Content" ObjectID="_1814134669" r:id="rId167"/>
        </w:object>
      </w:r>
      <w:r w:rsidRPr="00C122FA">
        <w:rPr>
          <w:rFonts w:ascii="Times New Roman" w:hAnsi="Times New Roman" w:hint="eastAsia"/>
          <w:position w:val="-14"/>
        </w:rPr>
        <w:t xml:space="preserve">             </w:t>
      </w:r>
      <w:r w:rsidRPr="00C122FA">
        <w:rPr>
          <w:rFonts w:ascii="Times New Roman" w:hAnsi="Times New Roman" w:hint="eastAsia"/>
          <w:position w:val="-14"/>
        </w:rPr>
        <w:t>（</w:t>
      </w:r>
      <w:r w:rsidRPr="00C122FA">
        <w:rPr>
          <w:rFonts w:ascii="Times New Roman" w:hAnsi="Times New Roman" w:hint="eastAsia"/>
          <w:position w:val="-14"/>
        </w:rPr>
        <w:t>11</w:t>
      </w:r>
      <w:r w:rsidRPr="00C122FA">
        <w:rPr>
          <w:rFonts w:ascii="Times New Roman" w:hAnsi="Times New Roman" w:hint="eastAsia"/>
          <w:position w:val="-14"/>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式中：</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480" w:dyaOrig="380">
          <v:shape id="_x0000_i1101" type="#_x0000_t75" style="width:24.2pt;height:18.85pt" o:ole="">
            <v:imagedata r:id="rId168" o:title=""/>
          </v:shape>
          <o:OLEObject Type="Embed" ProgID="Equation.3" ShapeID="_x0000_i1101" DrawAspect="Content" ObjectID="_1814134670" r:id="rId169"/>
        </w:object>
      </w:r>
      <w:r w:rsidRPr="00C122FA">
        <w:rPr>
          <w:rFonts w:ascii="Times New Roman" w:hAnsi="Times New Roman"/>
        </w:rPr>
        <w:t>—</w:t>
      </w:r>
      <w:r w:rsidRPr="00C122FA">
        <w:rPr>
          <w:rFonts w:ascii="Times New Roman" w:hAnsi="Times New Roman"/>
        </w:rPr>
        <w:t>发电厂用电率变化率，</w:t>
      </w:r>
      <w:r w:rsidRPr="00C122FA">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400" w:dyaOrig="380">
          <v:shape id="_x0000_i1102" type="#_x0000_t75" style="width:20.2pt;height:18.85pt" o:ole="">
            <v:imagedata r:id="rId170" o:title=""/>
          </v:shape>
          <o:OLEObject Type="Embed" ProgID="Equation.3" ShapeID="_x0000_i1102" DrawAspect="Content" ObjectID="_1814134671" r:id="rId171"/>
        </w:object>
      </w:r>
      <w:r w:rsidRPr="00C122FA">
        <w:rPr>
          <w:rFonts w:ascii="Times New Roman" w:hAnsi="Times New Roman"/>
        </w:rPr>
        <w:t>—</w:t>
      </w:r>
      <w:r w:rsidRPr="00C122FA">
        <w:rPr>
          <w:rFonts w:ascii="Times New Roman" w:hAnsi="Times New Roman" w:hint="eastAsia"/>
        </w:rPr>
        <w:t>烟气余热深度利用系统投运后机组厂用电率，</w:t>
      </w:r>
      <w:r w:rsidRPr="00C122FA">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400" w:dyaOrig="400">
          <v:shape id="_x0000_i1103" type="#_x0000_t75" style="width:20.2pt;height:20.2pt" o:ole="">
            <v:imagedata r:id="rId172" o:title=""/>
          </v:shape>
          <o:OLEObject Type="Embed" ProgID="Equation.3" ShapeID="_x0000_i1103" DrawAspect="Content" ObjectID="_1814134672" r:id="rId173"/>
        </w:object>
      </w:r>
      <w:r w:rsidRPr="00C122FA">
        <w:rPr>
          <w:rFonts w:ascii="Times New Roman" w:hAnsi="Times New Roman"/>
        </w:rPr>
        <w:t>—</w:t>
      </w:r>
      <w:r w:rsidRPr="00C122FA">
        <w:rPr>
          <w:rFonts w:ascii="Times New Roman" w:hAnsi="Times New Roman" w:hint="eastAsia"/>
        </w:rPr>
        <w:t>烟气余热深度利用系统投运前机组厂用电率，</w:t>
      </w:r>
      <w:r w:rsidRPr="00C122FA">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460" w:dyaOrig="400">
          <v:shape id="_x0000_i1104" type="#_x0000_t75" style="width:23.55pt;height:20.2pt" o:ole="">
            <v:imagedata r:id="rId174" o:title=""/>
          </v:shape>
          <o:OLEObject Type="Embed" ProgID="Equation.3" ShapeID="_x0000_i1104" DrawAspect="Content" ObjectID="_1814134673" r:id="rId175"/>
        </w:object>
      </w:r>
      <w:r w:rsidRPr="00C122FA">
        <w:rPr>
          <w:rFonts w:ascii="Times New Roman" w:hAnsi="Times New Roman"/>
        </w:rPr>
        <w:t>—</w:t>
      </w:r>
      <w:r w:rsidRPr="00C122FA">
        <w:rPr>
          <w:rFonts w:ascii="Times New Roman" w:hAnsi="Times New Roman" w:hint="eastAsia"/>
        </w:rPr>
        <w:t>烟气余热深度利用系统投运后机组厂用电总功率，</w:t>
      </w:r>
      <w:r w:rsidRPr="00C122FA">
        <w:rPr>
          <w:rFonts w:ascii="Times New Roman" w:hAnsi="Times New Roman" w:hint="eastAsia"/>
        </w:rPr>
        <w:t>kW</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460" w:dyaOrig="400">
          <v:shape id="_x0000_i1105" type="#_x0000_t75" style="width:23.55pt;height:20.2pt" o:ole="">
            <v:imagedata r:id="rId176" o:title=""/>
          </v:shape>
          <o:OLEObject Type="Embed" ProgID="Equation.3" ShapeID="_x0000_i1105" DrawAspect="Content" ObjectID="_1814134674" r:id="rId177"/>
        </w:object>
      </w:r>
      <w:r w:rsidRPr="00C122FA">
        <w:rPr>
          <w:rFonts w:ascii="Times New Roman" w:hAnsi="Times New Roman"/>
        </w:rPr>
        <w:t>—</w:t>
      </w:r>
      <w:r w:rsidRPr="00C122FA">
        <w:rPr>
          <w:rFonts w:ascii="Times New Roman" w:hAnsi="Times New Roman" w:hint="eastAsia"/>
        </w:rPr>
        <w:t>烟气余热深度利用系统投运前机组厂用电总功率，</w:t>
      </w:r>
      <w:r w:rsidRPr="00C122FA">
        <w:rPr>
          <w:rFonts w:ascii="Times New Roman" w:hAnsi="Times New Roman" w:hint="eastAsia"/>
        </w:rPr>
        <w:t>kW</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注：当需要进一步客观</w:t>
      </w:r>
      <w:proofErr w:type="gramStart"/>
      <w:r w:rsidRPr="00C122FA">
        <w:rPr>
          <w:rFonts w:ascii="Times New Roman" w:hAnsi="Times New Roman" w:hint="eastAsia"/>
        </w:rPr>
        <w:t>评价机</w:t>
      </w:r>
      <w:proofErr w:type="gramEnd"/>
      <w:r w:rsidRPr="00C122FA">
        <w:rPr>
          <w:rFonts w:ascii="Times New Roman" w:hAnsi="Times New Roman" w:hint="eastAsia"/>
        </w:rPr>
        <w:t>炉耦合烟气余热利用系统对发电厂用率的影响时，烟气余热利用系统投运前试验过程中，应同步测量或记录两级低温省煤器的压差和各级暖风器的压差，计算各级换热器对烟、</w:t>
      </w:r>
      <w:proofErr w:type="gramStart"/>
      <w:r w:rsidRPr="00C122FA">
        <w:rPr>
          <w:rFonts w:ascii="Times New Roman" w:hAnsi="Times New Roman" w:hint="eastAsia"/>
        </w:rPr>
        <w:t>风系统</w:t>
      </w:r>
      <w:proofErr w:type="gramEnd"/>
      <w:r w:rsidRPr="00C122FA">
        <w:rPr>
          <w:rFonts w:ascii="Times New Roman" w:hAnsi="Times New Roman" w:hint="eastAsia"/>
        </w:rPr>
        <w:t>辅机耗电率的影响，并计入机组厂用电率变化量中。</w:t>
      </w:r>
    </w:p>
    <w:p w:rsidR="000266B3" w:rsidRPr="00C122FA" w:rsidRDefault="000266B3" w:rsidP="000266B3">
      <w:pPr>
        <w:snapToGrid w:val="0"/>
        <w:spacing w:beforeLines="100" w:before="312" w:afterLines="100" w:after="312"/>
        <w:jc w:val="left"/>
        <w:outlineLvl w:val="1"/>
        <w:rPr>
          <w:rStyle w:val="1Char"/>
          <w:rFonts w:ascii="Times New Roman" w:hAnsi="Times New Roman"/>
          <w:sz w:val="21"/>
          <w:szCs w:val="21"/>
        </w:rPr>
      </w:pPr>
      <w:bookmarkStart w:id="118" w:name="_Toc159579810"/>
      <w:bookmarkStart w:id="119" w:name="_Toc161335797"/>
      <w:bookmarkStart w:id="120" w:name="_Toc196839280"/>
      <w:r w:rsidRPr="00C122FA">
        <w:rPr>
          <w:rStyle w:val="1Char"/>
          <w:rFonts w:ascii="Times New Roman" w:hAnsi="Times New Roman" w:hint="eastAsia"/>
          <w:sz w:val="21"/>
          <w:szCs w:val="21"/>
        </w:rPr>
        <w:t xml:space="preserve">6.4  </w:t>
      </w:r>
      <w:r w:rsidRPr="00C122FA">
        <w:rPr>
          <w:rStyle w:val="1Char"/>
          <w:rFonts w:ascii="Times New Roman" w:hAnsi="Times New Roman" w:hint="eastAsia"/>
          <w:sz w:val="21"/>
          <w:szCs w:val="21"/>
        </w:rPr>
        <w:t>系统节能量</w:t>
      </w:r>
      <w:bookmarkEnd w:id="118"/>
      <w:bookmarkEnd w:id="119"/>
      <w:bookmarkEnd w:id="120"/>
    </w:p>
    <w:p w:rsidR="000266B3" w:rsidRPr="00C122FA" w:rsidRDefault="000266B3" w:rsidP="000266B3">
      <w:pPr>
        <w:snapToGrid w:val="0"/>
        <w:spacing w:line="360" w:lineRule="auto"/>
        <w:rPr>
          <w:rFonts w:ascii="Times New Roman" w:hAnsi="Times New Roman"/>
        </w:rPr>
      </w:pPr>
      <w:r w:rsidRPr="00C122FA">
        <w:rPr>
          <w:rFonts w:ascii="Times New Roman" w:hAnsi="Times New Roman" w:hint="eastAsia"/>
        </w:rPr>
        <w:t xml:space="preserve">6.4.1  </w:t>
      </w:r>
      <w:r w:rsidRPr="00C122FA">
        <w:rPr>
          <w:rFonts w:ascii="Times New Roman" w:hAnsi="Times New Roman" w:hint="eastAsia"/>
        </w:rPr>
        <w:t>系统投运前机组供电煤耗</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机炉耦合烟气余热深度利用系统投运前机组发电煤耗、供电煤耗按式（</w:t>
      </w:r>
      <w:r w:rsidRPr="00C122FA">
        <w:rPr>
          <w:rFonts w:ascii="Times New Roman" w:hAnsi="Times New Roman" w:hint="eastAsia"/>
        </w:rPr>
        <w:t>12</w:t>
      </w:r>
      <w:r w:rsidRPr="00C122FA">
        <w:rPr>
          <w:rFonts w:ascii="Times New Roman" w:hAnsi="Times New Roman" w:hint="eastAsia"/>
        </w:rPr>
        <w:t>）、（</w:t>
      </w:r>
      <w:r w:rsidRPr="00C122FA">
        <w:rPr>
          <w:rFonts w:ascii="Times New Roman" w:hAnsi="Times New Roman" w:hint="eastAsia"/>
        </w:rPr>
        <w:t>13</w:t>
      </w:r>
      <w:r w:rsidRPr="00C122FA">
        <w:rPr>
          <w:rFonts w:ascii="Times New Roman" w:hAnsi="Times New Roman" w:hint="eastAsia"/>
        </w:rPr>
        <w:t>）计算：</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22"/>
        </w:rPr>
        <w:object w:dxaOrig="3760" w:dyaOrig="660">
          <v:shape id="_x0000_i1106" type="#_x0000_t75" style="width:200.5pt;height:35.65pt" o:ole="">
            <v:imagedata r:id="rId178" o:title=""/>
          </v:shape>
          <o:OLEObject Type="Embed" ProgID="Equation.3" ShapeID="_x0000_i1106" DrawAspect="Content" ObjectID="_1814134675" r:id="rId179"/>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12</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right"/>
        <w:rPr>
          <w:rFonts w:ascii="Times New Roman" w:hAnsi="Times New Roman"/>
          <w:b/>
          <w:bCs/>
        </w:rPr>
      </w:pPr>
      <w:r w:rsidRPr="00C122FA">
        <w:rPr>
          <w:rFonts w:ascii="Times New Roman" w:hAnsi="Times New Roman"/>
          <w:position w:val="-32"/>
        </w:rPr>
        <w:object w:dxaOrig="1939" w:dyaOrig="760">
          <v:shape id="_x0000_i1107" type="#_x0000_t75" style="width:104.95pt;height:38.35pt" o:ole="" o:allowoverlap="f">
            <v:imagedata r:id="rId180" o:title=""/>
          </v:shape>
          <o:OLEObject Type="Embed" ProgID="Equation.3" ShapeID="_x0000_i1107" DrawAspect="Content" ObjectID="_1814134676" r:id="rId181"/>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13</w:t>
      </w:r>
      <w:r w:rsidRPr="00C122FA">
        <w:rPr>
          <w:rFonts w:ascii="Times New Roman" w:hAnsi="Times New Roman" w:hint="eastAsia"/>
        </w:rPr>
        <w:t>）</w:t>
      </w:r>
    </w:p>
    <w:p w:rsidR="000266B3" w:rsidRPr="00C122FA" w:rsidRDefault="000266B3" w:rsidP="000266B3">
      <w:pPr>
        <w:snapToGrid w:val="0"/>
        <w:spacing w:line="360" w:lineRule="auto"/>
        <w:ind w:firstLineChars="200" w:firstLine="422"/>
        <w:jc w:val="left"/>
        <w:rPr>
          <w:rFonts w:ascii="Times New Roman" w:hAnsi="Times New Roman"/>
          <w:b/>
          <w:bCs/>
        </w:rPr>
      </w:pPr>
      <w:r w:rsidRPr="00C122FA">
        <w:rPr>
          <w:rFonts w:ascii="Times New Roman" w:hAnsi="Times New Roman" w:hint="eastAsia"/>
          <w:b/>
          <w:bCs/>
        </w:rPr>
        <w:t>式中：</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360" w:dyaOrig="400">
          <v:shape id="_x0000_i1108" type="#_x0000_t75" style="width:18.15pt;height:20.2pt" o:ole="">
            <v:imagedata r:id="rId182" o:title=""/>
          </v:shape>
          <o:OLEObject Type="Embed" ProgID="Equation.3" ShapeID="_x0000_i1108" DrawAspect="Content" ObjectID="_1814134677" r:id="rId183"/>
        </w:object>
      </w:r>
      <w:r w:rsidRPr="00C122FA">
        <w:rPr>
          <w:rFonts w:ascii="Times New Roman" w:hAnsi="Times New Roman"/>
        </w:rPr>
        <w:t>—</w:t>
      </w:r>
      <w:r w:rsidRPr="00C122FA">
        <w:rPr>
          <w:rFonts w:ascii="Times New Roman" w:hAnsi="Times New Roman" w:hint="eastAsia"/>
        </w:rPr>
        <w:t>烟气余热深度利用系统投运前机组发电煤耗，</w:t>
      </w:r>
      <w:r w:rsidRPr="00C122FA">
        <w:rPr>
          <w:rFonts w:ascii="Times New Roman" w:hAnsi="Times New Roman" w:hint="eastAsia"/>
        </w:rPr>
        <w:t>g/kWh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60" w:dyaOrig="380">
          <v:shape id="_x0000_i1109" type="#_x0000_t75" style="width:18.15pt;height:18.85pt" o:ole="">
            <v:imagedata r:id="rId184" o:title=""/>
          </v:shape>
          <o:OLEObject Type="Embed" ProgID="Equation.3" ShapeID="_x0000_i1109" DrawAspect="Content" ObjectID="_1814134678" r:id="rId185"/>
        </w:object>
      </w:r>
      <w:r w:rsidRPr="00C122FA">
        <w:rPr>
          <w:rFonts w:ascii="Times New Roman" w:hAnsi="Times New Roman"/>
        </w:rPr>
        <w:t>—</w:t>
      </w:r>
      <w:r w:rsidRPr="00C122FA">
        <w:rPr>
          <w:rFonts w:ascii="Times New Roman" w:hAnsi="Times New Roman"/>
        </w:rPr>
        <w:t>标</w:t>
      </w:r>
      <w:r w:rsidR="00B06826">
        <w:rPr>
          <w:rFonts w:ascii="Times New Roman" w:hAnsi="Times New Roman"/>
        </w:rPr>
        <w:t>准</w:t>
      </w:r>
      <w:r w:rsidRPr="00C122FA">
        <w:rPr>
          <w:rFonts w:ascii="Times New Roman" w:hAnsi="Times New Roman"/>
        </w:rPr>
        <w:t>煤低位发热量，</w:t>
      </w:r>
      <w:r w:rsidRPr="00C122FA">
        <w:rPr>
          <w:rFonts w:ascii="Times New Roman" w:hAnsi="Times New Roman"/>
        </w:rPr>
        <w:t>kJ</w:t>
      </w:r>
      <w:r w:rsidRPr="00C122FA">
        <w:rPr>
          <w:rFonts w:ascii="Times New Roman" w:hAnsi="Times New Roman" w:hint="eastAsia"/>
        </w:rPr>
        <w:t>/kg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360" w:dyaOrig="400">
          <v:shape id="_x0000_i1110" type="#_x0000_t75" style="width:18.15pt;height:20.2pt" o:ole="">
            <v:imagedata r:id="rId186" o:title=""/>
          </v:shape>
          <o:OLEObject Type="Embed" ProgID="Equation.3" ShapeID="_x0000_i1110" DrawAspect="Content" ObjectID="_1814134679" r:id="rId187"/>
        </w:object>
      </w:r>
      <w:r w:rsidRPr="00C122FA">
        <w:rPr>
          <w:rFonts w:ascii="Times New Roman" w:hAnsi="Times New Roman"/>
        </w:rPr>
        <w:t>—</w:t>
      </w:r>
      <w:r w:rsidRPr="00C122FA">
        <w:rPr>
          <w:rFonts w:ascii="Times New Roman" w:hAnsi="Times New Roman"/>
        </w:rPr>
        <w:t>管道效率，</w:t>
      </w:r>
      <w:r w:rsidR="001775B9">
        <w:rPr>
          <w:rFonts w:ascii="Times New Roman" w:hAnsi="Times New Roman"/>
        </w:rPr>
        <w:t>按照设计值选取</w:t>
      </w:r>
      <w:r w:rsidR="0067148D">
        <w:rPr>
          <w:rFonts w:ascii="Times New Roman" w:hAnsi="Times New Roman"/>
        </w:rPr>
        <w:t>，</w:t>
      </w:r>
      <w:r w:rsidRPr="00C122FA">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380" w:dyaOrig="400">
          <v:shape id="_x0000_i1111" type="#_x0000_t75" style="width:18.85pt;height:20.2pt" o:ole="">
            <v:imagedata r:id="rId188" o:title=""/>
          </v:shape>
          <o:OLEObject Type="Embed" ProgID="Equation.3" ShapeID="_x0000_i1111" DrawAspect="Content" ObjectID="_1814134680" r:id="rId189"/>
        </w:object>
      </w:r>
      <w:r w:rsidRPr="00C122FA">
        <w:rPr>
          <w:rFonts w:ascii="Times New Roman" w:hAnsi="Times New Roman"/>
        </w:rPr>
        <w:t>—</w:t>
      </w:r>
      <w:r w:rsidRPr="00C122FA">
        <w:rPr>
          <w:rFonts w:ascii="Times New Roman" w:hAnsi="Times New Roman" w:hint="eastAsia"/>
        </w:rPr>
        <w:t>烟气余热深度利用系统投运前机组供电煤耗，</w:t>
      </w:r>
      <w:r w:rsidRPr="00C122FA">
        <w:rPr>
          <w:rFonts w:ascii="Times New Roman" w:hAnsi="Times New Roman" w:hint="eastAsia"/>
        </w:rPr>
        <w:t>g/kWh</w:t>
      </w:r>
      <w:r w:rsidRPr="00C122FA">
        <w:rPr>
          <w:rFonts w:ascii="Times New Roman" w:hAnsi="Times New Roman" w:hint="eastAsia"/>
        </w:rPr>
        <w:t>。</w:t>
      </w:r>
    </w:p>
    <w:p w:rsidR="000266B3" w:rsidRPr="00C122FA" w:rsidRDefault="000266B3" w:rsidP="000266B3">
      <w:pPr>
        <w:snapToGrid w:val="0"/>
        <w:spacing w:line="360" w:lineRule="auto"/>
        <w:rPr>
          <w:rFonts w:ascii="Times New Roman" w:hAnsi="Times New Roman"/>
        </w:rPr>
      </w:pPr>
      <w:r w:rsidRPr="00C122FA">
        <w:rPr>
          <w:rFonts w:ascii="Times New Roman" w:hAnsi="Times New Roman" w:hint="eastAsia"/>
        </w:rPr>
        <w:t xml:space="preserve">6.4.2  </w:t>
      </w:r>
      <w:r w:rsidRPr="00C122FA">
        <w:rPr>
          <w:rFonts w:ascii="Times New Roman" w:hAnsi="Times New Roman" w:hint="eastAsia"/>
        </w:rPr>
        <w:t>机炉耦合烟气余热利用系统投运后机组供电煤耗</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机炉耦合烟气余热深度利用系统投运后机组发电煤耗、供电煤耗按式（</w:t>
      </w:r>
      <w:r w:rsidRPr="00C122FA">
        <w:rPr>
          <w:rFonts w:ascii="Times New Roman" w:hAnsi="Times New Roman" w:hint="eastAsia"/>
        </w:rPr>
        <w:t>14</w:t>
      </w:r>
      <w:r w:rsidRPr="00C122FA">
        <w:rPr>
          <w:rFonts w:ascii="Times New Roman" w:hAnsi="Times New Roman" w:hint="eastAsia"/>
        </w:rPr>
        <w:t>）、（</w:t>
      </w:r>
      <w:r w:rsidRPr="00C122FA">
        <w:rPr>
          <w:rFonts w:ascii="Times New Roman" w:hAnsi="Times New Roman" w:hint="eastAsia"/>
        </w:rPr>
        <w:t>15</w:t>
      </w:r>
      <w:r w:rsidRPr="00C122FA">
        <w:rPr>
          <w:rFonts w:ascii="Times New Roman" w:hAnsi="Times New Roman" w:hint="eastAsia"/>
        </w:rPr>
        <w:t>）计算：</w:t>
      </w:r>
    </w:p>
    <w:p w:rsidR="000266B3" w:rsidRPr="00C122FA" w:rsidRDefault="00020F1E" w:rsidP="000266B3">
      <w:pPr>
        <w:snapToGrid w:val="0"/>
        <w:spacing w:line="360" w:lineRule="auto"/>
        <w:jc w:val="right"/>
        <w:rPr>
          <w:rFonts w:ascii="Times New Roman" w:hAnsi="Times New Roman"/>
        </w:rPr>
      </w:pPr>
      <w:r w:rsidRPr="00020F1E">
        <w:rPr>
          <w:rFonts w:ascii="Times New Roman" w:hAnsi="Times New Roman"/>
          <w:position w:val="-24"/>
        </w:rPr>
        <w:object w:dxaOrig="3960" w:dyaOrig="660">
          <v:shape id="_x0000_i1112" type="#_x0000_t75" style="width:197.85pt;height:33.65pt" o:ole="">
            <v:imagedata r:id="rId190" o:title=""/>
          </v:shape>
          <o:OLEObject Type="Embed" ProgID="Equation.3" ShapeID="_x0000_i1112" DrawAspect="Content" ObjectID="_1814134681" r:id="rId191"/>
        </w:object>
      </w:r>
      <w:r w:rsidR="000266B3" w:rsidRPr="00C122FA">
        <w:rPr>
          <w:rFonts w:ascii="Times New Roman" w:hAnsi="Times New Roman" w:hint="eastAsia"/>
        </w:rPr>
        <w:t xml:space="preserve">                </w:t>
      </w:r>
      <w:r w:rsidR="000266B3" w:rsidRPr="00C122FA">
        <w:rPr>
          <w:rFonts w:ascii="Times New Roman" w:hAnsi="Times New Roman" w:hint="eastAsia"/>
        </w:rPr>
        <w:t>（</w:t>
      </w:r>
      <w:r w:rsidR="000266B3" w:rsidRPr="00C122FA">
        <w:rPr>
          <w:rFonts w:ascii="Times New Roman" w:hAnsi="Times New Roman" w:hint="eastAsia"/>
        </w:rPr>
        <w:t>14</w:t>
      </w:r>
      <w:r w:rsidR="000266B3" w:rsidRPr="00C122FA">
        <w:rPr>
          <w:rFonts w:ascii="Times New Roman" w:hAnsi="Times New Roman" w:hint="eastAsia"/>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30"/>
        </w:rPr>
        <w:object w:dxaOrig="1960" w:dyaOrig="740">
          <v:shape id="_x0000_i1113" type="#_x0000_t75" style="width:103.65pt;height:36.35pt" o:ole="" o:allowoverlap="f">
            <v:imagedata r:id="rId192" o:title=""/>
          </v:shape>
          <o:OLEObject Type="Embed" ProgID="Equation.3" ShapeID="_x0000_i1113" DrawAspect="Content" ObjectID="_1814134682" r:id="rId193"/>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15</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bCs/>
        </w:rPr>
      </w:pPr>
      <w:r w:rsidRPr="00C122FA">
        <w:rPr>
          <w:rFonts w:ascii="Times New Roman" w:hAnsi="Times New Roman" w:hint="eastAsia"/>
          <w:bCs/>
        </w:rPr>
        <w:t>式中：</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2"/>
        </w:rPr>
        <w:object w:dxaOrig="380" w:dyaOrig="380">
          <v:shape id="_x0000_i1114" type="#_x0000_t75" style="width:18.85pt;height:18.85pt" o:ole="">
            <v:imagedata r:id="rId194" o:title=""/>
          </v:shape>
          <o:OLEObject Type="Embed" ProgID="Equation.3" ShapeID="_x0000_i1114" DrawAspect="Content" ObjectID="_1814134683" r:id="rId195"/>
        </w:object>
      </w:r>
      <w:r w:rsidRPr="00C122FA">
        <w:rPr>
          <w:rFonts w:ascii="Times New Roman" w:hAnsi="Times New Roman"/>
        </w:rPr>
        <w:t>—</w:t>
      </w:r>
      <w:r w:rsidRPr="00C122FA">
        <w:rPr>
          <w:rFonts w:ascii="Times New Roman" w:hAnsi="Times New Roman" w:hint="eastAsia"/>
        </w:rPr>
        <w:t>烟气余热深度利用系统投运后机组发电煤耗，</w:t>
      </w:r>
      <w:r w:rsidRPr="00C122FA">
        <w:rPr>
          <w:rFonts w:ascii="Times New Roman" w:hAnsi="Times New Roman" w:hint="eastAsia"/>
        </w:rPr>
        <w:t>g/kWh</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rPr>
      </w:pPr>
      <w:r w:rsidRPr="00C122FA">
        <w:rPr>
          <w:rFonts w:ascii="Times New Roman" w:hAnsi="Times New Roman"/>
          <w:position w:val="-14"/>
        </w:rPr>
        <w:object w:dxaOrig="380" w:dyaOrig="400">
          <v:shape id="_x0000_i1115" type="#_x0000_t75" style="width:18.85pt;height:20.2pt" o:ole="">
            <v:imagedata r:id="rId196" o:title=""/>
          </v:shape>
          <o:OLEObject Type="Embed" ProgID="Equation.3" ShapeID="_x0000_i1115" DrawAspect="Content" ObjectID="_1814134684" r:id="rId197"/>
        </w:object>
      </w:r>
      <w:r w:rsidRPr="00C122FA">
        <w:rPr>
          <w:rFonts w:ascii="Times New Roman" w:hAnsi="Times New Roman"/>
        </w:rPr>
        <w:t>—</w:t>
      </w:r>
      <w:r w:rsidRPr="00C122FA">
        <w:rPr>
          <w:rFonts w:ascii="Times New Roman" w:hAnsi="Times New Roman" w:hint="eastAsia"/>
        </w:rPr>
        <w:t>烟气余热深度利用系统投运后机组供电煤耗，</w:t>
      </w:r>
      <w:r w:rsidRPr="00C122FA">
        <w:rPr>
          <w:rFonts w:ascii="Times New Roman" w:hAnsi="Times New Roman" w:hint="eastAsia"/>
        </w:rPr>
        <w:t>g/kWh</w:t>
      </w:r>
      <w:r w:rsidRPr="00C122FA">
        <w:rPr>
          <w:rFonts w:ascii="Times New Roman" w:hAnsi="Times New Roman" w:hint="eastAsia"/>
        </w:rPr>
        <w:t>。</w:t>
      </w:r>
    </w:p>
    <w:p w:rsidR="000266B3" w:rsidRPr="00C122FA" w:rsidRDefault="000266B3" w:rsidP="000266B3">
      <w:pPr>
        <w:snapToGrid w:val="0"/>
        <w:spacing w:line="360" w:lineRule="auto"/>
        <w:rPr>
          <w:rFonts w:ascii="Times New Roman" w:hAnsi="Times New Roman"/>
        </w:rPr>
      </w:pPr>
      <w:r w:rsidRPr="00C122FA">
        <w:rPr>
          <w:rFonts w:ascii="Times New Roman" w:hAnsi="Times New Roman" w:hint="eastAsia"/>
        </w:rPr>
        <w:t xml:space="preserve">6.4.3  </w:t>
      </w:r>
      <w:r w:rsidRPr="00C122FA">
        <w:rPr>
          <w:rFonts w:ascii="Times New Roman" w:hAnsi="Times New Roman" w:hint="eastAsia"/>
        </w:rPr>
        <w:t>机炉耦合烟气余热利用系统后机组节能量</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采用机炉耦合烟气余热深度利用系统后，机组节能量的计算应按式（</w:t>
      </w:r>
      <w:r w:rsidRPr="00C122FA">
        <w:rPr>
          <w:rFonts w:ascii="Times New Roman" w:hAnsi="Times New Roman" w:hint="eastAsia"/>
        </w:rPr>
        <w:t>16</w:t>
      </w:r>
      <w:r w:rsidRPr="00C122FA">
        <w:rPr>
          <w:rFonts w:ascii="Times New Roman" w:hAnsi="Times New Roman" w:hint="eastAsia"/>
        </w:rPr>
        <w:t>）计算：</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14"/>
        </w:rPr>
        <w:object w:dxaOrig="1700" w:dyaOrig="400">
          <v:shape id="_x0000_i1116" type="#_x0000_t75" style="width:90.85pt;height:20.2pt" o:ole="">
            <v:imagedata r:id="rId198" o:title=""/>
          </v:shape>
          <o:OLEObject Type="Embed" ProgID="Equation.3" ShapeID="_x0000_i1116" DrawAspect="Content" ObjectID="_1814134685" r:id="rId199"/>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16</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bCs/>
        </w:rPr>
      </w:pPr>
      <w:r w:rsidRPr="00C122FA">
        <w:rPr>
          <w:rFonts w:ascii="Times New Roman" w:hAnsi="Times New Roman" w:hint="eastAsia"/>
          <w:bCs/>
        </w:rPr>
        <w:t>式中：</w:t>
      </w:r>
    </w:p>
    <w:p w:rsidR="000266B3" w:rsidRPr="00C122FA" w:rsidRDefault="000266B3" w:rsidP="000266B3">
      <w:pPr>
        <w:snapToGrid w:val="0"/>
        <w:spacing w:line="360" w:lineRule="auto"/>
        <w:ind w:firstLineChars="200" w:firstLine="420"/>
        <w:jc w:val="left"/>
        <w:rPr>
          <w:rStyle w:val="1Char"/>
          <w:rFonts w:ascii="Times New Roman" w:hAnsi="Times New Roman"/>
          <w:b w:val="0"/>
          <w:bCs w:val="0"/>
          <w:sz w:val="21"/>
          <w:szCs w:val="22"/>
        </w:rPr>
      </w:pPr>
      <w:r w:rsidRPr="00C122FA">
        <w:rPr>
          <w:rFonts w:ascii="Times New Roman" w:hAnsi="Times New Roman"/>
          <w:position w:val="-14"/>
        </w:rPr>
        <w:object w:dxaOrig="420" w:dyaOrig="400">
          <v:shape id="_x0000_i1117" type="#_x0000_t75" style="width:21.55pt;height:20.2pt" o:ole="">
            <v:imagedata r:id="rId200" o:title=""/>
          </v:shape>
          <o:OLEObject Type="Embed" ProgID="Equation.3" ShapeID="_x0000_i1117" DrawAspect="Content" ObjectID="_1814134686" r:id="rId201"/>
        </w:object>
      </w:r>
      <w:r w:rsidRPr="00C122FA">
        <w:rPr>
          <w:rFonts w:ascii="Times New Roman" w:hAnsi="Times New Roman"/>
        </w:rPr>
        <w:t>—</w:t>
      </w:r>
      <w:r w:rsidRPr="00C122FA">
        <w:rPr>
          <w:rFonts w:ascii="Times New Roman" w:hAnsi="Times New Roman"/>
        </w:rPr>
        <w:t>机炉耦合</w:t>
      </w:r>
      <w:r w:rsidRPr="00C122FA">
        <w:rPr>
          <w:rFonts w:ascii="Times New Roman" w:hAnsi="Times New Roman" w:hint="eastAsia"/>
        </w:rPr>
        <w:t>烟气余热深度利用系统投运后机组节能量，</w:t>
      </w:r>
      <w:r w:rsidRPr="00C122FA">
        <w:rPr>
          <w:rFonts w:ascii="Times New Roman" w:hAnsi="Times New Roman" w:hint="eastAsia"/>
        </w:rPr>
        <w:t>g/kWh</w:t>
      </w:r>
      <w:r w:rsidRPr="00C122FA">
        <w:rPr>
          <w:rFonts w:ascii="Times New Roman" w:hAnsi="Times New Roman" w:hint="eastAsia"/>
        </w:rPr>
        <w:t>。</w:t>
      </w:r>
    </w:p>
    <w:p w:rsidR="000266B3" w:rsidRPr="00C122FA" w:rsidRDefault="000266B3" w:rsidP="000266B3">
      <w:pPr>
        <w:snapToGrid w:val="0"/>
        <w:spacing w:beforeLines="100" w:before="312" w:afterLines="100" w:after="312"/>
        <w:jc w:val="left"/>
        <w:outlineLvl w:val="1"/>
        <w:rPr>
          <w:rStyle w:val="1Char"/>
          <w:rFonts w:ascii="Times New Roman" w:hAnsi="Times New Roman"/>
          <w:sz w:val="21"/>
          <w:szCs w:val="21"/>
        </w:rPr>
      </w:pPr>
      <w:bookmarkStart w:id="121" w:name="_Toc161335798"/>
      <w:bookmarkStart w:id="122" w:name="_Toc196839281"/>
      <w:r w:rsidRPr="00C122FA">
        <w:rPr>
          <w:rStyle w:val="1Char"/>
          <w:rFonts w:ascii="Times New Roman" w:hAnsi="Times New Roman" w:hint="eastAsia"/>
          <w:sz w:val="21"/>
          <w:szCs w:val="21"/>
        </w:rPr>
        <w:t>6.5</w:t>
      </w:r>
      <w:r w:rsidR="0076450D" w:rsidRPr="00C122FA">
        <w:rPr>
          <w:rStyle w:val="1Char"/>
          <w:rFonts w:ascii="Times New Roman" w:hAnsi="Times New Roman" w:hint="eastAsia"/>
          <w:sz w:val="21"/>
          <w:szCs w:val="21"/>
        </w:rPr>
        <w:t xml:space="preserve"> </w:t>
      </w:r>
      <w:r w:rsidRPr="00C122FA">
        <w:rPr>
          <w:rStyle w:val="1Char"/>
          <w:rFonts w:ascii="Times New Roman" w:hAnsi="Times New Roman" w:hint="eastAsia"/>
          <w:sz w:val="21"/>
          <w:szCs w:val="21"/>
        </w:rPr>
        <w:t xml:space="preserve"> </w:t>
      </w:r>
      <w:r w:rsidR="0076450D" w:rsidRPr="00C122FA">
        <w:rPr>
          <w:rStyle w:val="1Char"/>
          <w:rFonts w:ascii="Times New Roman" w:hAnsi="Times New Roman" w:hint="eastAsia"/>
          <w:sz w:val="21"/>
          <w:szCs w:val="21"/>
        </w:rPr>
        <w:t>数据</w:t>
      </w:r>
      <w:r w:rsidR="0000594E">
        <w:rPr>
          <w:rStyle w:val="1Char"/>
          <w:rFonts w:ascii="Times New Roman" w:hAnsi="Times New Roman" w:hint="eastAsia"/>
          <w:sz w:val="21"/>
          <w:szCs w:val="21"/>
        </w:rPr>
        <w:t>闭环</w:t>
      </w:r>
      <w:r w:rsidRPr="00C122FA">
        <w:rPr>
          <w:rStyle w:val="1Char"/>
          <w:rFonts w:ascii="Times New Roman" w:hAnsi="Times New Roman" w:hint="eastAsia"/>
          <w:sz w:val="21"/>
          <w:szCs w:val="21"/>
        </w:rPr>
        <w:t>验证计算</w:t>
      </w:r>
      <w:bookmarkEnd w:id="121"/>
      <w:r w:rsidR="00551454">
        <w:rPr>
          <w:rStyle w:val="1Char"/>
          <w:rFonts w:ascii="Times New Roman" w:hAnsi="Times New Roman" w:hint="eastAsia"/>
          <w:sz w:val="21"/>
          <w:szCs w:val="21"/>
        </w:rPr>
        <w:t>方法</w:t>
      </w:r>
      <w:bookmarkEnd w:id="122"/>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hint="eastAsia"/>
        </w:rPr>
        <w:t>机炉耦合烟气余热深度利用系统</w:t>
      </w:r>
      <w:r w:rsidR="00C42486">
        <w:rPr>
          <w:rFonts w:ascii="Times New Roman" w:hAnsi="Times New Roman" w:hint="eastAsia"/>
        </w:rPr>
        <w:t>设计</w:t>
      </w:r>
      <w:r w:rsidRPr="00C122FA">
        <w:rPr>
          <w:rFonts w:ascii="Times New Roman" w:hAnsi="Times New Roman" w:hint="eastAsia"/>
        </w:rPr>
        <w:t>的关键参数是</w:t>
      </w:r>
      <w:proofErr w:type="gramStart"/>
      <w:r w:rsidRPr="00C122FA">
        <w:rPr>
          <w:rFonts w:ascii="Times New Roman" w:hAnsi="Times New Roman" w:hint="eastAsia"/>
        </w:rPr>
        <w:t>空预器</w:t>
      </w:r>
      <w:proofErr w:type="gramEnd"/>
      <w:r w:rsidRPr="00C122FA">
        <w:rPr>
          <w:rFonts w:ascii="Times New Roman" w:hAnsi="Times New Roman" w:hint="eastAsia"/>
        </w:rPr>
        <w:t>旁路烟气份额和</w:t>
      </w:r>
      <w:proofErr w:type="gramStart"/>
      <w:r w:rsidRPr="00C122FA">
        <w:rPr>
          <w:rFonts w:ascii="Times New Roman" w:hAnsi="Times New Roman" w:hint="eastAsia"/>
        </w:rPr>
        <w:t>空预器进口</w:t>
      </w:r>
      <w:proofErr w:type="gramEnd"/>
      <w:r w:rsidRPr="00C122FA">
        <w:rPr>
          <w:rFonts w:ascii="Times New Roman" w:hAnsi="Times New Roman" w:hint="eastAsia"/>
        </w:rPr>
        <w:t>风温，其对锅炉效率的影响主要体现</w:t>
      </w:r>
      <w:r w:rsidR="003548EE">
        <w:rPr>
          <w:rFonts w:ascii="Times New Roman" w:hAnsi="Times New Roman" w:hint="eastAsia"/>
        </w:rPr>
        <w:t>在</w:t>
      </w:r>
      <w:r w:rsidR="0076450D" w:rsidRPr="00C122FA">
        <w:rPr>
          <w:rFonts w:ascii="Times New Roman" w:hAnsi="Times New Roman" w:hint="eastAsia"/>
        </w:rPr>
        <w:t>尾部烟气温度的变化</w:t>
      </w:r>
      <w:r w:rsidRPr="00C122FA">
        <w:rPr>
          <w:rFonts w:ascii="Times New Roman" w:hAnsi="Times New Roman" w:hint="eastAsia"/>
        </w:rPr>
        <w:t>；对汽轮机热耗率的影响主要体现在</w:t>
      </w:r>
      <w:r w:rsidR="0076450D" w:rsidRPr="00C122FA">
        <w:rPr>
          <w:rFonts w:ascii="Times New Roman" w:hAnsi="Times New Roman" w:hint="eastAsia"/>
        </w:rPr>
        <w:t>各级抽汽量的变化</w:t>
      </w:r>
      <w:r w:rsidRPr="00C122FA">
        <w:rPr>
          <w:rFonts w:ascii="Times New Roman" w:hAnsi="Times New Roman" w:hint="eastAsia"/>
        </w:rPr>
        <w:t>，二者之间存在耦合关系。随</w:t>
      </w:r>
      <w:proofErr w:type="gramStart"/>
      <w:r w:rsidRPr="00C122FA">
        <w:rPr>
          <w:rFonts w:ascii="Times New Roman" w:hAnsi="Times New Roman" w:hint="eastAsia"/>
        </w:rPr>
        <w:t>空预器</w:t>
      </w:r>
      <w:proofErr w:type="gramEnd"/>
      <w:r w:rsidRPr="00C122FA">
        <w:rPr>
          <w:rFonts w:ascii="Times New Roman" w:hAnsi="Times New Roman" w:hint="eastAsia"/>
        </w:rPr>
        <w:t>旁路烟气份额增加，</w:t>
      </w:r>
      <w:proofErr w:type="gramStart"/>
      <w:r w:rsidRPr="00C122FA">
        <w:rPr>
          <w:rFonts w:ascii="Times New Roman" w:hAnsi="Times New Roman" w:hint="eastAsia"/>
        </w:rPr>
        <w:t>空预器</w:t>
      </w:r>
      <w:proofErr w:type="gramEnd"/>
      <w:r w:rsidR="002B7175">
        <w:rPr>
          <w:rFonts w:ascii="Times New Roman" w:hAnsi="Times New Roman" w:hint="eastAsia"/>
        </w:rPr>
        <w:t>出口热风温度下降，</w:t>
      </w:r>
      <w:r w:rsidR="00753D9F">
        <w:rPr>
          <w:rFonts w:ascii="Times New Roman" w:hAnsi="Times New Roman" w:hint="eastAsia"/>
        </w:rPr>
        <w:t>锅炉效率降低，</w:t>
      </w:r>
      <w:r w:rsidR="002E5C41">
        <w:rPr>
          <w:rFonts w:ascii="Times New Roman" w:hAnsi="Times New Roman" w:hint="eastAsia"/>
        </w:rPr>
        <w:t>但</w:t>
      </w:r>
      <w:r w:rsidRPr="00C122FA">
        <w:rPr>
          <w:rFonts w:ascii="Times New Roman" w:hAnsi="Times New Roman" w:hint="eastAsia"/>
        </w:rPr>
        <w:t>通过旁路进入汽轮机回热系统的热量增加，汽轮机热耗率降低。随</w:t>
      </w:r>
      <w:proofErr w:type="gramStart"/>
      <w:r w:rsidRPr="00C122FA">
        <w:rPr>
          <w:rFonts w:ascii="Times New Roman" w:hAnsi="Times New Roman" w:hint="eastAsia"/>
        </w:rPr>
        <w:t>空预器进口</w:t>
      </w:r>
      <w:proofErr w:type="gramEnd"/>
      <w:r w:rsidRPr="00C122FA">
        <w:rPr>
          <w:rFonts w:ascii="Times New Roman" w:hAnsi="Times New Roman" w:hint="eastAsia"/>
        </w:rPr>
        <w:t>风温增加，</w:t>
      </w:r>
      <w:proofErr w:type="gramStart"/>
      <w:r w:rsidRPr="00C122FA">
        <w:rPr>
          <w:rFonts w:ascii="Times New Roman" w:hAnsi="Times New Roman" w:hint="eastAsia"/>
        </w:rPr>
        <w:t>空预器</w:t>
      </w:r>
      <w:proofErr w:type="gramEnd"/>
      <w:r w:rsidRPr="00C122FA">
        <w:rPr>
          <w:rFonts w:ascii="Times New Roman" w:hAnsi="Times New Roman" w:hint="eastAsia"/>
        </w:rPr>
        <w:t>换热条件改善，出口热风温度增加，锅炉效率增加。为确保各处参数</w:t>
      </w:r>
      <w:r w:rsidR="00FB43BB">
        <w:rPr>
          <w:rFonts w:ascii="Times New Roman" w:hAnsi="Times New Roman" w:hint="eastAsia"/>
        </w:rPr>
        <w:t>数据链闭合</w:t>
      </w:r>
      <w:r w:rsidRPr="00C122FA">
        <w:rPr>
          <w:rFonts w:ascii="Times New Roman" w:hAnsi="Times New Roman" w:hint="eastAsia"/>
        </w:rPr>
        <w:t>，应对试验数据的</w:t>
      </w:r>
      <w:r w:rsidR="00D83807">
        <w:rPr>
          <w:rFonts w:ascii="Times New Roman" w:hAnsi="Times New Roman" w:hint="eastAsia"/>
        </w:rPr>
        <w:t>合理性进行</w:t>
      </w:r>
      <w:r w:rsidR="00A50B03">
        <w:rPr>
          <w:rFonts w:ascii="Times New Roman" w:hAnsi="Times New Roman" w:hint="eastAsia"/>
        </w:rPr>
        <w:t>闭环</w:t>
      </w:r>
      <w:r w:rsidR="00A3547A">
        <w:rPr>
          <w:rFonts w:ascii="Times New Roman" w:hAnsi="Times New Roman" w:hint="eastAsia"/>
        </w:rPr>
        <w:t>验证</w:t>
      </w:r>
      <w:r w:rsidRPr="00C122FA">
        <w:rPr>
          <w:rFonts w:ascii="Times New Roman" w:hAnsi="Times New Roman" w:hint="eastAsia"/>
        </w:rPr>
        <w:t>。</w:t>
      </w:r>
    </w:p>
    <w:p w:rsidR="000266B3" w:rsidRPr="00C122FA" w:rsidRDefault="000266B3" w:rsidP="000266B3">
      <w:pPr>
        <w:tabs>
          <w:tab w:val="left" w:pos="1529"/>
        </w:tabs>
        <w:snapToGrid w:val="0"/>
        <w:spacing w:line="360" w:lineRule="auto"/>
        <w:rPr>
          <w:rFonts w:ascii="Times New Roman" w:hAnsi="Times New Roman"/>
        </w:rPr>
      </w:pPr>
      <w:r w:rsidRPr="00C122FA">
        <w:rPr>
          <w:rFonts w:ascii="Times New Roman" w:hAnsi="Times New Roman" w:hint="eastAsia"/>
        </w:rPr>
        <w:t xml:space="preserve">6.5.1  </w:t>
      </w:r>
      <w:r w:rsidRPr="00C122FA">
        <w:rPr>
          <w:rFonts w:ascii="Times New Roman" w:hAnsi="Times New Roman" w:hint="eastAsia"/>
        </w:rPr>
        <w:t>空预器进口风温校核</w:t>
      </w:r>
    </w:p>
    <w:p w:rsidR="000266B3" w:rsidRPr="00C122FA" w:rsidRDefault="009B3A3B" w:rsidP="009B3A3B">
      <w:pPr>
        <w:snapToGrid w:val="0"/>
        <w:spacing w:line="360" w:lineRule="auto"/>
        <w:ind w:firstLineChars="200" w:firstLine="420"/>
        <w:rPr>
          <w:rFonts w:ascii="Times New Roman" w:hAnsi="Times New Roman"/>
        </w:rPr>
      </w:pPr>
      <w:r>
        <w:rPr>
          <w:rFonts w:ascii="Times New Roman" w:hAnsi="Times New Roman" w:hint="eastAsia"/>
        </w:rPr>
        <w:t>热媒水暖风器出口风温不易测量。为确保系统总体热量平衡，应对空预器进口风温数据取用值</w:t>
      </w:r>
      <w:r w:rsidR="000266B3" w:rsidRPr="00C122FA">
        <w:rPr>
          <w:rFonts w:ascii="Times New Roman" w:hAnsi="Times New Roman" w:hint="eastAsia"/>
        </w:rPr>
        <w:t>的准确性进行校核。</w:t>
      </w:r>
      <w:r w:rsidR="00A527DC">
        <w:rPr>
          <w:rFonts w:ascii="Times New Roman" w:hAnsi="Times New Roman" w:hint="eastAsia"/>
        </w:rPr>
        <w:t>推荐</w:t>
      </w:r>
      <w:r w:rsidR="000266B3" w:rsidRPr="00C122FA">
        <w:rPr>
          <w:rFonts w:ascii="Times New Roman" w:hAnsi="Times New Roman" w:hint="eastAsia"/>
        </w:rPr>
        <w:t>按式（</w:t>
      </w:r>
      <w:r w:rsidR="000266B3" w:rsidRPr="00C122FA">
        <w:rPr>
          <w:rFonts w:ascii="Times New Roman" w:hAnsi="Times New Roman" w:hint="eastAsia"/>
        </w:rPr>
        <w:t>17</w:t>
      </w:r>
      <w:r w:rsidR="000266B3" w:rsidRPr="00C122FA">
        <w:rPr>
          <w:rFonts w:ascii="Times New Roman" w:hAnsi="Times New Roman" w:hint="eastAsia"/>
        </w:rPr>
        <w:t>）</w:t>
      </w:r>
      <w:r w:rsidR="000266B3" w:rsidRPr="00C122FA">
        <w:rPr>
          <w:rFonts w:ascii="Times New Roman" w:hAnsi="Times New Roman" w:hint="eastAsia"/>
        </w:rPr>
        <w:t>-</w:t>
      </w:r>
      <w:r w:rsidR="000266B3" w:rsidRPr="00C122FA">
        <w:rPr>
          <w:rFonts w:ascii="Times New Roman" w:hAnsi="Times New Roman" w:hint="eastAsia"/>
        </w:rPr>
        <w:t>（</w:t>
      </w:r>
      <w:r w:rsidR="000266B3" w:rsidRPr="00C122FA">
        <w:rPr>
          <w:rFonts w:ascii="Times New Roman" w:hAnsi="Times New Roman" w:hint="eastAsia"/>
        </w:rPr>
        <w:t>21</w:t>
      </w:r>
      <w:r w:rsidR="000266B3" w:rsidRPr="00C122FA">
        <w:rPr>
          <w:rFonts w:ascii="Times New Roman" w:hAnsi="Times New Roman" w:hint="eastAsia"/>
        </w:rPr>
        <w:t>）进行计算：</w:t>
      </w:r>
    </w:p>
    <w:p w:rsidR="000266B3" w:rsidRPr="00C122FA" w:rsidRDefault="000266B3" w:rsidP="000266B3">
      <w:pPr>
        <w:snapToGrid w:val="0"/>
        <w:spacing w:line="360" w:lineRule="auto"/>
        <w:ind w:firstLineChars="500" w:firstLine="1050"/>
        <w:jc w:val="right"/>
        <w:rPr>
          <w:rFonts w:ascii="Times New Roman" w:hAnsi="Times New Roman"/>
        </w:rPr>
      </w:pPr>
      <w:r w:rsidRPr="00C122FA">
        <w:rPr>
          <w:rFonts w:ascii="Times New Roman" w:hAnsi="Times New Roman"/>
          <w:position w:val="-30"/>
        </w:rPr>
        <w:object w:dxaOrig="4260" w:dyaOrig="760">
          <v:shape id="_x0000_i1118" type="#_x0000_t75" style="width:203.9pt;height:39.05pt" o:ole="">
            <v:imagedata r:id="rId202" o:title=""/>
          </v:shape>
          <o:OLEObject Type="Embed" ProgID="Equation.3" ShapeID="_x0000_i1118" DrawAspect="Content" ObjectID="_1814134687" r:id="rId203"/>
        </w:object>
      </w:r>
      <w:r w:rsidRPr="00C122FA">
        <w:rPr>
          <w:rFonts w:ascii="Times New Roman" w:hAnsi="Times New Roman"/>
        </w:rPr>
        <w:t xml:space="preserve">   </w:t>
      </w:r>
      <w:r w:rsidRPr="00C122FA">
        <w:rPr>
          <w:rFonts w:ascii="Times New Roman" w:hAnsi="Times New Roman" w:hint="eastAsia"/>
        </w:rPr>
        <w:t xml:space="preserve">            </w:t>
      </w:r>
      <w:r w:rsidRPr="00C122FA">
        <w:rPr>
          <w:rFonts w:ascii="Times New Roman" w:hAnsi="Times New Roman"/>
        </w:rPr>
        <w:t xml:space="preserve"> </w:t>
      </w:r>
      <w:r w:rsidRPr="00C122FA">
        <w:rPr>
          <w:rFonts w:ascii="Times New Roman" w:hAnsi="Times New Roman" w:hint="eastAsia"/>
        </w:rPr>
        <w:t xml:space="preserve">  </w:t>
      </w:r>
      <w:r w:rsidRPr="00C122FA">
        <w:rPr>
          <w:rFonts w:ascii="Times New Roman" w:hAnsi="Times New Roman"/>
        </w:rPr>
        <w:t xml:space="preserve">   </w:t>
      </w:r>
      <w:r w:rsidRPr="00C122FA">
        <w:rPr>
          <w:rFonts w:ascii="Times New Roman" w:hAnsi="Times New Roman"/>
        </w:rPr>
        <w:t>（</w:t>
      </w:r>
      <w:r w:rsidRPr="00C122FA">
        <w:rPr>
          <w:rFonts w:ascii="Times New Roman" w:hAnsi="Times New Roman"/>
        </w:rPr>
        <w:t>17</w:t>
      </w:r>
      <w:r w:rsidRPr="00C122FA">
        <w:rPr>
          <w:rFonts w:ascii="Times New Roman" w:hAnsi="Times New Roman"/>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30"/>
        </w:rPr>
        <w:object w:dxaOrig="4900" w:dyaOrig="780">
          <v:shape id="_x0000_i1119" type="#_x0000_t75" style="width:235.5pt;height:39.7pt" o:ole="">
            <v:imagedata r:id="rId204" o:title=""/>
          </v:shape>
          <o:OLEObject Type="Embed" ProgID="Equation.3" ShapeID="_x0000_i1119" DrawAspect="Content" ObjectID="_1814134688" r:id="rId205"/>
        </w:object>
      </w:r>
      <w:r w:rsidRPr="00C122FA">
        <w:rPr>
          <w:rFonts w:ascii="Times New Roman" w:hAnsi="Times New Roman"/>
        </w:rPr>
        <w:t xml:space="preserve">                </w:t>
      </w:r>
      <w:r w:rsidRPr="00C122FA">
        <w:rPr>
          <w:rFonts w:ascii="Times New Roman" w:hAnsi="Times New Roman"/>
        </w:rPr>
        <w:t>（</w:t>
      </w:r>
      <w:r w:rsidRPr="00C122FA">
        <w:rPr>
          <w:rFonts w:ascii="Times New Roman" w:hAnsi="Times New Roman"/>
        </w:rPr>
        <w:t>18</w:t>
      </w:r>
      <w:r w:rsidRPr="00C122FA">
        <w:rPr>
          <w:rFonts w:ascii="Times New Roman" w:hAnsi="Times New Roman"/>
        </w:rPr>
        <w:t>）</w:t>
      </w:r>
    </w:p>
    <w:p w:rsidR="000266B3" w:rsidRPr="00C122FA" w:rsidRDefault="00171CA1" w:rsidP="000266B3">
      <w:pPr>
        <w:wordWrap w:val="0"/>
        <w:snapToGrid w:val="0"/>
        <w:spacing w:line="360" w:lineRule="auto"/>
        <w:ind w:firstLineChars="200" w:firstLine="420"/>
        <w:jc w:val="right"/>
        <w:rPr>
          <w:rFonts w:ascii="Times New Roman" w:hAnsi="Times New Roman"/>
        </w:rPr>
      </w:pPr>
      <w:r w:rsidRPr="00171CA1">
        <w:rPr>
          <w:rFonts w:ascii="Times New Roman" w:hAnsi="Times New Roman"/>
          <w:position w:val="-34"/>
        </w:rPr>
        <w:object w:dxaOrig="1980" w:dyaOrig="780">
          <v:shape id="_x0000_i1120" type="#_x0000_t75" style="width:129.85pt;height:41.05pt" o:ole="">
            <v:imagedata r:id="rId206" o:title=""/>
          </v:shape>
          <o:OLEObject Type="Embed" ProgID="Equation.3" ShapeID="_x0000_i1120" DrawAspect="Content" ObjectID="_1814134689" r:id="rId207"/>
        </w:object>
      </w:r>
      <w:r w:rsidR="000266B3" w:rsidRPr="00C122FA">
        <w:rPr>
          <w:rFonts w:ascii="Times New Roman" w:hAnsi="Times New Roman" w:hint="eastAsia"/>
        </w:rPr>
        <w:t xml:space="preserve">                                  </w:t>
      </w:r>
      <w:r w:rsidR="000266B3" w:rsidRPr="00C122FA">
        <w:rPr>
          <w:rFonts w:ascii="Times New Roman" w:hAnsi="Times New Roman" w:hint="eastAsia"/>
        </w:rPr>
        <w:t>（</w:t>
      </w:r>
      <w:r w:rsidR="000266B3" w:rsidRPr="00C122FA">
        <w:rPr>
          <w:rFonts w:ascii="Times New Roman" w:hAnsi="Times New Roman" w:hint="eastAsia"/>
        </w:rPr>
        <w:t>19</w:t>
      </w:r>
      <w:r w:rsidR="000266B3" w:rsidRPr="00C122FA">
        <w:rPr>
          <w:rFonts w:ascii="Times New Roman" w:hAnsi="Times New Roman" w:hint="eastAsia"/>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14"/>
        </w:rPr>
        <w:object w:dxaOrig="3320" w:dyaOrig="420">
          <v:shape id="_x0000_i1121" type="#_x0000_t75" style="width:179.65pt;height:21.55pt" o:ole="">
            <v:imagedata r:id="rId208" o:title=""/>
          </v:shape>
          <o:OLEObject Type="Embed" ProgID="Equation.3" ShapeID="_x0000_i1121" DrawAspect="Content" ObjectID="_1814134690" r:id="rId209"/>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20</w:t>
      </w:r>
      <w:r w:rsidRPr="00C122FA">
        <w:rPr>
          <w:rFonts w:ascii="Times New Roman" w:hAnsi="Times New Roman" w:hint="eastAsia"/>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28"/>
        </w:rPr>
        <w:object w:dxaOrig="2640" w:dyaOrig="780">
          <v:shape id="_x0000_i1122" type="#_x0000_t75" style="width:138.6pt;height:38.35pt" o:ole="" o:allowoverlap="f">
            <v:imagedata r:id="rId210" o:title=""/>
          </v:shape>
          <o:OLEObject Type="Embed" ProgID="Equation.3" ShapeID="_x0000_i1122" DrawAspect="Content" ObjectID="_1814134691" r:id="rId211"/>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21</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bCs/>
        </w:rPr>
      </w:pPr>
      <w:r w:rsidRPr="00C122FA">
        <w:rPr>
          <w:rFonts w:ascii="Times New Roman" w:hAnsi="Times New Roman" w:hint="eastAsia"/>
          <w:bCs/>
        </w:rPr>
        <w:t>式中：</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6"/>
        </w:rPr>
        <w:object w:dxaOrig="180" w:dyaOrig="220">
          <v:shape id="_x0000_i1123" type="#_x0000_t75" style="width:8.75pt;height:11.45pt" o:ole="">
            <v:imagedata r:id="rId212" o:title=""/>
          </v:shape>
          <o:OLEObject Type="Embed" ProgID="Equation.3" ShapeID="_x0000_i1123" DrawAspect="Content" ObjectID="_1814134692" r:id="rId213"/>
        </w:object>
      </w:r>
      <w:proofErr w:type="gramStart"/>
      <w:r w:rsidRPr="00C122FA">
        <w:rPr>
          <w:rFonts w:ascii="Times New Roman" w:hAnsi="Times New Roman"/>
        </w:rPr>
        <w:t>—</w:t>
      </w:r>
      <w:r w:rsidRPr="00C122FA">
        <w:rPr>
          <w:rFonts w:ascii="Times New Roman" w:hAnsi="Times New Roman"/>
        </w:rPr>
        <w:t>空预器进口</w:t>
      </w:r>
      <w:proofErr w:type="gramEnd"/>
      <w:r w:rsidRPr="00C122FA">
        <w:rPr>
          <w:rFonts w:ascii="Times New Roman" w:hAnsi="Times New Roman"/>
        </w:rPr>
        <w:t>热风温度校核误差，</w:t>
      </w:r>
      <w:r w:rsidRPr="00C122FA">
        <w:rPr>
          <w:rFonts w:ascii="Times New Roman" w:hAnsi="Times New Roman" w:hint="eastAsia"/>
        </w:rPr>
        <w:t>%</w:t>
      </w:r>
      <w:r w:rsidR="00B55F3D">
        <w:rPr>
          <w:rFonts w:ascii="Times New Roman" w:hAnsi="Times New Roman" w:hint="eastAsia"/>
        </w:rPr>
        <w:t>，推荐不超过±</w:t>
      </w:r>
      <w:r w:rsidR="00B55F3D">
        <w:rPr>
          <w:rFonts w:ascii="Times New Roman" w:hAnsi="Times New Roman" w:hint="eastAsia"/>
        </w:rPr>
        <w:t>5%</w:t>
      </w:r>
      <w:r w:rsidR="00767F73">
        <w:rPr>
          <w:rFonts w:ascii="Times New Roman" w:hAnsi="Times New Roman" w:hint="eastAsia"/>
        </w:rPr>
        <w:t>。</w:t>
      </w:r>
    </w:p>
    <w:p w:rsidR="000266B3"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0"/>
        </w:rPr>
        <w:object w:dxaOrig="220" w:dyaOrig="320">
          <v:shape id="_x0000_i1124" type="#_x0000_t75" style="width:11.45pt;height:15.5pt" o:ole="">
            <v:imagedata r:id="rId214" o:title=""/>
          </v:shape>
          <o:OLEObject Type="Embed" ProgID="Equation.3" ShapeID="_x0000_i1124" DrawAspect="Content" ObjectID="_1814134693" r:id="rId215"/>
        </w:object>
      </w:r>
      <w:proofErr w:type="gramStart"/>
      <w:r w:rsidRPr="00C122FA">
        <w:rPr>
          <w:rFonts w:ascii="Times New Roman" w:hAnsi="Times New Roman"/>
        </w:rPr>
        <w:t>—</w:t>
      </w:r>
      <w:r w:rsidR="00D97E4B">
        <w:rPr>
          <w:rFonts w:ascii="Times New Roman" w:hAnsi="Times New Roman"/>
        </w:rPr>
        <w:t>空预器</w:t>
      </w:r>
      <w:proofErr w:type="gramEnd"/>
      <w:r w:rsidR="00D97E4B">
        <w:rPr>
          <w:rFonts w:ascii="Times New Roman" w:hAnsi="Times New Roman"/>
        </w:rPr>
        <w:t>出口热空气</w:t>
      </w:r>
      <w:r w:rsidRPr="00C122FA">
        <w:rPr>
          <w:rFonts w:ascii="Times New Roman" w:hAnsi="Times New Roman"/>
        </w:rPr>
        <w:t>的当量空气系数，</w:t>
      </w:r>
      <w:r w:rsidRPr="00C122FA">
        <w:rPr>
          <w:rFonts w:ascii="Times New Roman" w:hAnsi="Times New Roman" w:hint="eastAsia"/>
        </w:rPr>
        <w:t>-</w:t>
      </w:r>
      <w:r w:rsidRPr="00C122FA">
        <w:rPr>
          <w:rFonts w:ascii="Times New Roman" w:hAnsi="Times New Roman" w:hint="eastAsia"/>
        </w:rPr>
        <w:t>；</w:t>
      </w:r>
    </w:p>
    <w:p w:rsidR="00AA7355" w:rsidRPr="00AA7355" w:rsidRDefault="00AA7355" w:rsidP="00AA7355">
      <w:pPr>
        <w:snapToGrid w:val="0"/>
        <w:spacing w:line="360" w:lineRule="auto"/>
        <w:ind w:firstLineChars="200" w:firstLine="420"/>
        <w:rPr>
          <w:rFonts w:ascii="Times New Roman" w:hAnsi="Times New Roman"/>
        </w:rPr>
      </w:pPr>
      <w:r w:rsidRPr="00C122FA">
        <w:rPr>
          <w:rFonts w:ascii="Times New Roman" w:hAnsi="Times New Roman"/>
          <w:position w:val="-6"/>
        </w:rPr>
        <w:object w:dxaOrig="260" w:dyaOrig="279">
          <v:shape id="_x0000_i1125" type="#_x0000_t75" style="width:12.8pt;height:14.8pt" o:ole="">
            <v:imagedata r:id="rId216" o:title=""/>
          </v:shape>
          <o:OLEObject Type="Embed" ProgID="Equation.3" ShapeID="_x0000_i1125" DrawAspect="Content" ObjectID="_1814134694" r:id="rId217"/>
        </w:object>
      </w:r>
      <w:r w:rsidRPr="00C122FA">
        <w:rPr>
          <w:rFonts w:ascii="Times New Roman" w:hAnsi="Times New Roman"/>
          <w:position w:val="-6"/>
        </w:rPr>
        <w:t>、</w:t>
      </w:r>
      <w:r w:rsidRPr="00C122FA">
        <w:rPr>
          <w:rFonts w:ascii="Times New Roman" w:hAnsi="Times New Roman"/>
          <w:position w:val="-6"/>
        </w:rPr>
        <w:object w:dxaOrig="320" w:dyaOrig="279">
          <v:shape id="_x0000_i1126" type="#_x0000_t75" style="width:15.5pt;height:14.8pt" o:ole="">
            <v:imagedata r:id="rId218" o:title=""/>
          </v:shape>
          <o:OLEObject Type="Embed" ProgID="Equation.3" ShapeID="_x0000_i1126" DrawAspect="Content" ObjectID="_1814134695" r:id="rId219"/>
        </w:object>
      </w:r>
      <w:r w:rsidRPr="00C122FA">
        <w:rPr>
          <w:rFonts w:ascii="Times New Roman" w:hAnsi="Times New Roman"/>
        </w:rPr>
        <w:t>—</w:t>
      </w:r>
      <w:proofErr w:type="gramStart"/>
      <w:r w:rsidRPr="00C122FA">
        <w:rPr>
          <w:rFonts w:ascii="Times New Roman" w:hAnsi="Times New Roman"/>
        </w:rPr>
        <w:t>空预器</w:t>
      </w:r>
      <w:proofErr w:type="gramEnd"/>
      <w:r w:rsidRPr="00C122FA">
        <w:rPr>
          <w:rFonts w:ascii="Times New Roman" w:hAnsi="Times New Roman"/>
        </w:rPr>
        <w:t>进口、出口过量空气系数，</w:t>
      </w:r>
      <w:r w:rsidRPr="00C122FA">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6"/>
        </w:rPr>
        <w:object w:dxaOrig="360" w:dyaOrig="279">
          <v:shape id="_x0000_i1127" type="#_x0000_t75" style="width:18.15pt;height:14.8pt" o:ole="">
            <v:imagedata r:id="rId220" o:title=""/>
          </v:shape>
          <o:OLEObject Type="Embed" ProgID="Equation.3" ShapeID="_x0000_i1127" DrawAspect="Content" ObjectID="_1814134696" r:id="rId221"/>
        </w:object>
      </w:r>
      <w:proofErr w:type="gramStart"/>
      <w:r w:rsidRPr="00C122FA">
        <w:rPr>
          <w:rFonts w:ascii="Times New Roman" w:hAnsi="Times New Roman"/>
        </w:rPr>
        <w:t>—</w:t>
      </w:r>
      <w:r w:rsidRPr="00C122FA">
        <w:rPr>
          <w:rFonts w:ascii="Times New Roman" w:hAnsi="Times New Roman"/>
        </w:rPr>
        <w:t>空预器</w:t>
      </w:r>
      <w:proofErr w:type="gramEnd"/>
      <w:r w:rsidRPr="00C122FA">
        <w:rPr>
          <w:rFonts w:ascii="Times New Roman" w:hAnsi="Times New Roman"/>
        </w:rPr>
        <w:t>漏风系数，根据</w:t>
      </w:r>
      <w:proofErr w:type="gramStart"/>
      <w:r w:rsidR="00EB6CC9">
        <w:rPr>
          <w:rFonts w:ascii="Times New Roman" w:hAnsi="Times New Roman"/>
        </w:rPr>
        <w:t>空预器</w:t>
      </w:r>
      <w:proofErr w:type="gramEnd"/>
      <w:r w:rsidRPr="00C122FA">
        <w:rPr>
          <w:rFonts w:ascii="Times New Roman" w:hAnsi="Times New Roman"/>
        </w:rPr>
        <w:t>进出口过量空气系数计算</w:t>
      </w:r>
      <w:r w:rsidRPr="00C122FA">
        <w:rPr>
          <w:rFonts w:ascii="Times New Roman" w:hAnsi="Times New Roman"/>
          <w:position w:val="-6"/>
        </w:rPr>
        <w:object w:dxaOrig="1240" w:dyaOrig="279">
          <v:shape id="_x0000_i1128" type="#_x0000_t75" style="width:62.6pt;height:14.8pt" o:ole="">
            <v:imagedata r:id="rId222" o:title=""/>
          </v:shape>
          <o:OLEObject Type="Embed" ProgID="Equation.3" ShapeID="_x0000_i1128" DrawAspect="Content" ObjectID="_1814134697" r:id="rId223"/>
        </w:object>
      </w:r>
      <w:r w:rsidRPr="00C122FA">
        <w:rPr>
          <w:rFonts w:ascii="Times New Roman" w:hAnsi="Times New Roman" w:hint="eastAsia"/>
        </w:rPr>
        <w:t>，</w:t>
      </w:r>
      <w:r w:rsidR="00EE5C8C" w:rsidRPr="00C122FA">
        <w:rPr>
          <w:rFonts w:ascii="Times New Roman" w:hAnsi="Times New Roman"/>
          <w:position w:val="-10"/>
        </w:rPr>
        <w:object w:dxaOrig="1820" w:dyaOrig="360">
          <v:shape id="_x0000_i1129" type="#_x0000_t75" style="width:84.8pt;height:18.15pt" o:ole="">
            <v:imagedata r:id="rId224" o:title=""/>
          </v:shape>
          <o:OLEObject Type="Embed" ProgID="Equation.3" ShapeID="_x0000_i1129" DrawAspect="Content" ObjectID="_1814134698" r:id="rId225"/>
        </w:objec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260" w:dyaOrig="380">
          <v:shape id="_x0000_i1130" type="#_x0000_t75" style="width:12.8pt;height:18.85pt" o:ole="">
            <v:imagedata r:id="rId226" o:title=""/>
          </v:shape>
          <o:OLEObject Type="Embed" ProgID="Equation.3" ShapeID="_x0000_i1130" DrawAspect="Content" ObjectID="_1814134699" r:id="rId227"/>
        </w:object>
      </w:r>
      <w:r w:rsidRPr="00C122FA">
        <w:rPr>
          <w:rFonts w:ascii="Times New Roman" w:hAnsi="Times New Roman"/>
        </w:rPr>
        <w:t>—</w:t>
      </w:r>
      <w:r w:rsidRPr="00C122FA">
        <w:rPr>
          <w:rFonts w:ascii="Times New Roman" w:hAnsi="Times New Roman"/>
        </w:rPr>
        <w:t>燃料对应的理论空气量，</w:t>
      </w:r>
      <w:r w:rsidRPr="00C122FA">
        <w:rPr>
          <w:rFonts w:ascii="Times New Roman" w:hAnsi="Times New Roman"/>
        </w:rPr>
        <w:t>Nm</w:t>
      </w:r>
      <w:r w:rsidRPr="00C122FA">
        <w:rPr>
          <w:rFonts w:ascii="Times New Roman" w:hAnsi="Times New Roman" w:hint="eastAsia"/>
          <w:vertAlign w:val="superscript"/>
        </w:rPr>
        <w:t>3</w:t>
      </w:r>
      <w:r w:rsidRPr="00C122FA">
        <w:rPr>
          <w:rFonts w:ascii="Times New Roman" w:hAnsi="Times New Roman" w:hint="eastAsia"/>
        </w:rPr>
        <w:t>/kg;</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240" w:dyaOrig="400">
          <v:shape id="_x0000_i1131" type="#_x0000_t75" style="width:12.1pt;height:20.85pt" o:ole="">
            <v:imagedata r:id="rId228" o:title=""/>
          </v:shape>
          <o:OLEObject Type="Embed" ProgID="Equation.3" ShapeID="_x0000_i1131" DrawAspect="Content" ObjectID="_1814134700" r:id="rId229"/>
        </w:object>
      </w:r>
      <w:r w:rsidR="00E352F5">
        <w:rPr>
          <w:rFonts w:ascii="Times New Roman" w:hAnsi="Times New Roman" w:hint="eastAsia"/>
        </w:rPr>
        <w:t>，</w:t>
      </w:r>
      <w:r w:rsidRPr="00C122FA">
        <w:rPr>
          <w:rFonts w:ascii="Times New Roman" w:hAnsi="Times New Roman"/>
          <w:position w:val="-12"/>
        </w:rPr>
        <w:object w:dxaOrig="220" w:dyaOrig="400">
          <v:shape id="_x0000_i1132" type="#_x0000_t75" style="width:11.45pt;height:20.85pt" o:ole="">
            <v:imagedata r:id="rId230" o:title=""/>
          </v:shape>
          <o:OLEObject Type="Embed" ProgID="Equation.3" ShapeID="_x0000_i1132" DrawAspect="Content" ObjectID="_1814134701" r:id="rId231"/>
        </w:object>
      </w:r>
      <w:r w:rsidR="00E352F5">
        <w:rPr>
          <w:rFonts w:ascii="Times New Roman" w:hAnsi="Times New Roman" w:hint="eastAsia"/>
        </w:rPr>
        <w:t>，</w:t>
      </w:r>
      <w:r w:rsidRPr="00C122FA">
        <w:rPr>
          <w:rFonts w:ascii="Times New Roman" w:hAnsi="Times New Roman"/>
          <w:position w:val="-12"/>
        </w:rPr>
        <w:object w:dxaOrig="220" w:dyaOrig="400">
          <v:shape id="_x0000_i1133" type="#_x0000_t75" style="width:11.45pt;height:20.85pt" o:ole="">
            <v:imagedata r:id="rId232" o:title=""/>
          </v:shape>
          <o:OLEObject Type="Embed" ProgID="Equation.3" ShapeID="_x0000_i1133" DrawAspect="Content" ObjectID="_1814134702" r:id="rId233"/>
        </w:object>
      </w:r>
      <w:r w:rsidRPr="00C122FA">
        <w:rPr>
          <w:rFonts w:ascii="Times New Roman" w:hAnsi="Times New Roman"/>
        </w:rPr>
        <w:t>—</w:t>
      </w:r>
      <w:r w:rsidRPr="00C122FA">
        <w:rPr>
          <w:rFonts w:ascii="Times New Roman" w:hAnsi="Times New Roman"/>
        </w:rPr>
        <w:t>分别为热媒水暖风器进口</w:t>
      </w:r>
      <w:bookmarkStart w:id="123" w:name="OLE_LINK44"/>
      <w:bookmarkStart w:id="124" w:name="OLE_LINK45"/>
      <w:r w:rsidRPr="00C122FA">
        <w:rPr>
          <w:rFonts w:ascii="Times New Roman" w:hAnsi="Times New Roman"/>
        </w:rPr>
        <w:t>、</w:t>
      </w:r>
      <w:proofErr w:type="gramStart"/>
      <w:r w:rsidRPr="00C122FA">
        <w:rPr>
          <w:rFonts w:ascii="Times New Roman" w:hAnsi="Times New Roman"/>
        </w:rPr>
        <w:t>空预器进口和空预器</w:t>
      </w:r>
      <w:bookmarkEnd w:id="123"/>
      <w:bookmarkEnd w:id="124"/>
      <w:proofErr w:type="gramEnd"/>
      <w:r w:rsidRPr="00C122FA">
        <w:rPr>
          <w:rFonts w:ascii="Times New Roman" w:hAnsi="Times New Roman"/>
        </w:rPr>
        <w:t>出口平均风温，</w:t>
      </w:r>
      <w:r w:rsidRPr="00C122FA">
        <w:rPr>
          <w:rFonts w:ascii="Times New Roman" w:hAnsi="Times New Roman"/>
        </w:rPr>
        <w:t>℃</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300" w:dyaOrig="380">
          <v:shape id="_x0000_i1134" type="#_x0000_t75" style="width:14.8pt;height:18.85pt" o:ole="">
            <v:imagedata r:id="rId234" o:title=""/>
          </v:shape>
          <o:OLEObject Type="Embed" ProgID="Equation.3" ShapeID="_x0000_i1134" DrawAspect="Content" ObjectID="_1814134703" r:id="rId235"/>
        </w:object>
      </w:r>
      <w:r w:rsidR="00C148CD">
        <w:rPr>
          <w:rFonts w:ascii="Times New Roman" w:hAnsi="Times New Roman" w:hint="eastAsia"/>
        </w:rPr>
        <w:t>，</w:t>
      </w:r>
      <w:r w:rsidRPr="00C122FA">
        <w:rPr>
          <w:rFonts w:ascii="Times New Roman" w:hAnsi="Times New Roman"/>
          <w:position w:val="-12"/>
        </w:rPr>
        <w:object w:dxaOrig="320" w:dyaOrig="380">
          <v:shape id="_x0000_i1135" type="#_x0000_t75" style="width:15.5pt;height:18.85pt" o:ole="">
            <v:imagedata r:id="rId236" o:title=""/>
          </v:shape>
          <o:OLEObject Type="Embed" ProgID="Equation.3" ShapeID="_x0000_i1135" DrawAspect="Content" ObjectID="_1814134704" r:id="rId237"/>
        </w:object>
      </w:r>
      <w:r w:rsidR="00C148CD">
        <w:rPr>
          <w:rFonts w:ascii="Times New Roman" w:hAnsi="Times New Roman" w:hint="eastAsia"/>
        </w:rPr>
        <w:t>，</w:t>
      </w:r>
      <w:r w:rsidRPr="00C122FA">
        <w:rPr>
          <w:rFonts w:ascii="Times New Roman" w:hAnsi="Times New Roman"/>
          <w:position w:val="-12"/>
        </w:rPr>
        <w:object w:dxaOrig="320" w:dyaOrig="380">
          <v:shape id="_x0000_i1136" type="#_x0000_t75" style="width:15.5pt;height:18.85pt" o:ole="">
            <v:imagedata r:id="rId238" o:title=""/>
          </v:shape>
          <o:OLEObject Type="Embed" ProgID="Equation.3" ShapeID="_x0000_i1136" DrawAspect="Content" ObjectID="_1814134705" r:id="rId239"/>
        </w:object>
      </w:r>
      <w:r w:rsidRPr="00C122FA">
        <w:rPr>
          <w:rFonts w:ascii="Times New Roman" w:hAnsi="Times New Roman"/>
        </w:rPr>
        <w:t>—</w:t>
      </w:r>
      <w:r w:rsidRPr="00C122FA">
        <w:rPr>
          <w:rFonts w:ascii="Times New Roman" w:hAnsi="Times New Roman" w:hint="eastAsia"/>
        </w:rPr>
        <w:t>对应温度区间空气的平均比热，</w:t>
      </w:r>
      <w:r w:rsidRPr="00C122FA">
        <w:rPr>
          <w:rFonts w:ascii="Times New Roman" w:hAnsi="Times New Roman" w:hint="eastAsia"/>
        </w:rPr>
        <w:t>kJ/(Nm</w:t>
      </w:r>
      <w:r w:rsidRPr="00D043F3">
        <w:rPr>
          <w:rFonts w:ascii="Times New Roman" w:hAnsi="Times New Roman" w:hint="eastAsia"/>
          <w:vertAlign w:val="superscript"/>
        </w:rPr>
        <w:t>3</w:t>
      </w:r>
      <w:r w:rsidRPr="00C122FA">
        <w:rPr>
          <w:rFonts w:ascii="Times New Roman" w:hAnsi="Times New Roman" w:hint="eastAsia"/>
        </w:rPr>
        <w:t>*</w:t>
      </w:r>
      <w:r w:rsidRPr="00C122FA">
        <w:rPr>
          <w:rFonts w:ascii="Times New Roman" w:hAnsi="Times New Roman" w:hint="eastAsia"/>
        </w:rPr>
        <w:t>℃</w:t>
      </w:r>
      <w:r w:rsidR="00E04653">
        <w:rPr>
          <w:rFonts w:ascii="Times New Roman" w:hAnsi="Times New Roman" w:hint="eastAsia"/>
        </w:rPr>
        <w:t>)</w:t>
      </w:r>
      <w:r w:rsidR="00E04653">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480" w:dyaOrig="380">
          <v:shape id="_x0000_i1137" type="#_x0000_t75" style="width:24.2pt;height:18.85pt" o:ole="">
            <v:imagedata r:id="rId240" o:title=""/>
          </v:shape>
          <o:OLEObject Type="Embed" ProgID="Equation.3" ShapeID="_x0000_i1137" DrawAspect="Content" ObjectID="_1814134706" r:id="rId241"/>
        </w:object>
      </w:r>
      <w:r w:rsidRPr="00C122FA">
        <w:rPr>
          <w:rFonts w:ascii="Times New Roman" w:hAnsi="Times New Roman"/>
        </w:rPr>
        <w:t>—</w:t>
      </w:r>
      <w:r w:rsidRPr="00C122FA">
        <w:rPr>
          <w:rFonts w:ascii="Times New Roman" w:hAnsi="Times New Roman" w:hint="eastAsia"/>
        </w:rPr>
        <w:t>热媒水暖风器吸热量，</w:t>
      </w:r>
      <w:r w:rsidR="00E04653">
        <w:rPr>
          <w:rFonts w:ascii="Times New Roman" w:hAnsi="Times New Roman" w:hint="eastAsia"/>
        </w:rPr>
        <w:t>kJ/kg</w:t>
      </w:r>
      <w:r w:rsidR="00E04653">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0"/>
        </w:rPr>
        <w:object w:dxaOrig="400" w:dyaOrig="380">
          <v:shape id="_x0000_i1138" type="#_x0000_t75" style="width:20.85pt;height:18.85pt" o:ole="">
            <v:imagedata r:id="rId242" o:title=""/>
          </v:shape>
          <o:OLEObject Type="Embed" ProgID="Equation.3" ShapeID="_x0000_i1138" DrawAspect="Content" ObjectID="_1814134707" r:id="rId243"/>
        </w:object>
      </w:r>
      <w:proofErr w:type="gramStart"/>
      <w:r w:rsidRPr="00C122FA">
        <w:rPr>
          <w:rFonts w:ascii="Times New Roman" w:hAnsi="Times New Roman"/>
        </w:rPr>
        <w:t>—</w:t>
      </w:r>
      <w:r w:rsidRPr="00C122FA">
        <w:rPr>
          <w:rFonts w:ascii="Times New Roman" w:hAnsi="Times New Roman" w:hint="eastAsia"/>
        </w:rPr>
        <w:t>空预器进口烟气焓</w:t>
      </w:r>
      <w:proofErr w:type="gramEnd"/>
      <w:r w:rsidRPr="00C122FA">
        <w:rPr>
          <w:rFonts w:ascii="Times New Roman" w:hAnsi="Times New Roman" w:hint="eastAsia"/>
        </w:rPr>
        <w:t>值，</w:t>
      </w:r>
      <w:r w:rsidRPr="00C122FA">
        <w:rPr>
          <w:rFonts w:ascii="Times New Roman" w:hAnsi="Times New Roman" w:hint="eastAsia"/>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580" w:dyaOrig="420">
          <v:shape id="_x0000_i1139" type="#_x0000_t75" style="width:29.6pt;height:20.85pt" o:ole="" o:allowoverlap="f">
            <v:imagedata r:id="rId244" o:title=""/>
          </v:shape>
          <o:OLEObject Type="Embed" ProgID="Equation.3" ShapeID="_x0000_i1139" DrawAspect="Content" ObjectID="_1814134708" r:id="rId245"/>
        </w:object>
      </w:r>
      <w:proofErr w:type="gramStart"/>
      <w:r w:rsidRPr="00C122FA">
        <w:rPr>
          <w:rFonts w:ascii="Times New Roman" w:hAnsi="Times New Roman" w:hint="eastAsia"/>
        </w:rPr>
        <w:t>—空预器进口</w:t>
      </w:r>
      <w:proofErr w:type="gramEnd"/>
      <w:r w:rsidRPr="00C122FA">
        <w:rPr>
          <w:rFonts w:ascii="Times New Roman" w:hAnsi="Times New Roman" w:hint="eastAsia"/>
        </w:rPr>
        <w:t>过量空气系数、出口排烟温度</w:t>
      </w:r>
      <w:r w:rsidR="009E50DB">
        <w:rPr>
          <w:rFonts w:ascii="Times New Roman" w:hAnsi="Times New Roman" w:hint="eastAsia"/>
        </w:rPr>
        <w:t>（混合前）</w:t>
      </w:r>
      <w:r w:rsidRPr="00C122FA">
        <w:rPr>
          <w:rFonts w:ascii="Times New Roman" w:hAnsi="Times New Roman" w:hint="eastAsia"/>
        </w:rPr>
        <w:t>条件下对应的烟气</w:t>
      </w:r>
      <w:proofErr w:type="gramStart"/>
      <w:r w:rsidRPr="00C122FA">
        <w:rPr>
          <w:rFonts w:ascii="Times New Roman" w:hAnsi="Times New Roman" w:hint="eastAsia"/>
        </w:rPr>
        <w:t>焓</w:t>
      </w:r>
      <w:proofErr w:type="gramEnd"/>
      <w:r w:rsidRPr="00C122FA">
        <w:rPr>
          <w:rFonts w:ascii="Times New Roman" w:hAnsi="Times New Roman" w:hint="eastAsia"/>
        </w:rPr>
        <w:t>值，</w:t>
      </w:r>
      <w:r w:rsidRPr="00C122FA">
        <w:rPr>
          <w:rFonts w:ascii="Times New Roman" w:hAnsi="Times New Roman" w:hint="eastAsia"/>
        </w:rPr>
        <w:t>kJ/kg;</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60" w:dyaOrig="400">
          <v:shape id="_x0000_i1140" type="#_x0000_t75" style="width:18.15pt;height:20.85pt" o:ole="">
            <v:imagedata r:id="rId246" o:title=""/>
          </v:shape>
          <o:OLEObject Type="Embed" ProgID="Equation.3" ShapeID="_x0000_i1140" DrawAspect="Content" ObjectID="_1814134709" r:id="rId247"/>
        </w:object>
      </w:r>
      <w:proofErr w:type="gramStart"/>
      <w:r w:rsidRPr="00C122FA">
        <w:rPr>
          <w:rFonts w:ascii="Times New Roman" w:hAnsi="Times New Roman"/>
        </w:rPr>
        <w:t>—</w:t>
      </w:r>
      <w:r w:rsidRPr="00C122FA">
        <w:rPr>
          <w:rFonts w:ascii="Times New Roman" w:hAnsi="Times New Roman"/>
        </w:rPr>
        <w:t>空预器</w:t>
      </w:r>
      <w:proofErr w:type="gramEnd"/>
      <w:r w:rsidRPr="00C122FA">
        <w:rPr>
          <w:rFonts w:ascii="Times New Roman" w:hAnsi="Times New Roman"/>
        </w:rPr>
        <w:t>旁路烟气份额，</w:t>
      </w:r>
      <w:r w:rsidRPr="00C122FA">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00" w:dyaOrig="400">
          <v:shape id="_x0000_i1141" type="#_x0000_t75" style="width:14.8pt;height:20.85pt" o:ole="">
            <v:imagedata r:id="rId248" o:title=""/>
          </v:shape>
          <o:OLEObject Type="Embed" ProgID="Equation.3" ShapeID="_x0000_i1141" DrawAspect="Content" ObjectID="_1814134710" r:id="rId249"/>
        </w:object>
      </w:r>
      <w:proofErr w:type="gramStart"/>
      <w:r w:rsidRPr="00C122FA">
        <w:rPr>
          <w:rFonts w:ascii="Times New Roman" w:hAnsi="Times New Roman" w:hint="eastAsia"/>
        </w:rPr>
        <w:t>—空预器</w:t>
      </w:r>
      <w:proofErr w:type="gramEnd"/>
      <w:r w:rsidRPr="00C122FA">
        <w:rPr>
          <w:rFonts w:ascii="Times New Roman" w:hAnsi="Times New Roman" w:hint="eastAsia"/>
        </w:rPr>
        <w:t>出口排烟温度</w:t>
      </w:r>
      <w:r w:rsidR="002A2D54">
        <w:rPr>
          <w:rFonts w:ascii="Times New Roman" w:hAnsi="Times New Roman" w:hint="eastAsia"/>
        </w:rPr>
        <w:t>（混合前）</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20" w:dyaOrig="420">
          <v:shape id="_x0000_i1142" type="#_x0000_t75" style="width:15.5pt;height:20.85pt" o:ole="">
            <v:imagedata r:id="rId250" o:title=""/>
          </v:shape>
          <o:OLEObject Type="Embed" ProgID="Equation.3" ShapeID="_x0000_i1142" DrawAspect="Content" ObjectID="_1814134711" r:id="rId251"/>
        </w:object>
      </w:r>
      <w:proofErr w:type="gramStart"/>
      <w:r w:rsidRPr="00C122FA">
        <w:rPr>
          <w:rFonts w:ascii="Times New Roman" w:hAnsi="Times New Roman"/>
        </w:rPr>
        <w:t>—</w:t>
      </w:r>
      <w:r w:rsidRPr="00C122FA">
        <w:rPr>
          <w:rFonts w:ascii="Times New Roman" w:hAnsi="Times New Roman"/>
        </w:rPr>
        <w:t>空预器</w:t>
      </w:r>
      <w:proofErr w:type="gramEnd"/>
      <w:r w:rsidRPr="00C122FA">
        <w:rPr>
          <w:rFonts w:ascii="Times New Roman" w:hAnsi="Times New Roman"/>
        </w:rPr>
        <w:t>旁路进口烟气</w:t>
      </w:r>
      <w:proofErr w:type="gramStart"/>
      <w:r w:rsidRPr="00C122FA">
        <w:rPr>
          <w:rFonts w:ascii="Times New Roman" w:hAnsi="Times New Roman"/>
        </w:rPr>
        <w:t>焓</w:t>
      </w:r>
      <w:proofErr w:type="gramEnd"/>
      <w:r w:rsidRPr="00C122FA">
        <w:rPr>
          <w:rFonts w:ascii="Times New Roman" w:hAnsi="Times New Roman"/>
        </w:rPr>
        <w:t>值，</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20" w:dyaOrig="420">
          <v:shape id="_x0000_i1143" type="#_x0000_t75" style="width:15.5pt;height:20.85pt" o:ole="">
            <v:imagedata r:id="rId252" o:title=""/>
          </v:shape>
          <o:OLEObject Type="Embed" ProgID="Equation.3" ShapeID="_x0000_i1143" DrawAspect="Content" ObjectID="_1814134712" r:id="rId253"/>
        </w:object>
      </w:r>
      <w:proofErr w:type="gramStart"/>
      <w:r w:rsidRPr="00C122FA">
        <w:rPr>
          <w:rFonts w:ascii="Times New Roman" w:hAnsi="Times New Roman"/>
        </w:rPr>
        <w:t>—</w:t>
      </w:r>
      <w:r w:rsidRPr="00C122FA">
        <w:rPr>
          <w:rFonts w:ascii="Times New Roman" w:hAnsi="Times New Roman"/>
        </w:rPr>
        <w:t>空预器</w:t>
      </w:r>
      <w:proofErr w:type="gramEnd"/>
      <w:r w:rsidRPr="00C122FA">
        <w:rPr>
          <w:rFonts w:ascii="Times New Roman" w:hAnsi="Times New Roman"/>
        </w:rPr>
        <w:t>旁路</w:t>
      </w:r>
      <w:r w:rsidRPr="00C122FA">
        <w:rPr>
          <w:rFonts w:ascii="Times New Roman" w:hAnsi="Times New Roman" w:hint="eastAsia"/>
        </w:rPr>
        <w:t>出口</w:t>
      </w:r>
      <w:r w:rsidRPr="00C122FA">
        <w:rPr>
          <w:rFonts w:ascii="Times New Roman" w:hAnsi="Times New Roman"/>
        </w:rPr>
        <w:t>烟气</w:t>
      </w:r>
      <w:proofErr w:type="gramStart"/>
      <w:r w:rsidRPr="00C122FA">
        <w:rPr>
          <w:rFonts w:ascii="Times New Roman" w:hAnsi="Times New Roman"/>
        </w:rPr>
        <w:t>焓</w:t>
      </w:r>
      <w:proofErr w:type="gramEnd"/>
      <w:r w:rsidRPr="00C122FA">
        <w:rPr>
          <w:rFonts w:ascii="Times New Roman" w:hAnsi="Times New Roman"/>
        </w:rPr>
        <w:t>值，</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20" w:dyaOrig="420">
          <v:shape id="_x0000_i1144" type="#_x0000_t75" style="width:15.5pt;height:20.85pt" o:ole="">
            <v:imagedata r:id="rId254" o:title=""/>
          </v:shape>
          <o:OLEObject Type="Embed" ProgID="Equation.3" ShapeID="_x0000_i1144" DrawAspect="Content" ObjectID="_1814134713" r:id="rId255"/>
        </w:object>
      </w:r>
      <w:r w:rsidRPr="00C122FA">
        <w:rPr>
          <w:rFonts w:ascii="Times New Roman" w:hAnsi="Times New Roman"/>
        </w:rPr>
        <w:t>—</w:t>
      </w:r>
      <w:r w:rsidRPr="00C122FA">
        <w:rPr>
          <w:rFonts w:ascii="Times New Roman" w:hAnsi="Times New Roman"/>
        </w:rPr>
        <w:t>一级低温省煤</w:t>
      </w:r>
      <w:proofErr w:type="gramStart"/>
      <w:r w:rsidRPr="00C122FA">
        <w:rPr>
          <w:rFonts w:ascii="Times New Roman" w:hAnsi="Times New Roman"/>
        </w:rPr>
        <w:t>器进口烟气焓</w:t>
      </w:r>
      <w:proofErr w:type="gramEnd"/>
      <w:r w:rsidRPr="00C122FA">
        <w:rPr>
          <w:rFonts w:ascii="Times New Roman" w:hAnsi="Times New Roman"/>
        </w:rPr>
        <w:t>值，</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20" w:dyaOrig="420">
          <v:shape id="_x0000_i1145" type="#_x0000_t75" style="width:15.5pt;height:20.85pt" o:ole="">
            <v:imagedata r:id="rId256" o:title=""/>
          </v:shape>
          <o:OLEObject Type="Embed" ProgID="Equation.3" ShapeID="_x0000_i1145" DrawAspect="Content" ObjectID="_1814134714" r:id="rId257"/>
        </w:object>
      </w:r>
      <w:r w:rsidRPr="00C122FA">
        <w:rPr>
          <w:rFonts w:ascii="Times New Roman" w:hAnsi="Times New Roman"/>
        </w:rPr>
        <w:t>—</w:t>
      </w:r>
      <w:r w:rsidRPr="00C122FA">
        <w:rPr>
          <w:rFonts w:ascii="Times New Roman" w:hAnsi="Times New Roman"/>
        </w:rPr>
        <w:t>一级低温省煤器出口烟气</w:t>
      </w:r>
      <w:proofErr w:type="gramStart"/>
      <w:r w:rsidRPr="00C122FA">
        <w:rPr>
          <w:rFonts w:ascii="Times New Roman" w:hAnsi="Times New Roman"/>
        </w:rPr>
        <w:t>焓</w:t>
      </w:r>
      <w:proofErr w:type="gramEnd"/>
      <w:r w:rsidRPr="00C122FA">
        <w:rPr>
          <w:rFonts w:ascii="Times New Roman" w:hAnsi="Times New Roman"/>
        </w:rPr>
        <w:t>值，</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279" w:dyaOrig="420">
          <v:shape id="_x0000_i1146" type="#_x0000_t75" style="width:14.8pt;height:20.85pt" o:ole="">
            <v:imagedata r:id="rId258" o:title=""/>
          </v:shape>
          <o:OLEObject Type="Embed" ProgID="Equation.3" ShapeID="_x0000_i1146" DrawAspect="Content" ObjectID="_1814134715" r:id="rId259"/>
        </w:object>
      </w:r>
      <w:r w:rsidRPr="00C122FA">
        <w:rPr>
          <w:rFonts w:ascii="Times New Roman" w:hAnsi="Times New Roman"/>
        </w:rPr>
        <w:t>—</w:t>
      </w:r>
      <w:r w:rsidRPr="00C122FA">
        <w:rPr>
          <w:rFonts w:ascii="Times New Roman" w:hAnsi="Times New Roman" w:hint="eastAsia"/>
        </w:rPr>
        <w:t>二</w:t>
      </w:r>
      <w:r w:rsidRPr="00C122FA">
        <w:rPr>
          <w:rFonts w:ascii="Times New Roman" w:hAnsi="Times New Roman"/>
        </w:rPr>
        <w:t>级低温省煤</w:t>
      </w:r>
      <w:proofErr w:type="gramStart"/>
      <w:r w:rsidRPr="00C122FA">
        <w:rPr>
          <w:rFonts w:ascii="Times New Roman" w:hAnsi="Times New Roman"/>
        </w:rPr>
        <w:t>器进口烟气焓</w:t>
      </w:r>
      <w:proofErr w:type="gramEnd"/>
      <w:r w:rsidRPr="00C122FA">
        <w:rPr>
          <w:rFonts w:ascii="Times New Roman" w:hAnsi="Times New Roman"/>
        </w:rPr>
        <w:t>值，</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279" w:dyaOrig="420">
          <v:shape id="_x0000_i1147" type="#_x0000_t75" style="width:14.8pt;height:20.85pt" o:ole="">
            <v:imagedata r:id="rId260" o:title=""/>
          </v:shape>
          <o:OLEObject Type="Embed" ProgID="Equation.3" ShapeID="_x0000_i1147" DrawAspect="Content" ObjectID="_1814134716" r:id="rId261"/>
        </w:object>
      </w:r>
      <w:r w:rsidRPr="00C122FA">
        <w:rPr>
          <w:rFonts w:ascii="Times New Roman" w:hAnsi="Times New Roman"/>
        </w:rPr>
        <w:t>—</w:t>
      </w:r>
      <w:r w:rsidRPr="00C122FA">
        <w:rPr>
          <w:rFonts w:ascii="Times New Roman" w:hAnsi="Times New Roman" w:hint="eastAsia"/>
        </w:rPr>
        <w:t>二</w:t>
      </w:r>
      <w:r w:rsidRPr="00C122FA">
        <w:rPr>
          <w:rFonts w:ascii="Times New Roman" w:hAnsi="Times New Roman"/>
        </w:rPr>
        <w:t>级低温省煤</w:t>
      </w:r>
      <w:proofErr w:type="gramStart"/>
      <w:r w:rsidRPr="00C122FA">
        <w:rPr>
          <w:rFonts w:ascii="Times New Roman" w:hAnsi="Times New Roman"/>
        </w:rPr>
        <w:t>器进口烟气焓</w:t>
      </w:r>
      <w:proofErr w:type="gramEnd"/>
      <w:r w:rsidRPr="00C122FA">
        <w:rPr>
          <w:rFonts w:ascii="Times New Roman" w:hAnsi="Times New Roman"/>
        </w:rPr>
        <w:t>值，</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400" w:dyaOrig="400">
          <v:shape id="_x0000_i1148" type="#_x0000_t75" style="width:20.85pt;height:20.85pt" o:ole="">
            <v:imagedata r:id="rId262" o:title=""/>
          </v:shape>
          <o:OLEObject Type="Embed" ProgID="Equation.3" ShapeID="_x0000_i1148" DrawAspect="Content" ObjectID="_1814134717" r:id="rId263"/>
        </w:object>
      </w:r>
      <w:r w:rsidRPr="00C122FA">
        <w:rPr>
          <w:rFonts w:ascii="Times New Roman" w:hAnsi="Times New Roman"/>
        </w:rPr>
        <w:t>—</w:t>
      </w:r>
      <w:r w:rsidRPr="00C122FA">
        <w:rPr>
          <w:rFonts w:ascii="Times New Roman" w:hAnsi="Times New Roman"/>
        </w:rPr>
        <w:t>凝结水换热器换热量，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6"/>
        </w:rPr>
        <w:object w:dxaOrig="400" w:dyaOrig="420">
          <v:shape id="_x0000_i1149" type="#_x0000_t75" style="width:20.85pt;height:20.85pt" o:ole="">
            <v:imagedata r:id="rId264" o:title=""/>
          </v:shape>
          <o:OLEObject Type="Embed" ProgID="Equation.3" ShapeID="_x0000_i1149" DrawAspect="Content" ObjectID="_1814134718" r:id="rId265"/>
        </w:object>
      </w:r>
      <w:r w:rsidRPr="00C122FA">
        <w:rPr>
          <w:rFonts w:ascii="Times New Roman" w:hAnsi="Times New Roman"/>
        </w:rPr>
        <w:t>—</w:t>
      </w:r>
      <w:r w:rsidRPr="00C122FA">
        <w:rPr>
          <w:rFonts w:ascii="Times New Roman" w:hAnsi="Times New Roman"/>
        </w:rPr>
        <w:t>凝结水换热器工质流量，</w:t>
      </w:r>
      <w:r w:rsidRPr="00C122FA">
        <w:rPr>
          <w:rFonts w:ascii="Times New Roman" w:hAnsi="Times New Roman"/>
        </w:rPr>
        <w:t>t/h</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6"/>
        </w:rPr>
        <w:object w:dxaOrig="420" w:dyaOrig="440">
          <v:shape id="_x0000_i1150" type="#_x0000_t75" style="width:20.85pt;height:21.55pt" o:ole="">
            <v:imagedata r:id="rId266" o:title=""/>
          </v:shape>
          <o:OLEObject Type="Embed" ProgID="Equation.3" ShapeID="_x0000_i1150" DrawAspect="Content" ObjectID="_1814134719" r:id="rId267"/>
        </w:object>
      </w:r>
      <w:r w:rsidRPr="00C122FA">
        <w:rPr>
          <w:rFonts w:ascii="Times New Roman" w:hAnsi="Times New Roman"/>
        </w:rPr>
        <w:t>—</w:t>
      </w:r>
      <w:r w:rsidRPr="00C122FA">
        <w:rPr>
          <w:rFonts w:ascii="Times New Roman" w:hAnsi="Times New Roman"/>
        </w:rPr>
        <w:t>凝结水进口工质</w:t>
      </w:r>
      <w:proofErr w:type="gramStart"/>
      <w:r w:rsidRPr="00C122FA">
        <w:rPr>
          <w:rFonts w:ascii="Times New Roman" w:hAnsi="Times New Roman"/>
        </w:rPr>
        <w:t>焓</w:t>
      </w:r>
      <w:proofErr w:type="gramEnd"/>
      <w:r w:rsidRPr="00C122FA">
        <w:rPr>
          <w:rFonts w:ascii="Times New Roman" w:hAnsi="Times New Roman"/>
        </w:rPr>
        <w:t>值，</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6"/>
        </w:rPr>
        <w:object w:dxaOrig="420" w:dyaOrig="440">
          <v:shape id="_x0000_i1151" type="#_x0000_t75" style="width:20.85pt;height:21.55pt" o:ole="">
            <v:imagedata r:id="rId268" o:title=""/>
          </v:shape>
          <o:OLEObject Type="Embed" ProgID="Equation.3" ShapeID="_x0000_i1151" DrawAspect="Content" ObjectID="_1814134720" r:id="rId269"/>
        </w:object>
      </w:r>
      <w:r w:rsidRPr="00C122FA">
        <w:rPr>
          <w:rFonts w:ascii="Times New Roman" w:hAnsi="Times New Roman"/>
        </w:rPr>
        <w:t>—</w:t>
      </w:r>
      <w:r w:rsidRPr="00C122FA">
        <w:rPr>
          <w:rFonts w:ascii="Times New Roman" w:hAnsi="Times New Roman"/>
        </w:rPr>
        <w:t>凝结水出口工质</w:t>
      </w:r>
      <w:proofErr w:type="gramStart"/>
      <w:r w:rsidRPr="00C122FA">
        <w:rPr>
          <w:rFonts w:ascii="Times New Roman" w:hAnsi="Times New Roman"/>
        </w:rPr>
        <w:t>焓</w:t>
      </w:r>
      <w:proofErr w:type="gramEnd"/>
      <w:r w:rsidRPr="00C122FA">
        <w:rPr>
          <w:rFonts w:ascii="Times New Roman" w:hAnsi="Times New Roman"/>
        </w:rPr>
        <w:t>值，</w:t>
      </w:r>
      <w:r w:rsidRPr="00C122FA">
        <w:rPr>
          <w:rFonts w:ascii="Times New Roman" w:hAnsi="Times New Roman"/>
        </w:rPr>
        <w:t>kJ/kg</w:t>
      </w:r>
      <w:r w:rsidRPr="00C122FA">
        <w:rPr>
          <w:rFonts w:ascii="Times New Roman" w:hAnsi="Times New Roman"/>
        </w:rPr>
        <w:t>。</w:t>
      </w:r>
    </w:p>
    <w:p w:rsidR="000266B3" w:rsidRPr="00C122FA" w:rsidRDefault="000266B3" w:rsidP="000266B3">
      <w:pPr>
        <w:tabs>
          <w:tab w:val="left" w:pos="1529"/>
        </w:tabs>
        <w:snapToGrid w:val="0"/>
        <w:spacing w:line="360" w:lineRule="auto"/>
        <w:rPr>
          <w:rFonts w:ascii="Times New Roman" w:hAnsi="Times New Roman"/>
        </w:rPr>
      </w:pPr>
      <w:r w:rsidRPr="00C122FA">
        <w:rPr>
          <w:rFonts w:ascii="Times New Roman" w:hAnsi="Times New Roman" w:hint="eastAsia"/>
        </w:rPr>
        <w:t xml:space="preserve">6.5.2  </w:t>
      </w:r>
      <w:r w:rsidRPr="00C122FA">
        <w:rPr>
          <w:rFonts w:ascii="Times New Roman" w:hAnsi="Times New Roman" w:hint="eastAsia"/>
        </w:rPr>
        <w:t>空预器换热边界数据校核</w:t>
      </w:r>
    </w:p>
    <w:p w:rsidR="00474B27" w:rsidRDefault="00474B27" w:rsidP="000266B3">
      <w:pPr>
        <w:snapToGrid w:val="0"/>
        <w:spacing w:line="360" w:lineRule="auto"/>
        <w:ind w:firstLineChars="200" w:firstLine="420"/>
        <w:rPr>
          <w:rFonts w:ascii="Times New Roman" w:hAnsi="Times New Roman"/>
        </w:rPr>
      </w:pPr>
      <w:r>
        <w:rPr>
          <w:rFonts w:ascii="Times New Roman" w:hAnsi="Times New Roman"/>
        </w:rPr>
        <w:t>空气预热器是对流换热器，</w:t>
      </w:r>
      <w:r w:rsidR="00A05608">
        <w:rPr>
          <w:rFonts w:ascii="Times New Roman" w:hAnsi="Times New Roman"/>
        </w:rPr>
        <w:t>换热量与</w:t>
      </w:r>
      <w:r w:rsidR="00C90E9B">
        <w:rPr>
          <w:rFonts w:ascii="Times New Roman" w:hAnsi="Times New Roman"/>
        </w:rPr>
        <w:t>对流传热系数、</w:t>
      </w:r>
      <w:r w:rsidR="005F4C0C">
        <w:rPr>
          <w:rFonts w:ascii="Times New Roman" w:hAnsi="Times New Roman"/>
        </w:rPr>
        <w:t>换热</w:t>
      </w:r>
      <w:r w:rsidR="00C90E9B">
        <w:rPr>
          <w:rFonts w:ascii="Times New Roman" w:hAnsi="Times New Roman"/>
        </w:rPr>
        <w:t>端差和换热面积呈</w:t>
      </w:r>
      <w:r w:rsidR="0026037F">
        <w:rPr>
          <w:rFonts w:ascii="Times New Roman" w:hAnsi="Times New Roman"/>
        </w:rPr>
        <w:t>正相关</w:t>
      </w:r>
      <w:r w:rsidR="00C90E9B">
        <w:rPr>
          <w:rFonts w:ascii="Times New Roman" w:hAnsi="Times New Roman"/>
        </w:rPr>
        <w:t>。</w:t>
      </w:r>
      <w:r w:rsidR="001D1094">
        <w:rPr>
          <w:rFonts w:ascii="Times New Roman" w:hAnsi="Times New Roman"/>
        </w:rPr>
        <w:t>空预器旁路投运后，</w:t>
      </w:r>
      <w:r w:rsidR="00BE1AC3">
        <w:rPr>
          <w:rFonts w:ascii="Times New Roman" w:hAnsi="Times New Roman"/>
        </w:rPr>
        <w:t>通过空预器本体的烟气量减少，</w:t>
      </w:r>
      <w:r w:rsidR="00B83754">
        <w:rPr>
          <w:rFonts w:ascii="Times New Roman" w:hAnsi="Times New Roman"/>
        </w:rPr>
        <w:t>空气量基本不变，</w:t>
      </w:r>
      <w:r w:rsidR="00173F66">
        <w:rPr>
          <w:rFonts w:ascii="Times New Roman" w:hAnsi="Times New Roman"/>
        </w:rPr>
        <w:t>空预器换热系数小幅下降，</w:t>
      </w:r>
      <w:r w:rsidR="008D6765">
        <w:rPr>
          <w:rFonts w:ascii="Times New Roman" w:hAnsi="Times New Roman"/>
        </w:rPr>
        <w:t>但</w:t>
      </w:r>
      <w:r w:rsidR="002D633D">
        <w:rPr>
          <w:rFonts w:ascii="Times New Roman" w:hAnsi="Times New Roman"/>
        </w:rPr>
        <w:t>降低幅度</w:t>
      </w:r>
      <w:r w:rsidR="008D6765">
        <w:rPr>
          <w:rFonts w:ascii="Times New Roman" w:hAnsi="Times New Roman"/>
        </w:rPr>
        <w:t>远低于旁路烟气份额。</w:t>
      </w:r>
      <w:r w:rsidR="00E82635">
        <w:rPr>
          <w:rFonts w:ascii="Times New Roman" w:hAnsi="Times New Roman"/>
        </w:rPr>
        <w:t>不同旁路烟气份额下</w:t>
      </w:r>
      <w:proofErr w:type="gramStart"/>
      <w:r w:rsidR="00E82635">
        <w:rPr>
          <w:rFonts w:ascii="Times New Roman" w:hAnsi="Times New Roman"/>
        </w:rPr>
        <w:t>空预器</w:t>
      </w:r>
      <w:proofErr w:type="gramEnd"/>
      <w:r w:rsidR="00E82635">
        <w:rPr>
          <w:rFonts w:ascii="Times New Roman" w:hAnsi="Times New Roman"/>
        </w:rPr>
        <w:t>换热系数降低</w:t>
      </w:r>
      <w:r w:rsidR="009736C4">
        <w:rPr>
          <w:rFonts w:ascii="Times New Roman" w:hAnsi="Times New Roman"/>
        </w:rPr>
        <w:t>幅度</w:t>
      </w:r>
      <w:r w:rsidR="0083256C">
        <w:rPr>
          <w:rFonts w:ascii="Times New Roman" w:hAnsi="Times New Roman"/>
        </w:rPr>
        <w:t>建议按</w:t>
      </w:r>
      <w:r w:rsidR="0083256C">
        <w:rPr>
          <w:rFonts w:ascii="Times New Roman" w:hAnsi="Times New Roman" w:hint="eastAsia"/>
        </w:rPr>
        <w:t>式（</w:t>
      </w:r>
      <w:r w:rsidR="0083256C">
        <w:rPr>
          <w:rFonts w:ascii="Times New Roman" w:hAnsi="Times New Roman" w:hint="eastAsia"/>
        </w:rPr>
        <w:t>22</w:t>
      </w:r>
      <w:r w:rsidR="0083256C">
        <w:rPr>
          <w:rFonts w:ascii="Times New Roman" w:hAnsi="Times New Roman" w:hint="eastAsia"/>
        </w:rPr>
        <w:t>）</w:t>
      </w:r>
      <w:r w:rsidR="00055C23">
        <w:rPr>
          <w:rFonts w:ascii="Times New Roman" w:hAnsi="Times New Roman" w:hint="eastAsia"/>
        </w:rPr>
        <w:t>估算</w:t>
      </w:r>
      <w:r w:rsidR="00D11116">
        <w:rPr>
          <w:rFonts w:ascii="Times New Roman" w:hAnsi="Times New Roman" w:hint="eastAsia"/>
        </w:rPr>
        <w:t>。式（</w:t>
      </w:r>
      <w:r w:rsidR="00D11116">
        <w:rPr>
          <w:rFonts w:ascii="Times New Roman" w:hAnsi="Times New Roman" w:hint="eastAsia"/>
        </w:rPr>
        <w:t>22</w:t>
      </w:r>
      <w:r w:rsidR="00D11116">
        <w:rPr>
          <w:rFonts w:ascii="Times New Roman" w:hAnsi="Times New Roman" w:hint="eastAsia"/>
        </w:rPr>
        <w:t>）忽略了影响很小的空气侧放热系数变化，</w:t>
      </w:r>
      <w:r w:rsidR="00F81B9A">
        <w:rPr>
          <w:rFonts w:ascii="Times New Roman" w:hAnsi="Times New Roman" w:hint="eastAsia"/>
        </w:rPr>
        <w:t>但用于工程评价</w:t>
      </w:r>
      <w:r w:rsidR="0088577E">
        <w:rPr>
          <w:rFonts w:ascii="Times New Roman" w:hAnsi="Times New Roman" w:hint="eastAsia"/>
        </w:rPr>
        <w:t>具有足够的</w:t>
      </w:r>
      <w:r w:rsidR="00C1042C">
        <w:rPr>
          <w:rFonts w:ascii="Times New Roman" w:hAnsi="Times New Roman" w:hint="eastAsia"/>
        </w:rPr>
        <w:t>准确度</w:t>
      </w:r>
      <w:r w:rsidR="00D11116">
        <w:rPr>
          <w:rFonts w:ascii="Times New Roman" w:hAnsi="Times New Roman" w:hint="eastAsia"/>
        </w:rPr>
        <w:t>。</w:t>
      </w:r>
    </w:p>
    <w:p w:rsidR="0083256C" w:rsidRPr="00C122FA" w:rsidRDefault="0083256C" w:rsidP="0083256C">
      <w:pPr>
        <w:snapToGrid w:val="0"/>
        <w:spacing w:line="360" w:lineRule="auto"/>
        <w:jc w:val="right"/>
        <w:rPr>
          <w:rFonts w:ascii="Times New Roman" w:hAnsi="Times New Roman"/>
        </w:rPr>
      </w:pPr>
      <w:r w:rsidRPr="00C122FA">
        <w:rPr>
          <w:rFonts w:ascii="Times New Roman" w:hAnsi="Times New Roman"/>
          <w:position w:val="-34"/>
        </w:rPr>
        <w:object w:dxaOrig="3620" w:dyaOrig="780">
          <v:shape id="_x0000_i1152" type="#_x0000_t75" style="width:153.4pt;height:39.05pt" o:ole="">
            <v:imagedata r:id="rId270" o:title=""/>
          </v:shape>
          <o:OLEObject Type="Embed" ProgID="Equation.3" ShapeID="_x0000_i1152" DrawAspect="Content" ObjectID="_1814134721" r:id="rId271"/>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2</w:t>
      </w:r>
      <w:r>
        <w:rPr>
          <w:rFonts w:ascii="Times New Roman" w:hAnsi="Times New Roman" w:hint="eastAsia"/>
        </w:rPr>
        <w:t>2</w:t>
      </w:r>
      <w:r w:rsidRPr="00C122FA">
        <w:rPr>
          <w:rFonts w:ascii="Times New Roman" w:hAnsi="Times New Roman" w:hint="eastAsia"/>
        </w:rPr>
        <w:t>）</w:t>
      </w:r>
    </w:p>
    <w:p w:rsidR="00E5131C" w:rsidRPr="00C122FA" w:rsidRDefault="00E5131C" w:rsidP="00E5131C">
      <w:pPr>
        <w:snapToGrid w:val="0"/>
        <w:spacing w:line="360" w:lineRule="auto"/>
        <w:ind w:firstLineChars="200" w:firstLine="420"/>
        <w:rPr>
          <w:rFonts w:ascii="Times New Roman" w:hAnsi="Times New Roman"/>
        </w:rPr>
      </w:pPr>
      <w:r w:rsidRPr="00C122FA">
        <w:rPr>
          <w:rFonts w:ascii="Times New Roman" w:hAnsi="Times New Roman"/>
          <w:position w:val="-14"/>
        </w:rPr>
        <w:object w:dxaOrig="300" w:dyaOrig="400">
          <v:shape id="_x0000_i1153" type="#_x0000_t75" style="width:14.8pt;height:20.2pt" o:ole="">
            <v:imagedata r:id="rId272" o:title=""/>
          </v:shape>
          <o:OLEObject Type="Embed" ProgID="Equation.3" ShapeID="_x0000_i1153" DrawAspect="Content" ObjectID="_1814134722" r:id="rId273"/>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w:t>
      </w:r>
      <w:proofErr w:type="gramEnd"/>
      <w:r w:rsidRPr="00C122FA">
        <w:rPr>
          <w:rFonts w:ascii="Times New Roman" w:hAnsi="Times New Roman"/>
        </w:rPr>
        <w:t>出口热风的当量空气系数；</w:t>
      </w:r>
    </w:p>
    <w:p w:rsidR="00E5131C" w:rsidRPr="00C122FA" w:rsidRDefault="00E5131C" w:rsidP="00E5131C">
      <w:pPr>
        <w:snapToGrid w:val="0"/>
        <w:spacing w:line="360" w:lineRule="auto"/>
        <w:ind w:firstLineChars="200" w:firstLine="420"/>
        <w:rPr>
          <w:rFonts w:ascii="Times New Roman" w:hAnsi="Times New Roman"/>
          <w:i/>
        </w:rPr>
      </w:pPr>
      <w:r w:rsidRPr="00C122FA">
        <w:rPr>
          <w:rFonts w:ascii="Times New Roman" w:hAnsi="Times New Roman" w:hint="eastAsia"/>
          <w:i/>
        </w:rPr>
        <w:t xml:space="preserve">n </w:t>
      </w:r>
      <w:r w:rsidRPr="00C122FA">
        <w:rPr>
          <w:rFonts w:ascii="Times New Roman" w:hAnsi="Times New Roman"/>
        </w:rPr>
        <w:t>—</w:t>
      </w:r>
      <w:r w:rsidRPr="00C122FA">
        <w:rPr>
          <w:rFonts w:ascii="Times New Roman" w:hAnsi="Times New Roman"/>
        </w:rPr>
        <w:t>换热系数</w:t>
      </w:r>
      <w:r w:rsidRPr="00C122FA">
        <w:rPr>
          <w:rFonts w:ascii="Times New Roman" w:hAnsi="Times New Roman" w:hint="eastAsia"/>
        </w:rPr>
        <w:t>折算经验指数，一般取</w:t>
      </w:r>
      <w:r w:rsidRPr="00C122FA">
        <w:rPr>
          <w:rFonts w:ascii="Times New Roman" w:hAnsi="Times New Roman" w:hint="eastAsia"/>
        </w:rPr>
        <w:t>0.78</w:t>
      </w:r>
      <w:r w:rsidRPr="00C122FA">
        <w:rPr>
          <w:rFonts w:ascii="Times New Roman" w:hAnsi="Times New Roman" w:hint="eastAsia"/>
        </w:rPr>
        <w:t>～</w:t>
      </w:r>
      <w:r w:rsidRPr="00C122FA">
        <w:rPr>
          <w:rFonts w:ascii="Times New Roman" w:hAnsi="Times New Roman" w:hint="eastAsia"/>
        </w:rPr>
        <w:t>0.80</w:t>
      </w:r>
      <w:r w:rsidR="00EF2930">
        <w:rPr>
          <w:rFonts w:ascii="Times New Roman" w:hAnsi="Times New Roman" w:hint="eastAsia"/>
        </w:rPr>
        <w:t>；</w:t>
      </w:r>
    </w:p>
    <w:p w:rsidR="00E5131C" w:rsidRPr="00C122FA" w:rsidRDefault="00E5131C" w:rsidP="00E5131C">
      <w:pPr>
        <w:snapToGrid w:val="0"/>
        <w:spacing w:line="360" w:lineRule="auto"/>
        <w:ind w:firstLineChars="200" w:firstLine="420"/>
        <w:rPr>
          <w:rFonts w:ascii="Times New Roman" w:hAnsi="Times New Roman"/>
        </w:rPr>
      </w:pPr>
      <w:r w:rsidRPr="00C122FA">
        <w:rPr>
          <w:rFonts w:ascii="Times New Roman" w:hAnsi="Times New Roman"/>
          <w:position w:val="-6"/>
        </w:rPr>
        <w:object w:dxaOrig="200" w:dyaOrig="220">
          <v:shape id="_x0000_i1154" type="#_x0000_t75" style="width:8.75pt;height:11.45pt" o:ole="">
            <v:imagedata r:id="rId274" o:title=""/>
          </v:shape>
          <o:OLEObject Type="Embed" ProgID="Equation.3" ShapeID="_x0000_i1154" DrawAspect="Content" ObjectID="_1814134723" r:id="rId275"/>
        </w:object>
      </w:r>
      <w:r w:rsidRPr="00C122FA">
        <w:rPr>
          <w:rFonts w:ascii="Times New Roman" w:hAnsi="Times New Roman"/>
        </w:rPr>
        <w:t>—</w:t>
      </w:r>
      <w:r w:rsidRPr="00C122FA">
        <w:rPr>
          <w:rFonts w:ascii="Times New Roman" w:hAnsi="Times New Roman" w:hint="eastAsia"/>
        </w:rPr>
        <w:t>回转式</w:t>
      </w:r>
      <w:proofErr w:type="gramStart"/>
      <w:r w:rsidRPr="00C122FA">
        <w:rPr>
          <w:rFonts w:ascii="Times New Roman" w:hAnsi="Times New Roman" w:hint="eastAsia"/>
        </w:rPr>
        <w:t>空预器</w:t>
      </w:r>
      <w:proofErr w:type="gramEnd"/>
      <w:r w:rsidRPr="00C122FA">
        <w:rPr>
          <w:rFonts w:ascii="Times New Roman" w:hAnsi="Times New Roman" w:hint="eastAsia"/>
        </w:rPr>
        <w:t>蓄热</w:t>
      </w:r>
      <w:proofErr w:type="gramStart"/>
      <w:r w:rsidRPr="00C122FA">
        <w:rPr>
          <w:rFonts w:ascii="Times New Roman" w:hAnsi="Times New Roman" w:hint="eastAsia"/>
        </w:rPr>
        <w:t>板烟气侧放热系数</w:t>
      </w:r>
      <w:proofErr w:type="gramEnd"/>
      <w:r w:rsidRPr="00C122FA">
        <w:rPr>
          <w:rFonts w:ascii="Times New Roman" w:hAnsi="Times New Roman" w:hint="eastAsia"/>
        </w:rPr>
        <w:t>与空气侧放热系数比值，一般取为</w:t>
      </w:r>
      <w:r w:rsidRPr="00C122FA">
        <w:rPr>
          <w:rFonts w:ascii="Times New Roman" w:hAnsi="Times New Roman" w:hint="eastAsia"/>
        </w:rPr>
        <w:t>1.5</w:t>
      </w:r>
      <w:r w:rsidR="00EF2930">
        <w:rPr>
          <w:rFonts w:ascii="Times New Roman" w:hAnsi="Times New Roman" w:hint="eastAsia"/>
        </w:rPr>
        <w:t>。</w:t>
      </w:r>
    </w:p>
    <w:p w:rsidR="00647621" w:rsidRDefault="00670E46" w:rsidP="00695FCA">
      <w:pPr>
        <w:snapToGrid w:val="0"/>
        <w:spacing w:line="360" w:lineRule="auto"/>
        <w:ind w:firstLineChars="200" w:firstLine="420"/>
        <w:rPr>
          <w:rFonts w:ascii="Times New Roman" w:hAnsi="Times New Roman"/>
        </w:rPr>
      </w:pPr>
      <w:r w:rsidRPr="00C122FA">
        <w:rPr>
          <w:rFonts w:ascii="Times New Roman" w:hAnsi="Times New Roman"/>
        </w:rPr>
        <w:t>为确保</w:t>
      </w:r>
      <w:proofErr w:type="gramStart"/>
      <w:r w:rsidRPr="00C122FA">
        <w:rPr>
          <w:rFonts w:ascii="Times New Roman" w:hAnsi="Times New Roman"/>
        </w:rPr>
        <w:t>空预器</w:t>
      </w:r>
      <w:proofErr w:type="gramEnd"/>
      <w:r w:rsidRPr="00C122FA">
        <w:rPr>
          <w:rFonts w:ascii="Times New Roman" w:hAnsi="Times New Roman"/>
        </w:rPr>
        <w:t>换热边界数据的合理性，应</w:t>
      </w:r>
      <w:r w:rsidR="00966547">
        <w:rPr>
          <w:rFonts w:ascii="Times New Roman" w:hAnsi="Times New Roman" w:hint="eastAsia"/>
        </w:rPr>
        <w:t>对</w:t>
      </w:r>
      <w:r w:rsidRPr="00C122FA">
        <w:rPr>
          <w:rFonts w:ascii="Times New Roman" w:hAnsi="Times New Roman"/>
        </w:rPr>
        <w:t>炉耦合烟气余热深度利用系统投运前、后</w:t>
      </w:r>
      <w:r w:rsidR="009E4985">
        <w:rPr>
          <w:rFonts w:ascii="Times New Roman" w:hAnsi="Times New Roman" w:hint="eastAsia"/>
        </w:rPr>
        <w:t>锅炉</w:t>
      </w:r>
      <w:r w:rsidR="009E4985">
        <w:rPr>
          <w:rFonts w:ascii="Times New Roman" w:hAnsi="Times New Roman"/>
        </w:rPr>
        <w:t>运行</w:t>
      </w:r>
      <w:r w:rsidRPr="00C122FA">
        <w:rPr>
          <w:rFonts w:ascii="Times New Roman" w:hAnsi="Times New Roman"/>
        </w:rPr>
        <w:t>数据</w:t>
      </w:r>
      <w:r w:rsidR="003E4330">
        <w:rPr>
          <w:rFonts w:ascii="Times New Roman" w:hAnsi="Times New Roman" w:hint="eastAsia"/>
        </w:rPr>
        <w:t>一致性</w:t>
      </w:r>
      <w:r w:rsidR="003E4330">
        <w:rPr>
          <w:rFonts w:ascii="Times New Roman" w:hAnsi="Times New Roman"/>
        </w:rPr>
        <w:t>校核</w:t>
      </w:r>
      <w:r w:rsidRPr="00C122FA">
        <w:rPr>
          <w:rFonts w:ascii="Times New Roman" w:hAnsi="Times New Roman"/>
        </w:rPr>
        <w:t>，</w:t>
      </w:r>
      <w:r w:rsidR="00B50BB4">
        <w:rPr>
          <w:rFonts w:ascii="Times New Roman" w:hAnsi="Times New Roman"/>
        </w:rPr>
        <w:t>详</w:t>
      </w:r>
      <w:r w:rsidR="00966547">
        <w:rPr>
          <w:rFonts w:ascii="Times New Roman" w:hAnsi="Times New Roman"/>
        </w:rPr>
        <w:t>见式（</w:t>
      </w:r>
      <w:r w:rsidR="00966547">
        <w:rPr>
          <w:rFonts w:ascii="Times New Roman" w:hAnsi="Times New Roman" w:hint="eastAsia"/>
        </w:rPr>
        <w:t>23</w:t>
      </w:r>
      <w:r w:rsidR="00966547">
        <w:rPr>
          <w:rFonts w:ascii="Times New Roman" w:hAnsi="Times New Roman"/>
        </w:rPr>
        <w:t>）</w:t>
      </w:r>
      <w:r w:rsidR="00DC0767" w:rsidRPr="00DC0767">
        <w:rPr>
          <w:rFonts w:ascii="宋体" w:hAnsi="宋体" w:hint="eastAsia"/>
        </w:rPr>
        <w:t>—</w:t>
      </w:r>
      <w:r w:rsidR="00966547">
        <w:rPr>
          <w:rFonts w:ascii="Times New Roman" w:hAnsi="Times New Roman" w:hint="eastAsia"/>
        </w:rPr>
        <w:t>（</w:t>
      </w:r>
      <w:r w:rsidR="00966547">
        <w:rPr>
          <w:rFonts w:ascii="Times New Roman" w:hAnsi="Times New Roman" w:hint="eastAsia"/>
        </w:rPr>
        <w:t>26</w:t>
      </w:r>
      <w:r w:rsidR="00966547">
        <w:rPr>
          <w:rFonts w:ascii="Times New Roman" w:hAnsi="Times New Roman" w:hint="eastAsia"/>
        </w:rPr>
        <w:t>）。</w:t>
      </w:r>
    </w:p>
    <w:p w:rsidR="00E4074E" w:rsidRPr="00C122FA" w:rsidRDefault="00E4074E" w:rsidP="00E4074E">
      <w:pPr>
        <w:snapToGrid w:val="0"/>
        <w:spacing w:line="360" w:lineRule="auto"/>
        <w:jc w:val="right"/>
        <w:rPr>
          <w:rFonts w:ascii="Times New Roman" w:hAnsi="Times New Roman"/>
        </w:rPr>
      </w:pPr>
      <w:r w:rsidRPr="00C122FA">
        <w:rPr>
          <w:rFonts w:ascii="Times New Roman" w:hAnsi="Times New Roman"/>
          <w:position w:val="-34"/>
        </w:rPr>
        <w:object w:dxaOrig="2340" w:dyaOrig="800">
          <v:shape id="_x0000_i1155" type="#_x0000_t75" style="width:116.4pt;height:39.7pt" o:ole="">
            <v:imagedata r:id="rId276" o:title=""/>
          </v:shape>
          <o:OLEObject Type="Embed" ProgID="Equation.3" ShapeID="_x0000_i1155" DrawAspect="Content" ObjectID="_1814134724" r:id="rId277"/>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2</w:t>
      </w:r>
      <w:r>
        <w:rPr>
          <w:rFonts w:ascii="Times New Roman" w:hAnsi="Times New Roman" w:hint="eastAsia"/>
        </w:rPr>
        <w:t>3</w:t>
      </w:r>
      <w:r w:rsidRPr="00C122FA">
        <w:rPr>
          <w:rFonts w:ascii="Times New Roman" w:hAnsi="Times New Roman" w:hint="eastAsia"/>
        </w:rPr>
        <w:t>）</w:t>
      </w:r>
    </w:p>
    <w:p w:rsidR="000266B3" w:rsidRPr="00C122FA" w:rsidRDefault="000266B3" w:rsidP="000266B3">
      <w:pPr>
        <w:snapToGrid w:val="0"/>
        <w:spacing w:line="360" w:lineRule="auto"/>
        <w:jc w:val="right"/>
        <w:rPr>
          <w:rFonts w:ascii="Times New Roman" w:hAnsi="Times New Roman"/>
        </w:rPr>
      </w:pPr>
      <w:r w:rsidRPr="00C122FA">
        <w:rPr>
          <w:rFonts w:ascii="Times New Roman" w:hAnsi="Times New Roman"/>
          <w:position w:val="-34"/>
        </w:rPr>
        <w:object w:dxaOrig="3200" w:dyaOrig="820">
          <v:shape id="_x0000_i1156" type="#_x0000_t75" style="width:159.5pt;height:41.05pt" o:ole="">
            <v:imagedata r:id="rId278" o:title=""/>
          </v:shape>
          <o:OLEObject Type="Embed" ProgID="Equation.3" ShapeID="_x0000_i1156" DrawAspect="Content" ObjectID="_1814134725" r:id="rId279"/>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2</w:t>
      </w:r>
      <w:r w:rsidR="00E4074E">
        <w:rPr>
          <w:rFonts w:ascii="Times New Roman" w:hAnsi="Times New Roman" w:hint="eastAsia"/>
        </w:rPr>
        <w:t>4</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right"/>
        <w:rPr>
          <w:rFonts w:ascii="Times New Roman" w:hAnsi="Times New Roman"/>
        </w:rPr>
      </w:pPr>
      <w:r w:rsidRPr="00C122FA">
        <w:rPr>
          <w:rFonts w:ascii="Times New Roman" w:hAnsi="Times New Roman"/>
          <w:position w:val="-34"/>
        </w:rPr>
        <w:object w:dxaOrig="2420" w:dyaOrig="800">
          <v:shape id="_x0000_i1157" type="#_x0000_t75" style="width:121.8pt;height:39.7pt" o:ole="">
            <v:imagedata r:id="rId280" o:title=""/>
          </v:shape>
          <o:OLEObject Type="Embed" ProgID="Equation.3" ShapeID="_x0000_i1157" DrawAspect="Content" ObjectID="_1814134726" r:id="rId281"/>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2</w:t>
      </w:r>
      <w:r w:rsidR="00E4074E">
        <w:rPr>
          <w:rFonts w:ascii="Times New Roman" w:hAnsi="Times New Roman" w:hint="eastAsia"/>
        </w:rPr>
        <w:t>5</w:t>
      </w:r>
      <w:r w:rsidRPr="00C122FA">
        <w:rPr>
          <w:rFonts w:ascii="Times New Roman" w:hAnsi="Times New Roman" w:hint="eastAsia"/>
        </w:rPr>
        <w:t>）</w:t>
      </w:r>
    </w:p>
    <w:p w:rsidR="00FF3839" w:rsidRPr="00C122FA" w:rsidRDefault="000266B3" w:rsidP="00FF3839">
      <w:pPr>
        <w:snapToGrid w:val="0"/>
        <w:spacing w:line="360" w:lineRule="auto"/>
        <w:jc w:val="right"/>
        <w:rPr>
          <w:rFonts w:ascii="Times New Roman" w:hAnsi="Times New Roman"/>
        </w:rPr>
      </w:pPr>
      <w:r w:rsidRPr="00C122FA">
        <w:rPr>
          <w:rFonts w:ascii="Times New Roman" w:hAnsi="Times New Roman"/>
          <w:position w:val="-32"/>
        </w:rPr>
        <w:object w:dxaOrig="2120" w:dyaOrig="740">
          <v:shape id="_x0000_i1158" type="#_x0000_t75" style="width:105.65pt;height:37pt" o:ole="">
            <v:imagedata r:id="rId282" o:title=""/>
          </v:shape>
          <o:OLEObject Type="Embed" ProgID="Equation.3" ShapeID="_x0000_i1158" DrawAspect="Content" ObjectID="_1814134727" r:id="rId283"/>
        </w:object>
      </w:r>
      <w:r w:rsidRPr="00C122FA">
        <w:rPr>
          <w:rFonts w:ascii="Times New Roman" w:hAnsi="Times New Roman" w:hint="eastAsia"/>
        </w:rPr>
        <w:t xml:space="preserve">                                   </w:t>
      </w:r>
      <w:r w:rsidRPr="00C122FA">
        <w:rPr>
          <w:rFonts w:ascii="Times New Roman" w:hAnsi="Times New Roman" w:hint="eastAsia"/>
        </w:rPr>
        <w:t>（</w:t>
      </w:r>
      <w:r w:rsidRPr="00C122FA">
        <w:rPr>
          <w:rFonts w:ascii="Times New Roman" w:hAnsi="Times New Roman" w:hint="eastAsia"/>
        </w:rPr>
        <w:t>2</w:t>
      </w:r>
      <w:r w:rsidR="00E4074E">
        <w:rPr>
          <w:rFonts w:ascii="Times New Roman" w:hAnsi="Times New Roman" w:hint="eastAsia"/>
        </w:rPr>
        <w:t>6</w:t>
      </w:r>
      <w:r w:rsidRPr="00C122FA">
        <w:rPr>
          <w:rFonts w:ascii="Times New Roman" w:hAnsi="Times New Roman" w:hint="eastAsia"/>
        </w:rPr>
        <w:t>）</w:t>
      </w:r>
    </w:p>
    <w:p w:rsidR="000266B3" w:rsidRPr="00C122FA" w:rsidRDefault="000266B3" w:rsidP="000266B3">
      <w:pPr>
        <w:snapToGrid w:val="0"/>
        <w:spacing w:line="360" w:lineRule="auto"/>
        <w:ind w:firstLineChars="200" w:firstLine="420"/>
        <w:jc w:val="left"/>
        <w:rPr>
          <w:rFonts w:ascii="Times New Roman" w:hAnsi="Times New Roman"/>
          <w:bCs/>
        </w:rPr>
      </w:pPr>
      <w:bookmarkStart w:id="125" w:name="_Toc159579815"/>
      <w:bookmarkStart w:id="126" w:name="_Toc476263062"/>
      <w:r w:rsidRPr="00C122FA">
        <w:rPr>
          <w:rFonts w:ascii="Times New Roman" w:hAnsi="Times New Roman" w:hint="eastAsia"/>
          <w:bCs/>
        </w:rPr>
        <w:t>式中：</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20" w:dyaOrig="400">
          <v:shape id="_x0000_i1159" type="#_x0000_t75" style="width:15.5pt;height:20.2pt" o:ole="">
            <v:imagedata r:id="rId284" o:title=""/>
          </v:shape>
          <o:OLEObject Type="Embed" ProgID="Equation.3" ShapeID="_x0000_i1159" DrawAspect="Content" ObjectID="_1814134728" r:id="rId285"/>
        </w:object>
      </w:r>
      <w:r w:rsidRPr="00C122FA">
        <w:rPr>
          <w:rFonts w:ascii="Times New Roman" w:hAnsi="Times New Roman"/>
        </w:rPr>
        <w:t>—</w:t>
      </w:r>
      <w:r w:rsidRPr="00C122FA">
        <w:rPr>
          <w:rFonts w:ascii="Times New Roman" w:hAnsi="Times New Roman"/>
        </w:rPr>
        <w:t>烟气余热深度利用系统投运后</w:t>
      </w:r>
      <w:proofErr w:type="gramStart"/>
      <w:r w:rsidRPr="00C122FA">
        <w:rPr>
          <w:rFonts w:ascii="Times New Roman" w:hAnsi="Times New Roman"/>
        </w:rPr>
        <w:t>空预器</w:t>
      </w:r>
      <w:proofErr w:type="gramEnd"/>
      <w:r w:rsidRPr="00C122FA">
        <w:rPr>
          <w:rFonts w:ascii="Times New Roman" w:hAnsi="Times New Roman"/>
        </w:rPr>
        <w:t>烟气侧换热量，</w:t>
      </w:r>
      <w:r w:rsidRPr="00C122FA">
        <w:rPr>
          <w:rFonts w:ascii="Times New Roman" w:hAnsi="Times New Roman"/>
        </w:rPr>
        <w:t>kJ/kg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320" w:dyaOrig="380">
          <v:shape id="_x0000_i1160" type="#_x0000_t75" style="width:15.5pt;height:18.85pt" o:ole="">
            <v:imagedata r:id="rId286" o:title=""/>
          </v:shape>
          <o:OLEObject Type="Embed" ProgID="Equation.3" ShapeID="_x0000_i1160" DrawAspect="Content" ObjectID="_1814134729" r:id="rId287"/>
        </w:object>
      </w:r>
      <w:r w:rsidRPr="00C122FA">
        <w:rPr>
          <w:rFonts w:ascii="Times New Roman" w:hAnsi="Times New Roman"/>
        </w:rPr>
        <w:t>—</w:t>
      </w:r>
      <w:r w:rsidRPr="00C122FA">
        <w:rPr>
          <w:rFonts w:ascii="Times New Roman" w:hAnsi="Times New Roman"/>
        </w:rPr>
        <w:t>烟气余热深度利用系统投运</w:t>
      </w:r>
      <w:r w:rsidRPr="00C122FA">
        <w:rPr>
          <w:rFonts w:ascii="Times New Roman" w:hAnsi="Times New Roman" w:hint="eastAsia"/>
        </w:rPr>
        <w:t>后</w:t>
      </w:r>
      <w:proofErr w:type="gramStart"/>
      <w:r w:rsidRPr="00C122FA">
        <w:rPr>
          <w:rFonts w:ascii="Times New Roman" w:hAnsi="Times New Roman"/>
        </w:rPr>
        <w:t>空预器</w:t>
      </w:r>
      <w:proofErr w:type="gramEnd"/>
      <w:r w:rsidRPr="00C122FA">
        <w:rPr>
          <w:rFonts w:ascii="Times New Roman" w:hAnsi="Times New Roman"/>
        </w:rPr>
        <w:t>空气侧换热量，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480" w:dyaOrig="380">
          <v:shape id="_x0000_i1161" type="#_x0000_t75" style="width:24.2pt;height:18.85pt" o:ole="">
            <v:imagedata r:id="rId288" o:title=""/>
          </v:shape>
          <o:OLEObject Type="Embed" ProgID="Equation.3" ShapeID="_x0000_i1161" DrawAspect="Content" ObjectID="_1814134730" r:id="rId289"/>
        </w:object>
      </w:r>
      <w:r w:rsidRPr="00C122FA">
        <w:rPr>
          <w:rFonts w:ascii="Times New Roman" w:hAnsi="Times New Roman"/>
        </w:rPr>
        <w:t>—</w:t>
      </w:r>
      <w:r w:rsidRPr="00C122FA">
        <w:rPr>
          <w:rFonts w:ascii="Times New Roman" w:hAnsi="Times New Roman"/>
        </w:rPr>
        <w:t>烟气余热深度利用系统投运后</w:t>
      </w:r>
      <w:proofErr w:type="gramStart"/>
      <w:r w:rsidRPr="00C122FA">
        <w:rPr>
          <w:rFonts w:ascii="Times New Roman" w:hAnsi="Times New Roman"/>
        </w:rPr>
        <w:t>空预器</w:t>
      </w:r>
      <w:proofErr w:type="gramEnd"/>
      <w:r w:rsidRPr="00C122FA">
        <w:rPr>
          <w:rFonts w:ascii="Times New Roman" w:hAnsi="Times New Roman"/>
        </w:rPr>
        <w:t>换热量，</w:t>
      </w:r>
      <w:r w:rsidRPr="00C122FA">
        <w:rPr>
          <w:rFonts w:ascii="Times New Roman" w:hAnsi="Times New Roman"/>
        </w:rPr>
        <w:t>kJ/kg</w:t>
      </w:r>
      <w:r w:rsidRPr="00C122FA">
        <w:rPr>
          <w:rFonts w:ascii="Times New Roman" w:hAnsi="Times New Roman"/>
        </w:rPr>
        <w:t>；</w:t>
      </w:r>
    </w:p>
    <w:p w:rsidR="000266B3" w:rsidRPr="00C122FA" w:rsidRDefault="00C332E1" w:rsidP="000266B3">
      <w:pPr>
        <w:snapToGrid w:val="0"/>
        <w:spacing w:line="360" w:lineRule="auto"/>
        <w:ind w:firstLineChars="200" w:firstLine="420"/>
        <w:rPr>
          <w:rFonts w:ascii="Times New Roman" w:hAnsi="Times New Roman"/>
        </w:rPr>
      </w:pPr>
      <w:r w:rsidRPr="00C122FA">
        <w:rPr>
          <w:rFonts w:ascii="Times New Roman" w:hAnsi="Times New Roman"/>
          <w:position w:val="-12"/>
        </w:rPr>
        <w:object w:dxaOrig="340" w:dyaOrig="380">
          <v:shape id="_x0000_i1162" type="#_x0000_t75" style="width:17.5pt;height:18.85pt" o:ole="">
            <v:imagedata r:id="rId290" o:title=""/>
          </v:shape>
          <o:OLEObject Type="Embed" ProgID="Equation.3" ShapeID="_x0000_i1162" DrawAspect="Content" ObjectID="_1814134731" r:id="rId291"/>
        </w:object>
      </w:r>
      <w:r w:rsidR="000266B3" w:rsidRPr="00C122FA">
        <w:rPr>
          <w:rFonts w:ascii="Times New Roman" w:hAnsi="Times New Roman"/>
        </w:rPr>
        <w:t>—</w:t>
      </w:r>
      <w:r w:rsidR="000266B3" w:rsidRPr="00C122FA">
        <w:rPr>
          <w:rFonts w:ascii="Times New Roman" w:hAnsi="Times New Roman"/>
        </w:rPr>
        <w:t>烟气余热深度利用系统投运后</w:t>
      </w:r>
      <w:proofErr w:type="gramStart"/>
      <w:r w:rsidR="000266B3" w:rsidRPr="00C122FA">
        <w:rPr>
          <w:rFonts w:ascii="Times New Roman" w:hAnsi="Times New Roman"/>
        </w:rPr>
        <w:t>空预器</w:t>
      </w:r>
      <w:proofErr w:type="gramEnd"/>
      <w:r w:rsidR="000266B3" w:rsidRPr="00C122FA">
        <w:rPr>
          <w:rFonts w:ascii="Times New Roman" w:hAnsi="Times New Roman"/>
        </w:rPr>
        <w:t>传热系数，</w:t>
      </w:r>
      <w:r w:rsidR="000266B3" w:rsidRPr="00C122FA">
        <w:rPr>
          <w:rFonts w:ascii="Times New Roman" w:hAnsi="Times New Roman" w:hint="eastAsia"/>
        </w:rPr>
        <w:t>W/(kg</w:t>
      </w:r>
      <w:r w:rsidR="000266B3" w:rsidRPr="00C122FA">
        <w:rPr>
          <w:rFonts w:ascii="Times New Roman" w:hAnsi="Times New Roman" w:hint="eastAsia"/>
        </w:rPr>
        <w:t>·℃</w:t>
      </w:r>
      <w:r w:rsidR="000266B3" w:rsidRPr="00C122FA">
        <w:rPr>
          <w:rFonts w:ascii="Times New Roman" w:hAnsi="Times New Roman" w:hint="eastAsia"/>
        </w:rPr>
        <w:t>)</w:t>
      </w:r>
      <w:r w:rsidR="000266B3"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4"/>
        </w:rPr>
        <w:object w:dxaOrig="400" w:dyaOrig="260">
          <v:shape id="_x0000_i1163" type="#_x0000_t75" style="width:20.2pt;height:12.8pt" o:ole="">
            <v:imagedata r:id="rId292" o:title=""/>
          </v:shape>
          <o:OLEObject Type="Embed" ProgID="Equation.3" ShapeID="_x0000_i1163" DrawAspect="Content" ObjectID="_1814134732" r:id="rId293"/>
        </w:object>
      </w:r>
      <w:r w:rsidRPr="00C122FA">
        <w:rPr>
          <w:rFonts w:ascii="Times New Roman" w:hAnsi="Times New Roman"/>
        </w:rPr>
        <w:t>—</w:t>
      </w:r>
      <w:r w:rsidRPr="00C122FA">
        <w:rPr>
          <w:rFonts w:ascii="Times New Roman" w:hAnsi="Times New Roman"/>
        </w:rPr>
        <w:t>烟气余热深度利用系统投运后</w:t>
      </w:r>
      <w:proofErr w:type="gramStart"/>
      <w:r w:rsidRPr="00C122FA">
        <w:rPr>
          <w:rFonts w:ascii="Times New Roman" w:hAnsi="Times New Roman"/>
        </w:rPr>
        <w:t>空预器</w:t>
      </w:r>
      <w:proofErr w:type="gramEnd"/>
      <w:r w:rsidRPr="00C122FA">
        <w:rPr>
          <w:rFonts w:ascii="Times New Roman" w:hAnsi="Times New Roman"/>
        </w:rPr>
        <w:t>对数传热温差，</w:t>
      </w:r>
      <w:r w:rsidRPr="00C122FA">
        <w:rPr>
          <w:rFonts w:ascii="Times New Roman" w:hAnsi="Times New Roman"/>
        </w:rPr>
        <w:t>℃</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440" w:dyaOrig="420">
          <v:shape id="_x0000_i1164" type="#_x0000_t75" style="width:21.55pt;height:20.85pt" o:ole="">
            <v:imagedata r:id="rId294" o:title=""/>
          </v:shape>
          <o:OLEObject Type="Embed" ProgID="Equation.3" ShapeID="_x0000_i1164" DrawAspect="Content" ObjectID="_1814134733" r:id="rId295"/>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w:t>
      </w:r>
      <w:proofErr w:type="gramEnd"/>
      <w:r w:rsidRPr="00C122FA">
        <w:rPr>
          <w:rFonts w:ascii="Times New Roman" w:hAnsi="Times New Roman"/>
        </w:rPr>
        <w:t>烟气侧换热量，</w:t>
      </w:r>
      <w:r w:rsidRPr="00C122FA">
        <w:rPr>
          <w:rFonts w:ascii="Times New Roman" w:hAnsi="Times New Roman"/>
        </w:rPr>
        <w:t>kJ</w:t>
      </w:r>
      <w:r w:rsidRPr="00C122FA">
        <w:rPr>
          <w:rFonts w:ascii="Times New Roman" w:hAnsi="Times New Roman" w:hint="eastAsia"/>
        </w:rPr>
        <w:t>/kg</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440" w:dyaOrig="420">
          <v:shape id="_x0000_i1165" type="#_x0000_t75" style="width:21.55pt;height:20.85pt" o:ole="">
            <v:imagedata r:id="rId296" o:title=""/>
          </v:shape>
          <o:OLEObject Type="Embed" ProgID="Equation.3" ShapeID="_x0000_i1165" DrawAspect="Content" ObjectID="_1814134734" r:id="rId297"/>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w:t>
      </w:r>
      <w:proofErr w:type="gramEnd"/>
      <w:r w:rsidRPr="00C122FA">
        <w:rPr>
          <w:rFonts w:ascii="Times New Roman" w:hAnsi="Times New Roman"/>
        </w:rPr>
        <w:t>空气侧换热量，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600" w:dyaOrig="420">
          <v:shape id="_x0000_i1166" type="#_x0000_t75" style="width:30.3pt;height:20.85pt" o:ole="">
            <v:imagedata r:id="rId298" o:title=""/>
          </v:shape>
          <o:OLEObject Type="Embed" ProgID="Equation.3" ShapeID="_x0000_i1166" DrawAspect="Content" ObjectID="_1814134735" r:id="rId299"/>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w:t>
      </w:r>
      <w:proofErr w:type="gramEnd"/>
      <w:r w:rsidRPr="00C122FA">
        <w:rPr>
          <w:rFonts w:ascii="Times New Roman" w:hAnsi="Times New Roman"/>
        </w:rPr>
        <w:t>换热量，</w:t>
      </w:r>
      <w:r w:rsidRPr="00C122FA">
        <w:rPr>
          <w:rFonts w:ascii="Times New Roman" w:hAnsi="Times New Roman"/>
        </w:rPr>
        <w:t>kJ/kg</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660" w:dyaOrig="420">
          <v:shape id="_x0000_i1167" type="#_x0000_t75" style="width:32.95pt;height:20.85pt" o:ole="">
            <v:imagedata r:id="rId300" o:title=""/>
          </v:shape>
          <o:OLEObject Type="Embed" ProgID="Equation.3" ShapeID="_x0000_i1167" DrawAspect="Content" ObjectID="_1814134736" r:id="rId301"/>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hint="eastAsia"/>
        </w:rPr>
        <w:t>空预器</w:t>
      </w:r>
      <w:proofErr w:type="gramEnd"/>
      <w:r w:rsidRPr="00C122FA">
        <w:rPr>
          <w:rFonts w:ascii="Times New Roman" w:hAnsi="Times New Roman"/>
        </w:rPr>
        <w:t>出口排烟温度，</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480" w:dyaOrig="420">
          <v:shape id="_x0000_i1168" type="#_x0000_t75" style="width:24.2pt;height:20.85pt" o:ole="">
            <v:imagedata r:id="rId302" o:title=""/>
          </v:shape>
          <o:OLEObject Type="Embed" ProgID="Equation.3" ShapeID="_x0000_i1168" DrawAspect="Content" ObjectID="_1814134737" r:id="rId303"/>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空预器进口</w:t>
      </w:r>
      <w:proofErr w:type="gramEnd"/>
      <w:r w:rsidRPr="00C122FA">
        <w:rPr>
          <w:rFonts w:ascii="Times New Roman" w:hAnsi="Times New Roman"/>
        </w:rPr>
        <w:t>烟温，</w:t>
      </w:r>
      <w:r w:rsidRPr="00C122FA">
        <w:rPr>
          <w:rFonts w:ascii="Times New Roman" w:hAnsi="Times New Roman"/>
        </w:rPr>
        <w:t>℃</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40" w:dyaOrig="420">
          <v:shape id="_x0000_i1169" type="#_x0000_t75" style="width:16.8pt;height:20.85pt" o:ole="">
            <v:imagedata r:id="rId304" o:title=""/>
          </v:shape>
          <o:OLEObject Type="Embed" ProgID="Equation.3" ShapeID="_x0000_i1169" DrawAspect="Content" ObjectID="_1814134738" r:id="rId305"/>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w:t>
      </w:r>
      <w:proofErr w:type="gramEnd"/>
      <w:r w:rsidRPr="00C122FA">
        <w:rPr>
          <w:rFonts w:ascii="Times New Roman" w:hAnsi="Times New Roman"/>
        </w:rPr>
        <w:t>出口风温，</w:t>
      </w:r>
      <w:r w:rsidRPr="00C122FA">
        <w:rPr>
          <w:rFonts w:ascii="Times New Roman" w:hAnsi="Times New Roman"/>
        </w:rPr>
        <w:t>℃</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40" w:dyaOrig="420">
          <v:shape id="_x0000_i1170" type="#_x0000_t75" style="width:16.8pt;height:20.85pt" o:ole="">
            <v:imagedata r:id="rId306" o:title=""/>
          </v:shape>
          <o:OLEObject Type="Embed" ProgID="Equation.3" ShapeID="_x0000_i1170" DrawAspect="Content" ObjectID="_1814134739" r:id="rId307"/>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空预器进口</w:t>
      </w:r>
      <w:proofErr w:type="gramEnd"/>
      <w:r w:rsidRPr="00C122FA">
        <w:rPr>
          <w:rFonts w:ascii="Times New Roman" w:hAnsi="Times New Roman"/>
        </w:rPr>
        <w:t>风温，</w:t>
      </w:r>
      <w:r w:rsidRPr="00C122FA">
        <w:rPr>
          <w:rFonts w:ascii="Times New Roman" w:hAnsi="Times New Roman"/>
        </w:rPr>
        <w:t>℃</w:t>
      </w:r>
      <w:r w:rsidRPr="00C122FA">
        <w:rPr>
          <w:rFonts w:ascii="Times New Roman" w:hAnsi="Times New Roman"/>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340" w:dyaOrig="400">
          <v:shape id="_x0000_i1171" type="#_x0000_t75" style="width:16.8pt;height:20.2pt" o:ole="">
            <v:imagedata r:id="rId308" o:title=""/>
          </v:shape>
          <o:OLEObject Type="Embed" ProgID="Equation.3" ShapeID="_x0000_i1171" DrawAspect="Content" ObjectID="_1814134740" r:id="rId309"/>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w:t>
      </w:r>
      <w:proofErr w:type="gramEnd"/>
      <w:r w:rsidRPr="00C122FA">
        <w:rPr>
          <w:rFonts w:ascii="Times New Roman" w:hAnsi="Times New Roman"/>
        </w:rPr>
        <w:t>传热系数，</w:t>
      </w:r>
      <w:r w:rsidRPr="00C122FA">
        <w:rPr>
          <w:rFonts w:ascii="Times New Roman" w:hAnsi="Times New Roman" w:hint="eastAsia"/>
        </w:rPr>
        <w:t>W/(kg</w:t>
      </w:r>
      <w:r w:rsidRPr="00C122FA">
        <w:rPr>
          <w:rFonts w:ascii="Times New Roman" w:hAnsi="Times New Roman" w:hint="eastAsia"/>
        </w:rPr>
        <w:t>·℃</w:t>
      </w:r>
      <w:r w:rsidRPr="00C122FA">
        <w:rPr>
          <w:rFonts w:ascii="Times New Roman" w:hAnsi="Times New Roman" w:hint="eastAsia"/>
        </w:rPr>
        <w:t>)</w:t>
      </w:r>
      <w:r w:rsidRPr="00C122FA">
        <w:rPr>
          <w:rFonts w:ascii="Times New Roman" w:hAnsi="Times New Roman" w:hint="eastAsia"/>
        </w:rPr>
        <w:t>；</w:t>
      </w:r>
    </w:p>
    <w:p w:rsidR="000266B3" w:rsidRPr="00C122FA" w:rsidRDefault="000266B3" w:rsidP="000266B3">
      <w:pPr>
        <w:snapToGrid w:val="0"/>
        <w:spacing w:line="360" w:lineRule="auto"/>
        <w:ind w:firstLineChars="200" w:firstLine="420"/>
        <w:rPr>
          <w:rFonts w:ascii="Times New Roman" w:hAnsi="Times New Roman"/>
        </w:rPr>
      </w:pPr>
      <w:r w:rsidRPr="00C122FA">
        <w:rPr>
          <w:rFonts w:ascii="Times New Roman" w:hAnsi="Times New Roman"/>
          <w:position w:val="-14"/>
        </w:rPr>
        <w:object w:dxaOrig="440" w:dyaOrig="400">
          <v:shape id="_x0000_i1172" type="#_x0000_t75" style="width:21.55pt;height:20.2pt" o:ole="">
            <v:imagedata r:id="rId310" o:title=""/>
          </v:shape>
          <o:OLEObject Type="Embed" ProgID="Equation.3" ShapeID="_x0000_i1172" DrawAspect="Content" ObjectID="_1814134741" r:id="rId311"/>
        </w:object>
      </w:r>
      <w:r w:rsidRPr="00C122FA">
        <w:rPr>
          <w:rFonts w:ascii="Times New Roman" w:hAnsi="Times New Roman"/>
        </w:rPr>
        <w:t>—</w:t>
      </w:r>
      <w:r w:rsidRPr="00C122FA">
        <w:rPr>
          <w:rFonts w:ascii="Times New Roman" w:hAnsi="Times New Roman"/>
        </w:rPr>
        <w:t>烟气余热深度利用系统投运前</w:t>
      </w:r>
      <w:proofErr w:type="gramStart"/>
      <w:r w:rsidRPr="00C122FA">
        <w:rPr>
          <w:rFonts w:ascii="Times New Roman" w:hAnsi="Times New Roman"/>
        </w:rPr>
        <w:t>空预器</w:t>
      </w:r>
      <w:proofErr w:type="gramEnd"/>
      <w:r w:rsidRPr="00C122FA">
        <w:rPr>
          <w:rFonts w:ascii="Times New Roman" w:hAnsi="Times New Roman"/>
        </w:rPr>
        <w:t>对数传热温差，</w:t>
      </w:r>
      <w:r w:rsidRPr="00C122FA">
        <w:rPr>
          <w:rFonts w:ascii="Times New Roman" w:hAnsi="Times New Roman"/>
        </w:rPr>
        <w:t>℃</w:t>
      </w:r>
      <w:r w:rsidRPr="00C122FA">
        <w:rPr>
          <w:rFonts w:ascii="Times New Roman" w:hAnsi="Times New Roman"/>
        </w:rPr>
        <w:t>；</w:t>
      </w:r>
    </w:p>
    <w:p w:rsidR="000266B3" w:rsidRPr="00C122FA" w:rsidRDefault="00E35C09" w:rsidP="000266B3">
      <w:pPr>
        <w:ind w:firstLineChars="200" w:firstLine="420"/>
        <w:rPr>
          <w:rFonts w:ascii="Times New Roman" w:hAnsi="Times New Roman"/>
        </w:rPr>
      </w:pPr>
      <w:r>
        <w:rPr>
          <w:rFonts w:ascii="Times New Roman" w:hAnsi="Times New Roman" w:hint="eastAsia"/>
        </w:rPr>
        <w:t>注：烟气余热深度利用系统投切前后对比宜</w:t>
      </w:r>
      <w:r w:rsidR="000266B3" w:rsidRPr="00C122FA">
        <w:rPr>
          <w:rFonts w:ascii="Times New Roman" w:hAnsi="Times New Roman" w:hint="eastAsia"/>
        </w:rPr>
        <w:t>将其折算到同等煤质条件下进行。</w:t>
      </w:r>
    </w:p>
    <w:p w:rsidR="000266B3" w:rsidRPr="00C122FA" w:rsidRDefault="000266B3" w:rsidP="000266B3">
      <w:pPr>
        <w:snapToGrid w:val="0"/>
        <w:spacing w:beforeLines="100" w:before="312" w:afterLines="100" w:after="312"/>
        <w:jc w:val="left"/>
        <w:outlineLvl w:val="0"/>
        <w:rPr>
          <w:rStyle w:val="1Char"/>
          <w:rFonts w:ascii="Times New Roman" w:hAnsi="Times New Roman"/>
          <w:sz w:val="21"/>
          <w:szCs w:val="21"/>
        </w:rPr>
      </w:pPr>
      <w:bookmarkStart w:id="127" w:name="_Toc161335799"/>
      <w:bookmarkStart w:id="128" w:name="_Toc196839282"/>
      <w:r w:rsidRPr="00C122FA">
        <w:rPr>
          <w:rStyle w:val="1Char"/>
          <w:rFonts w:ascii="Times New Roman" w:hAnsi="Times New Roman" w:hint="eastAsia"/>
          <w:sz w:val="21"/>
          <w:szCs w:val="21"/>
        </w:rPr>
        <w:t xml:space="preserve">7  </w:t>
      </w:r>
      <w:r w:rsidRPr="00C122FA">
        <w:rPr>
          <w:rStyle w:val="1Char"/>
          <w:rFonts w:ascii="Times New Roman" w:hAnsi="Times New Roman"/>
          <w:sz w:val="21"/>
          <w:szCs w:val="21"/>
        </w:rPr>
        <w:t>试验报告</w:t>
      </w:r>
      <w:bookmarkEnd w:id="125"/>
      <w:bookmarkEnd w:id="126"/>
      <w:bookmarkEnd w:id="127"/>
      <w:bookmarkEnd w:id="128"/>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hint="eastAsia"/>
          <w:color w:val="000000" w:themeColor="text1"/>
        </w:rPr>
        <w:t>试验结果经过有效仔细的检查后应整理成报告，试验各方均应得到一份正式的试验报告作为试验完成的基本条件。试验报告应包括以下基本内容。</w:t>
      </w:r>
    </w:p>
    <w:p w:rsidR="000266B3" w:rsidRPr="00C122FA" w:rsidRDefault="000266B3" w:rsidP="000266B3">
      <w:pPr>
        <w:spacing w:line="360" w:lineRule="auto"/>
        <w:jc w:val="left"/>
        <w:outlineLvl w:val="1"/>
        <w:rPr>
          <w:rFonts w:ascii="Times New Roman" w:hAnsi="Times New Roman"/>
          <w:b/>
          <w:kern w:val="0"/>
        </w:rPr>
      </w:pPr>
      <w:bookmarkStart w:id="129" w:name="_Toc161335800"/>
      <w:bookmarkStart w:id="130" w:name="_Toc196839283"/>
      <w:r w:rsidRPr="00C122FA">
        <w:rPr>
          <w:rFonts w:ascii="Times New Roman" w:hAnsi="Times New Roman" w:hint="eastAsia"/>
          <w:b/>
          <w:kern w:val="0"/>
        </w:rPr>
        <w:t xml:space="preserve">7.1  </w:t>
      </w:r>
      <w:r w:rsidRPr="00C122FA">
        <w:rPr>
          <w:rFonts w:ascii="Times New Roman" w:hAnsi="Times New Roman" w:hint="eastAsia"/>
          <w:b/>
          <w:kern w:val="0"/>
        </w:rPr>
        <w:t>试验背景</w:t>
      </w:r>
      <w:bookmarkEnd w:id="129"/>
      <w:bookmarkEnd w:id="130"/>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hint="eastAsia"/>
          <w:color w:val="000000" w:themeColor="text1"/>
        </w:rPr>
        <w:t>包括试验原因、试验性质、试验委托单位、试验负责单位、试验总体时间等。</w:t>
      </w:r>
    </w:p>
    <w:p w:rsidR="000266B3" w:rsidRPr="00C122FA" w:rsidRDefault="000266B3" w:rsidP="000266B3">
      <w:pPr>
        <w:spacing w:line="360" w:lineRule="auto"/>
        <w:jc w:val="left"/>
        <w:outlineLvl w:val="1"/>
        <w:rPr>
          <w:rFonts w:ascii="Times New Roman" w:hAnsi="Times New Roman"/>
          <w:b/>
          <w:kern w:val="0"/>
        </w:rPr>
      </w:pPr>
      <w:bookmarkStart w:id="131" w:name="_Toc161335801"/>
      <w:bookmarkStart w:id="132" w:name="_Toc196839284"/>
      <w:r w:rsidRPr="00C122FA">
        <w:rPr>
          <w:rFonts w:ascii="Times New Roman" w:hAnsi="Times New Roman" w:hint="eastAsia"/>
          <w:b/>
          <w:kern w:val="0"/>
        </w:rPr>
        <w:t xml:space="preserve">7.2 </w:t>
      </w:r>
      <w:r w:rsidR="002D6F49">
        <w:rPr>
          <w:rFonts w:ascii="Times New Roman" w:hAnsi="Times New Roman" w:hint="eastAsia"/>
          <w:b/>
          <w:kern w:val="0"/>
        </w:rPr>
        <w:t xml:space="preserve"> </w:t>
      </w:r>
      <w:r w:rsidRPr="00C122FA">
        <w:rPr>
          <w:rFonts w:ascii="Times New Roman" w:hAnsi="Times New Roman" w:hint="eastAsia"/>
          <w:b/>
          <w:kern w:val="0"/>
        </w:rPr>
        <w:t>试验目的</w:t>
      </w:r>
      <w:bookmarkEnd w:id="131"/>
      <w:bookmarkEnd w:id="132"/>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color w:val="000000" w:themeColor="text1"/>
        </w:rPr>
        <w:t>对于鉴定试验，试验目的重在检验该烟气余热深度利用系统的性能指标能否达到设计值并</w:t>
      </w:r>
      <w:proofErr w:type="gramStart"/>
      <w:r w:rsidRPr="00C122FA">
        <w:rPr>
          <w:rFonts w:ascii="Times New Roman" w:hAnsi="Times New Roman"/>
          <w:color w:val="000000" w:themeColor="text1"/>
        </w:rPr>
        <w:t>作出</w:t>
      </w:r>
      <w:proofErr w:type="gramEnd"/>
      <w:r w:rsidRPr="00C122FA">
        <w:rPr>
          <w:rFonts w:ascii="Times New Roman" w:hAnsi="Times New Roman"/>
          <w:color w:val="000000" w:themeColor="text1"/>
        </w:rPr>
        <w:t>综合评价；对于验收试验，试验目的重在检验该烟气余热深度利用系统的运行性能能否达到设备合同中的有关保证值。</w:t>
      </w:r>
    </w:p>
    <w:p w:rsidR="000266B3" w:rsidRPr="00C122FA" w:rsidRDefault="000266B3" w:rsidP="000266B3">
      <w:pPr>
        <w:spacing w:line="360" w:lineRule="auto"/>
        <w:jc w:val="left"/>
        <w:outlineLvl w:val="1"/>
        <w:rPr>
          <w:rFonts w:ascii="Times New Roman" w:hAnsi="Times New Roman"/>
          <w:b/>
          <w:kern w:val="0"/>
        </w:rPr>
      </w:pPr>
      <w:bookmarkStart w:id="133" w:name="_Toc161335802"/>
      <w:bookmarkStart w:id="134" w:name="_Toc196839285"/>
      <w:r w:rsidRPr="00C122FA">
        <w:rPr>
          <w:rFonts w:ascii="Times New Roman" w:hAnsi="Times New Roman" w:hint="eastAsia"/>
          <w:b/>
          <w:kern w:val="0"/>
        </w:rPr>
        <w:t xml:space="preserve">7.3  </w:t>
      </w:r>
      <w:r w:rsidRPr="00C122FA">
        <w:rPr>
          <w:rFonts w:ascii="Times New Roman" w:hAnsi="Times New Roman" w:hint="eastAsia"/>
          <w:b/>
          <w:kern w:val="0"/>
        </w:rPr>
        <w:t>机组主辅设备介绍</w:t>
      </w:r>
      <w:bookmarkEnd w:id="133"/>
      <w:bookmarkEnd w:id="134"/>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color w:val="000000" w:themeColor="text1"/>
        </w:rPr>
        <w:t>锅炉简介、燃料特性、汽轮机简介、主辅设备技术参数、运行情况及必要的图表。</w:t>
      </w:r>
    </w:p>
    <w:p w:rsidR="000266B3" w:rsidRPr="00C122FA" w:rsidRDefault="000266B3" w:rsidP="000266B3">
      <w:pPr>
        <w:spacing w:line="360" w:lineRule="auto"/>
        <w:jc w:val="left"/>
        <w:outlineLvl w:val="1"/>
        <w:rPr>
          <w:rFonts w:ascii="Times New Roman" w:hAnsi="Times New Roman"/>
          <w:b/>
          <w:kern w:val="0"/>
        </w:rPr>
      </w:pPr>
      <w:bookmarkStart w:id="135" w:name="_Toc161335803"/>
      <w:bookmarkStart w:id="136" w:name="_Toc196839286"/>
      <w:r w:rsidRPr="00C122FA">
        <w:rPr>
          <w:rFonts w:ascii="Times New Roman" w:hAnsi="Times New Roman" w:hint="eastAsia"/>
          <w:b/>
          <w:kern w:val="0"/>
        </w:rPr>
        <w:t xml:space="preserve">7.4  </w:t>
      </w:r>
      <w:r w:rsidRPr="00C122FA">
        <w:rPr>
          <w:rFonts w:ascii="Times New Roman" w:hAnsi="Times New Roman" w:hint="eastAsia"/>
          <w:b/>
          <w:kern w:val="0"/>
        </w:rPr>
        <w:t>试验内容</w:t>
      </w:r>
      <w:bookmarkEnd w:id="135"/>
      <w:bookmarkEnd w:id="136"/>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color w:val="000000" w:themeColor="text1"/>
        </w:rPr>
        <w:t>包括试验项目、项目保证值或设计值及保证条件等。</w:t>
      </w:r>
    </w:p>
    <w:p w:rsidR="000266B3" w:rsidRPr="00C122FA" w:rsidRDefault="000266B3" w:rsidP="000266B3">
      <w:pPr>
        <w:spacing w:line="360" w:lineRule="auto"/>
        <w:jc w:val="left"/>
        <w:outlineLvl w:val="1"/>
        <w:rPr>
          <w:rFonts w:ascii="Times New Roman" w:hAnsi="Times New Roman"/>
          <w:b/>
          <w:kern w:val="0"/>
        </w:rPr>
      </w:pPr>
      <w:bookmarkStart w:id="137" w:name="_Toc161335804"/>
      <w:bookmarkStart w:id="138" w:name="_Toc196839287"/>
      <w:r w:rsidRPr="00C122FA">
        <w:rPr>
          <w:rFonts w:ascii="Times New Roman" w:hAnsi="Times New Roman" w:hint="eastAsia"/>
          <w:b/>
          <w:kern w:val="0"/>
        </w:rPr>
        <w:t xml:space="preserve">7.5 </w:t>
      </w:r>
      <w:r w:rsidR="002D6F49">
        <w:rPr>
          <w:rFonts w:ascii="Times New Roman" w:hAnsi="Times New Roman" w:hint="eastAsia"/>
          <w:b/>
          <w:kern w:val="0"/>
        </w:rPr>
        <w:t xml:space="preserve"> </w:t>
      </w:r>
      <w:r w:rsidRPr="00C122FA">
        <w:rPr>
          <w:rFonts w:ascii="Times New Roman" w:hAnsi="Times New Roman" w:hint="eastAsia"/>
          <w:b/>
          <w:kern w:val="0"/>
        </w:rPr>
        <w:t>测试项目和测试方法</w:t>
      </w:r>
      <w:bookmarkEnd w:id="137"/>
      <w:bookmarkEnd w:id="138"/>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color w:val="000000" w:themeColor="text1"/>
        </w:rPr>
        <w:t>包括根据确定的测试项目、使用的仪器设备及检定单位、燃料及灰（渣）化验的指定实验室、测点位置、测点数量、必要的测点安装图、取样测试方法及取样测试频率等。</w:t>
      </w:r>
    </w:p>
    <w:p w:rsidR="000266B3" w:rsidRPr="00C122FA" w:rsidRDefault="000266B3" w:rsidP="000266B3">
      <w:pPr>
        <w:spacing w:line="360" w:lineRule="auto"/>
        <w:jc w:val="left"/>
        <w:outlineLvl w:val="1"/>
        <w:rPr>
          <w:rFonts w:ascii="Times New Roman" w:hAnsi="Times New Roman"/>
          <w:b/>
          <w:kern w:val="0"/>
        </w:rPr>
      </w:pPr>
      <w:bookmarkStart w:id="139" w:name="_Toc161335805"/>
      <w:bookmarkStart w:id="140" w:name="_Toc196839288"/>
      <w:r w:rsidRPr="00C122FA">
        <w:rPr>
          <w:rFonts w:ascii="Times New Roman" w:hAnsi="Times New Roman" w:hint="eastAsia"/>
          <w:b/>
          <w:kern w:val="0"/>
        </w:rPr>
        <w:t xml:space="preserve">7.6  </w:t>
      </w:r>
      <w:r w:rsidRPr="00C122FA">
        <w:rPr>
          <w:rFonts w:ascii="Times New Roman" w:hAnsi="Times New Roman" w:hint="eastAsia"/>
          <w:b/>
          <w:kern w:val="0"/>
        </w:rPr>
        <w:t>试验数据整理</w:t>
      </w:r>
      <w:bookmarkEnd w:id="139"/>
      <w:bookmarkEnd w:id="140"/>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color w:val="000000" w:themeColor="text1"/>
        </w:rPr>
        <w:t>包括记录测量的机组运行参数、燃料和灰（渣）的分析化验数据、测试结果和计算结果。</w:t>
      </w:r>
    </w:p>
    <w:p w:rsidR="000266B3" w:rsidRPr="00C122FA" w:rsidRDefault="000266B3" w:rsidP="000266B3">
      <w:pPr>
        <w:spacing w:line="360" w:lineRule="auto"/>
        <w:jc w:val="left"/>
        <w:outlineLvl w:val="1"/>
        <w:rPr>
          <w:rFonts w:ascii="Times New Roman" w:hAnsi="Times New Roman"/>
          <w:b/>
          <w:kern w:val="0"/>
        </w:rPr>
      </w:pPr>
      <w:bookmarkStart w:id="141" w:name="_Toc161335806"/>
      <w:bookmarkStart w:id="142" w:name="_Toc196839289"/>
      <w:r w:rsidRPr="00C122FA">
        <w:rPr>
          <w:rFonts w:ascii="Times New Roman" w:hAnsi="Times New Roman" w:hint="eastAsia"/>
          <w:b/>
          <w:kern w:val="0"/>
        </w:rPr>
        <w:t xml:space="preserve">7.7  </w:t>
      </w:r>
      <w:r w:rsidRPr="00C122FA">
        <w:rPr>
          <w:rFonts w:ascii="Times New Roman" w:hAnsi="Times New Roman" w:hint="eastAsia"/>
          <w:b/>
          <w:kern w:val="0"/>
        </w:rPr>
        <w:t>试验结果分析</w:t>
      </w:r>
      <w:bookmarkEnd w:id="141"/>
      <w:bookmarkEnd w:id="142"/>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hint="eastAsia"/>
          <w:color w:val="000000" w:themeColor="text1"/>
        </w:rPr>
        <w:t>根据试验结果、试验内容，与设计或保证值进行比较和分析，并对测试过程中遇到的问题加以说明。</w:t>
      </w:r>
    </w:p>
    <w:p w:rsidR="000266B3" w:rsidRPr="00C122FA" w:rsidRDefault="000266B3" w:rsidP="000266B3">
      <w:pPr>
        <w:spacing w:line="360" w:lineRule="auto"/>
        <w:jc w:val="left"/>
        <w:outlineLvl w:val="1"/>
        <w:rPr>
          <w:rFonts w:ascii="Times New Roman" w:hAnsi="Times New Roman"/>
          <w:b/>
          <w:kern w:val="0"/>
        </w:rPr>
      </w:pPr>
      <w:bookmarkStart w:id="143" w:name="_Toc161335807"/>
      <w:bookmarkStart w:id="144" w:name="_Toc196839290"/>
      <w:r w:rsidRPr="00C122FA">
        <w:rPr>
          <w:rFonts w:ascii="Times New Roman" w:hAnsi="Times New Roman" w:hint="eastAsia"/>
          <w:b/>
          <w:kern w:val="0"/>
        </w:rPr>
        <w:t xml:space="preserve">7.8  </w:t>
      </w:r>
      <w:r w:rsidRPr="00C122FA">
        <w:rPr>
          <w:rFonts w:ascii="Times New Roman" w:hAnsi="Times New Roman" w:hint="eastAsia"/>
          <w:b/>
          <w:kern w:val="0"/>
        </w:rPr>
        <w:t>结论</w:t>
      </w:r>
      <w:bookmarkEnd w:id="143"/>
      <w:bookmarkEnd w:id="144"/>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hint="eastAsia"/>
          <w:color w:val="000000" w:themeColor="text1"/>
        </w:rPr>
        <w:t>根据试验结果对机炉耦合烟气余热深度利用系统的性能指标做出评价。</w:t>
      </w:r>
    </w:p>
    <w:p w:rsidR="000266B3" w:rsidRPr="00C122FA" w:rsidRDefault="000266B3" w:rsidP="000266B3">
      <w:pPr>
        <w:spacing w:line="360" w:lineRule="auto"/>
        <w:jc w:val="left"/>
        <w:outlineLvl w:val="1"/>
        <w:rPr>
          <w:rFonts w:ascii="Times New Roman" w:hAnsi="Times New Roman"/>
          <w:b/>
          <w:kern w:val="0"/>
        </w:rPr>
      </w:pPr>
      <w:bookmarkStart w:id="145" w:name="_Toc161335808"/>
      <w:bookmarkStart w:id="146" w:name="_Toc196839291"/>
      <w:r w:rsidRPr="00C122FA">
        <w:rPr>
          <w:rFonts w:ascii="Times New Roman" w:hAnsi="Times New Roman" w:hint="eastAsia"/>
          <w:b/>
          <w:kern w:val="0"/>
        </w:rPr>
        <w:t xml:space="preserve">7.9  </w:t>
      </w:r>
      <w:r w:rsidRPr="00C122FA">
        <w:rPr>
          <w:rFonts w:ascii="Times New Roman" w:hAnsi="Times New Roman" w:hint="eastAsia"/>
          <w:b/>
          <w:kern w:val="0"/>
        </w:rPr>
        <w:t>附件</w:t>
      </w:r>
      <w:bookmarkEnd w:id="145"/>
      <w:bookmarkEnd w:id="146"/>
    </w:p>
    <w:p w:rsidR="000266B3" w:rsidRPr="00C122FA" w:rsidRDefault="000266B3" w:rsidP="000266B3">
      <w:pPr>
        <w:spacing w:line="360" w:lineRule="auto"/>
        <w:ind w:firstLine="420"/>
        <w:rPr>
          <w:rFonts w:ascii="Times New Roman" w:hAnsi="Times New Roman"/>
          <w:color w:val="000000" w:themeColor="text1"/>
        </w:rPr>
      </w:pPr>
      <w:r w:rsidRPr="00C122FA">
        <w:rPr>
          <w:rFonts w:ascii="Times New Roman" w:hAnsi="Times New Roman" w:hint="eastAsia"/>
          <w:color w:val="000000" w:themeColor="text1"/>
        </w:rPr>
        <w:t>包括所有记录结果，必要时可附有原始记录、实验室化验结果等。</w:t>
      </w:r>
    </w:p>
    <w:p w:rsidR="000266B3" w:rsidRDefault="000266B3" w:rsidP="000266B3">
      <w:pPr>
        <w:spacing w:line="360" w:lineRule="auto"/>
        <w:rPr>
          <w:rFonts w:ascii="Times New Roman" w:hAnsi="Times New Roman"/>
          <w:color w:val="FF0000"/>
        </w:rPr>
      </w:pPr>
    </w:p>
    <w:p w:rsidR="008D1CDB" w:rsidRDefault="008D1CDB" w:rsidP="000266B3">
      <w:pPr>
        <w:spacing w:line="360" w:lineRule="auto"/>
        <w:rPr>
          <w:rFonts w:ascii="Times New Roman" w:hAnsi="Times New Roman"/>
          <w:color w:val="FF0000"/>
        </w:rPr>
      </w:pPr>
    </w:p>
    <w:p w:rsidR="008D1CDB" w:rsidRDefault="008D1CDB" w:rsidP="000266B3">
      <w:pPr>
        <w:spacing w:line="360" w:lineRule="auto"/>
        <w:rPr>
          <w:rFonts w:ascii="Times New Roman" w:hAnsi="Times New Roman"/>
          <w:color w:val="FF0000"/>
        </w:rPr>
      </w:pPr>
    </w:p>
    <w:p w:rsidR="008D1CDB" w:rsidRDefault="008D1CDB" w:rsidP="000266B3">
      <w:pPr>
        <w:spacing w:line="360" w:lineRule="auto"/>
        <w:rPr>
          <w:rFonts w:ascii="Times New Roman" w:hAnsi="Times New Roman"/>
          <w:color w:val="FF0000"/>
        </w:rPr>
      </w:pPr>
    </w:p>
    <w:p w:rsidR="008D1CDB" w:rsidRPr="00C122FA" w:rsidRDefault="008D1CDB" w:rsidP="000266B3">
      <w:pPr>
        <w:spacing w:line="360" w:lineRule="auto"/>
        <w:rPr>
          <w:rFonts w:ascii="Times New Roman" w:hAnsi="Times New Roman"/>
          <w:color w:val="FF0000"/>
        </w:rPr>
      </w:pPr>
    </w:p>
    <w:p w:rsidR="000266B3" w:rsidRPr="00C122FA" w:rsidRDefault="000266B3" w:rsidP="000266B3">
      <w:pPr>
        <w:spacing w:line="360" w:lineRule="auto"/>
        <w:ind w:firstLine="420"/>
        <w:rPr>
          <w:rFonts w:ascii="Times New Roman" w:hAnsi="Times New Roman"/>
          <w:color w:val="FF0000"/>
        </w:rPr>
        <w:sectPr w:rsidR="000266B3" w:rsidRPr="00C122FA" w:rsidSect="00EB493C">
          <w:footerReference w:type="default" r:id="rId312"/>
          <w:footnotePr>
            <w:pos w:val="beneathText"/>
            <w:numFmt w:val="decimalEnclosedCircleChinese"/>
          </w:footnotePr>
          <w:pgSz w:w="11906" w:h="16838"/>
          <w:pgMar w:top="1418" w:right="1418" w:bottom="1418" w:left="1418" w:header="851" w:footer="850" w:gutter="0"/>
          <w:pgNumType w:start="1"/>
          <w:cols w:space="425"/>
          <w:docGrid w:type="lines" w:linePitch="312"/>
        </w:sectPr>
      </w:pPr>
    </w:p>
    <w:p w:rsidR="00931F4E" w:rsidRDefault="00931F4E" w:rsidP="009416FA">
      <w:pPr>
        <w:snapToGrid w:val="0"/>
        <w:spacing w:beforeLines="100" w:before="312" w:afterLines="100" w:after="312"/>
        <w:outlineLvl w:val="0"/>
        <w:rPr>
          <w:rStyle w:val="1Char"/>
          <w:rFonts w:ascii="Times New Roman" w:hAnsi="Times New Roman"/>
          <w:sz w:val="21"/>
          <w:szCs w:val="21"/>
        </w:rPr>
      </w:pPr>
      <w:bookmarkStart w:id="147" w:name="_Toc196839292"/>
      <w:bookmarkStart w:id="148" w:name="OLE_LINK22"/>
      <w:bookmarkStart w:id="149" w:name="OLE_LINK23"/>
      <w:bookmarkStart w:id="150" w:name="_Toc159579816"/>
      <w:bookmarkStart w:id="151" w:name="_Toc161335809"/>
      <w:r w:rsidRPr="00C122FA">
        <w:rPr>
          <w:rStyle w:val="1Char"/>
          <w:rFonts w:ascii="Times New Roman" w:hAnsi="Times New Roman"/>
          <w:sz w:val="21"/>
          <w:szCs w:val="21"/>
        </w:rPr>
        <w:t>附录</w:t>
      </w:r>
      <w:r w:rsidRPr="00C122FA">
        <w:rPr>
          <w:rStyle w:val="1Char"/>
          <w:rFonts w:ascii="Times New Roman" w:hAnsi="Times New Roman"/>
          <w:sz w:val="21"/>
          <w:szCs w:val="21"/>
        </w:rPr>
        <w:t>A</w:t>
      </w:r>
      <w:r w:rsidR="00657564">
        <w:rPr>
          <w:rStyle w:val="1Char"/>
          <w:rFonts w:ascii="Times New Roman" w:hAnsi="Times New Roman" w:hint="eastAsia"/>
          <w:sz w:val="21"/>
          <w:szCs w:val="21"/>
        </w:rPr>
        <w:t xml:space="preserve"> </w:t>
      </w:r>
      <w:r w:rsidR="00657564" w:rsidRPr="00C122FA">
        <w:rPr>
          <w:rStyle w:val="1Char"/>
          <w:rFonts w:ascii="Times New Roman" w:hAnsi="Times New Roman"/>
          <w:sz w:val="21"/>
          <w:szCs w:val="21"/>
        </w:rPr>
        <w:t>（</w:t>
      </w:r>
      <w:r w:rsidR="00657564">
        <w:rPr>
          <w:rStyle w:val="1Char"/>
          <w:rFonts w:ascii="Times New Roman" w:hAnsi="Times New Roman" w:hint="eastAsia"/>
          <w:sz w:val="21"/>
          <w:szCs w:val="21"/>
        </w:rPr>
        <w:t>规范性</w:t>
      </w:r>
      <w:r w:rsidR="00657564" w:rsidRPr="00C122FA">
        <w:rPr>
          <w:rStyle w:val="1Char"/>
          <w:rFonts w:ascii="Times New Roman" w:hAnsi="Times New Roman"/>
          <w:sz w:val="21"/>
          <w:szCs w:val="21"/>
        </w:rPr>
        <w:t>附录）</w:t>
      </w:r>
      <w:r w:rsidR="00657564">
        <w:rPr>
          <w:rStyle w:val="1Char"/>
          <w:rFonts w:ascii="Times New Roman" w:hAnsi="Times New Roman" w:hint="eastAsia"/>
          <w:sz w:val="21"/>
          <w:szCs w:val="21"/>
        </w:rPr>
        <w:t>变量及符号</w:t>
      </w:r>
      <w:bookmarkEnd w:id="147"/>
    </w:p>
    <w:bookmarkEnd w:id="148"/>
    <w:bookmarkEnd w:id="149"/>
    <w:p w:rsidR="00931F4E" w:rsidRDefault="00931F4E" w:rsidP="00326B3A">
      <w:pPr>
        <w:snapToGrid w:val="0"/>
        <w:spacing w:line="360" w:lineRule="auto"/>
        <w:ind w:firstLineChars="200" w:firstLine="420"/>
        <w:rPr>
          <w:rFonts w:ascii="Times New Roman" w:hAnsi="Times New Roman"/>
          <w:bCs/>
          <w:kern w:val="0"/>
        </w:rPr>
      </w:pPr>
      <w:r>
        <w:rPr>
          <w:rFonts w:ascii="Times New Roman" w:hAnsi="Times New Roman"/>
          <w:bCs/>
          <w:kern w:val="0"/>
        </w:rPr>
        <w:t>变量、符号及单位见表</w:t>
      </w:r>
      <w:r>
        <w:rPr>
          <w:rFonts w:ascii="Times New Roman" w:hAnsi="Times New Roman"/>
          <w:bCs/>
          <w:kern w:val="0"/>
        </w:rPr>
        <w:t>A</w:t>
      </w:r>
      <w:r>
        <w:rPr>
          <w:rFonts w:ascii="Times New Roman" w:hAnsi="Times New Roman" w:hint="eastAsia"/>
          <w:bCs/>
          <w:kern w:val="0"/>
        </w:rPr>
        <w:t>.1</w:t>
      </w:r>
      <w:r>
        <w:rPr>
          <w:rFonts w:ascii="Times New Roman" w:hAnsi="Times New Roman" w:hint="eastAsia"/>
          <w:bCs/>
          <w:kern w:val="0"/>
        </w:rPr>
        <w:t>。</w:t>
      </w:r>
    </w:p>
    <w:p w:rsidR="00931F4E" w:rsidRDefault="00931F4E" w:rsidP="00931F4E">
      <w:pPr>
        <w:spacing w:line="360" w:lineRule="auto"/>
        <w:jc w:val="center"/>
        <w:rPr>
          <w:rFonts w:ascii="Times New Roman" w:hAnsi="Times New Roman"/>
          <w:b/>
          <w:color w:val="000000" w:themeColor="text1"/>
          <w:kern w:val="0"/>
        </w:rPr>
      </w:pPr>
      <w:bookmarkStart w:id="152" w:name="OLE_LINK8"/>
      <w:bookmarkStart w:id="153" w:name="OLE_LINK9"/>
      <w:r>
        <w:rPr>
          <w:rFonts w:ascii="Times New Roman" w:hAnsi="Times New Roman" w:hint="eastAsia"/>
          <w:b/>
          <w:color w:val="000000" w:themeColor="text1"/>
          <w:kern w:val="0"/>
        </w:rPr>
        <w:t>表</w:t>
      </w:r>
      <w:r>
        <w:rPr>
          <w:rFonts w:ascii="Times New Roman" w:hAnsi="Times New Roman" w:hint="eastAsia"/>
          <w:b/>
          <w:color w:val="000000" w:themeColor="text1"/>
          <w:kern w:val="0"/>
        </w:rPr>
        <w:t>A.</w:t>
      </w:r>
      <w:r>
        <w:rPr>
          <w:rFonts w:ascii="Times New Roman" w:hAnsi="Times New Roman"/>
          <w:b/>
          <w:color w:val="000000" w:themeColor="text1"/>
          <w:kern w:val="0"/>
        </w:rPr>
        <w:t xml:space="preserve">1  </w:t>
      </w:r>
      <w:r>
        <w:rPr>
          <w:rFonts w:ascii="Times New Roman" w:hAnsi="Times New Roman" w:hint="eastAsia"/>
          <w:b/>
          <w:color w:val="000000" w:themeColor="text1"/>
          <w:kern w:val="0"/>
        </w:rPr>
        <w:t>符号一览表</w:t>
      </w:r>
    </w:p>
    <w:tbl>
      <w:tblPr>
        <w:tblStyle w:val="affff3"/>
        <w:tblW w:w="0" w:type="auto"/>
        <w:tblLook w:val="04A0" w:firstRow="1" w:lastRow="0" w:firstColumn="1" w:lastColumn="0" w:noHBand="0" w:noVBand="1"/>
      </w:tblPr>
      <w:tblGrid>
        <w:gridCol w:w="959"/>
        <w:gridCol w:w="1276"/>
        <w:gridCol w:w="4961"/>
        <w:gridCol w:w="1326"/>
      </w:tblGrid>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color w:val="000000" w:themeColor="text1"/>
                <w:kern w:val="0"/>
                <w:sz w:val="18"/>
                <w:szCs w:val="18"/>
              </w:rPr>
            </w:pPr>
            <w:bookmarkStart w:id="154" w:name="_Hlk196392671"/>
            <w:bookmarkEnd w:id="152"/>
            <w:bookmarkEnd w:id="153"/>
            <w:r>
              <w:rPr>
                <w:rFonts w:ascii="Times New Roman" w:hAnsi="Times New Roman" w:hint="eastAsia"/>
                <w:color w:val="000000" w:themeColor="text1"/>
                <w:kern w:val="0"/>
                <w:sz w:val="18"/>
                <w:szCs w:val="18"/>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符号</w: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含义</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单位</w:t>
            </w:r>
          </w:p>
        </w:tc>
      </w:tr>
      <w:bookmarkEnd w:id="154"/>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position w:val="-14"/>
                <w:sz w:val="18"/>
                <w:szCs w:val="18"/>
              </w:rPr>
              <w:object w:dxaOrig="363" w:dyaOrig="399">
                <v:shape id="_x0000_i1173" type="#_x0000_t75" style="width:18.15pt;height:20.2pt" o:ole="">
                  <v:imagedata r:id="rId182" o:title=""/>
                </v:shape>
                <o:OLEObject Type="Embed" ProgID="Equation.3" ShapeID="_x0000_i1173" DrawAspect="Content" ObjectID="_1814134742" r:id="rId31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烟气余热深度利用系统投运前机组发电煤耗</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g/kWh</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position w:val="-12"/>
                <w:sz w:val="18"/>
                <w:szCs w:val="18"/>
              </w:rPr>
              <w:object w:dxaOrig="387" w:dyaOrig="387">
                <v:shape id="_x0000_i1174" type="#_x0000_t75" style="width:18.85pt;height:18.85pt" o:ole="">
                  <v:imagedata r:id="rId194" o:title=""/>
                </v:shape>
                <o:OLEObject Type="Embed" ProgID="Equation.3" ShapeID="_x0000_i1174" DrawAspect="Content" ObjectID="_1814134743" r:id="rId31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烟气余热深度利用系统投运后机组发电煤耗</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g/kWh</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position w:val="-14"/>
                <w:sz w:val="18"/>
                <w:szCs w:val="18"/>
              </w:rPr>
              <w:object w:dxaOrig="387" w:dyaOrig="399">
                <v:shape id="_x0000_i1175" type="#_x0000_t75" style="width:18.85pt;height:20.2pt" o:ole="">
                  <v:imagedata r:id="rId188" o:title=""/>
                </v:shape>
                <o:OLEObject Type="Embed" ProgID="Equation.3" ShapeID="_x0000_i1175" DrawAspect="Content" ObjectID="_1814134744" r:id="rId31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烟气余热深度利用系统投运前机组供电煤耗</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g/kWh</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position w:val="-14"/>
                <w:sz w:val="18"/>
                <w:szCs w:val="18"/>
              </w:rPr>
              <w:object w:dxaOrig="387" w:dyaOrig="399">
                <v:shape id="_x0000_i1176" type="#_x0000_t75" style="width:18.85pt;height:20.2pt" o:ole="">
                  <v:imagedata r:id="rId196" o:title=""/>
                </v:shape>
                <o:OLEObject Type="Embed" ProgID="Equation.3" ShapeID="_x0000_i1176" DrawAspect="Content" ObjectID="_1814134745" r:id="rId31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烟气余热深度利用系统投运后机组供电煤耗</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g/kWh</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position w:val="-14"/>
                <w:sz w:val="18"/>
                <w:szCs w:val="18"/>
              </w:rPr>
              <w:object w:dxaOrig="448" w:dyaOrig="399">
                <v:shape id="_x0000_i1177" type="#_x0000_t75" style="width:22.9pt;height:20.2pt" o:ole="">
                  <v:imagedata r:id="rId317" o:title=""/>
                </v:shape>
                <o:OLEObject Type="Embed" ProgID="Equation.3" ShapeID="_x0000_i1177" DrawAspect="Content" ObjectID="_1814134746" r:id="rId31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机炉耦合烟气余热深度利用系统投运后机组节能量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g/kWh</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position w:val="-12"/>
                <w:sz w:val="18"/>
                <w:szCs w:val="18"/>
              </w:rPr>
              <w:object w:dxaOrig="279" w:dyaOrig="380">
                <v:shape id="_x0000_i1178" type="#_x0000_t75" style="width:14.15pt;height:18.85pt" o:ole="">
                  <v:imagedata r:id="rId319" o:title=""/>
                </v:shape>
                <o:OLEObject Type="Embed" ProgID="Equation.3" ShapeID="_x0000_i1178" DrawAspect="Content" ObjectID="_1814134747" r:id="rId32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对应温度区间空气的平均比热</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kJ/(Nm</w:t>
            </w:r>
            <w:r>
              <w:rPr>
                <w:rFonts w:ascii="Times New Roman" w:hAnsi="Times New Roman"/>
                <w:sz w:val="18"/>
                <w:szCs w:val="18"/>
                <w:vertAlign w:val="superscript"/>
              </w:rPr>
              <w:t>3</w:t>
            </w:r>
            <w:r>
              <w:rPr>
                <w:rFonts w:ascii="Times New Roman" w:hAnsi="Times New Roman"/>
                <w:sz w:val="18"/>
                <w:szCs w:val="18"/>
              </w:rPr>
              <w:t>*</w:t>
            </w:r>
            <w:r>
              <w:rPr>
                <w:rFonts w:ascii="Times New Roman" w:hAnsi="Times New Roman" w:hint="eastAsia"/>
                <w:sz w:val="18"/>
                <w:szCs w:val="18"/>
              </w:rPr>
              <w:t>℃</w:t>
            </w:r>
            <w:r>
              <w:rPr>
                <w:rFonts w:ascii="Times New Roman" w:hAnsi="Times New Roman"/>
                <w:sz w:val="18"/>
                <w:szCs w:val="18"/>
              </w:rPr>
              <w:t>)</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hint="eastAsia"/>
                <w:position w:val="-10"/>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0"/>
                <w:sz w:val="18"/>
                <w:szCs w:val="18"/>
              </w:rPr>
              <w:object w:dxaOrig="327" w:dyaOrig="351">
                <v:shape id="_x0000_i1179" type="#_x0000_t75" style="width:16.8pt;height:17.5pt" o:ole="">
                  <v:imagedata r:id="rId321" o:title=""/>
                </v:shape>
                <o:OLEObject Type="Embed" ProgID="Equation.3" ShapeID="_x0000_i1179" DrawAspect="Content" ObjectID="_1814134748" r:id="rId32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锅炉主蒸汽流量值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position w:val="-14"/>
                <w:sz w:val="18"/>
                <w:szCs w:val="18"/>
              </w:rPr>
              <w:object w:dxaOrig="436" w:dyaOrig="399">
                <v:shape id="_x0000_i1180" type="#_x0000_t75" style="width:21.55pt;height:20.2pt" o:ole="">
                  <v:imagedata r:id="rId112" o:title=""/>
                </v:shape>
                <o:OLEObject Type="Embed" ProgID="Equation.3" ShapeID="_x0000_i1180" DrawAspect="Content" ObjectID="_1814134749" r:id="rId32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烟气余热深度利用系统投运前锅炉主蒸汽流量值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position w:val="-12"/>
                <w:sz w:val="18"/>
                <w:szCs w:val="18"/>
              </w:rPr>
              <w:object w:dxaOrig="436" w:dyaOrig="387">
                <v:shape id="_x0000_i1181" type="#_x0000_t75" style="width:21.55pt;height:18.85pt" o:ole="">
                  <v:imagedata r:id="rId138" o:title=""/>
                </v:shape>
                <o:OLEObject Type="Embed" ProgID="Equation.3" ShapeID="_x0000_i1181" DrawAspect="Content" ObjectID="_1814134750" r:id="rId32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烟气余热深度利用系统投运后锅炉主蒸汽流量值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387" w:dyaOrig="399">
                <v:shape id="_x0000_i1182" type="#_x0000_t75" style="width:18.85pt;height:20.2pt" o:ole="">
                  <v:imagedata r:id="rId84" o:title=""/>
                </v:shape>
                <o:OLEObject Type="Embed" ProgID="Equation.3" ShapeID="_x0000_i1182" DrawAspect="Content" ObjectID="_1814134751" r:id="rId32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锅炉过热蒸汽减温水量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508" w:dyaOrig="399">
                <v:shape id="_x0000_i1183" type="#_x0000_t75" style="width:24.9pt;height:20.2pt" o:ole="">
                  <v:imagedata r:id="rId114" o:title=""/>
                </v:shape>
                <o:OLEObject Type="Embed" ProgID="Equation.3" ShapeID="_x0000_i1183" DrawAspect="Content" ObjectID="_1814134752" r:id="rId32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烟气余热深度利用系统投运前锅炉过热蒸汽减温水量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84" w:dyaOrig="399">
                <v:shape id="_x0000_i1184" type="#_x0000_t75" style="width:24.2pt;height:20.2pt" o:ole="">
                  <v:imagedata r:id="rId140" o:title=""/>
                </v:shape>
                <o:OLEObject Type="Embed" ProgID="Equation.3" ShapeID="_x0000_i1184" DrawAspect="Content" ObjectID="_1814134753" r:id="rId32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烟气余热深度利用系统投运后锅炉过热蒸汽减温水量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363" w:dyaOrig="387">
                <v:shape id="_x0000_i1185" type="#_x0000_t75" style="width:18.15pt;height:18.85pt" o:ole="">
                  <v:imagedata r:id="rId86" o:title=""/>
                </v:shape>
                <o:OLEObject Type="Embed" ProgID="Equation.3" ShapeID="_x0000_i1185" DrawAspect="Content" ObjectID="_1814134754" r:id="rId32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级再热蒸汽流量</w:t>
            </w:r>
            <w:r>
              <w:rPr>
                <w:rFonts w:ascii="Times New Roman" w:hAnsi="Times New Roman"/>
                <w:sz w:val="18"/>
                <w:szCs w:val="18"/>
              </w:rPr>
              <w:t>,i=1</w:t>
            </w:r>
            <w:r>
              <w:rPr>
                <w:rFonts w:ascii="Times New Roman" w:hAnsi="Times New Roman" w:hint="eastAsia"/>
                <w:sz w:val="18"/>
                <w:szCs w:val="18"/>
              </w:rPr>
              <w:t>或</w:t>
            </w:r>
            <w:r>
              <w:rPr>
                <w:rFonts w:ascii="Times New Roman" w:hAnsi="Times New Roman"/>
                <w:sz w:val="18"/>
                <w:szCs w:val="18"/>
              </w:rPr>
              <w:t>2</w:t>
            </w:r>
            <w:r>
              <w:rPr>
                <w:rFonts w:ascii="Times New Roman" w:hAnsi="Times New Roman" w:hint="eastAsia"/>
                <w:sz w:val="18"/>
                <w:szCs w:val="18"/>
              </w:rPr>
              <w:t>，下同</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84" w:dyaOrig="399">
                <v:shape id="_x0000_i1186" type="#_x0000_t75" style="width:24.2pt;height:20.2pt" o:ole="">
                  <v:imagedata r:id="rId116" o:title=""/>
                </v:shape>
                <o:OLEObject Type="Embed" ProgID="Equation.3" ShapeID="_x0000_i1186" DrawAspect="Content" ObjectID="_1814134755" r:id="rId32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级再热蒸汽流量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472" w:dyaOrig="387">
                <v:shape id="_x0000_i1187" type="#_x0000_t75" style="width:23.55pt;height:18.85pt" o:ole="">
                  <v:imagedata r:id="rId142" o:title=""/>
                </v:shape>
                <o:OLEObject Type="Embed" ProgID="Equation.3" ShapeID="_x0000_i1187" DrawAspect="Content" ObjectID="_1814134756" r:id="rId33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级再热蒸汽流量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16</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399" w:dyaOrig="399">
                <v:shape id="_x0000_i1188" type="#_x0000_t75" style="width:20.2pt;height:20.2pt" o:ole="">
                  <v:imagedata r:id="rId88" o:title=""/>
                </v:shape>
                <o:OLEObject Type="Embed" ProgID="Equation.3" ShapeID="_x0000_i1188" DrawAspect="Content" ObjectID="_1814134757" r:id="rId33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级再热蒸汽减温水量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520" w:dyaOrig="399">
                <v:shape id="_x0000_i1189" type="#_x0000_t75" style="width:26.25pt;height:20.2pt" o:ole="">
                  <v:imagedata r:id="rId118" o:title=""/>
                </v:shape>
                <o:OLEObject Type="Embed" ProgID="Equation.3" ShapeID="_x0000_i1189" DrawAspect="Content" ObjectID="_1814134758" r:id="rId33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级再热蒸汽减温水量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508" w:dyaOrig="399">
                <v:shape id="_x0000_i1190" type="#_x0000_t75" style="width:24.9pt;height:20.2pt" o:ole="">
                  <v:imagedata r:id="rId144" o:title=""/>
                </v:shape>
                <o:OLEObject Type="Embed" ProgID="Equation.3" ShapeID="_x0000_i1190" DrawAspect="Content" ObjectID="_1814134759" r:id="rId33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级再热蒸汽减温水量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520" w:dyaOrig="399">
                <v:shape id="_x0000_i1191" type="#_x0000_t75" style="width:26.25pt;height:20.2pt" o:ole="">
                  <v:imagedata r:id="rId334" o:title=""/>
                </v:shape>
                <o:OLEObject Type="Embed" ProgID="Equation.3" ShapeID="_x0000_i1191" DrawAspect="Content" ObjectID="_1814134760" r:id="rId33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旁路高压给水换热器工质流量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84" w:dyaOrig="399">
                <v:shape id="_x0000_i1192" type="#_x0000_t75" style="width:24.2pt;height:20.2pt" o:ole="" o:allowoverlap="f">
                  <v:imagedata r:id="rId62" o:title=""/>
                </v:shape>
                <o:OLEObject Type="Embed" ProgID="Equation.3" ShapeID="_x0000_i1192" DrawAspect="Content" ObjectID="_1814134761" r:id="rId33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旁路低压凝结水换热器工质流量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387" w:dyaOrig="387">
                <v:shape id="_x0000_i1193" type="#_x0000_t75" style="width:18.85pt;height:18.85pt" o:ole="">
                  <v:imagedata r:id="rId64" o:title=""/>
                </v:shape>
                <o:OLEObject Type="Embed" ProgID="Equation.3" ShapeID="_x0000_i1193" DrawAspect="Content" ObjectID="_1814134762" r:id="rId33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热一次风调温装置工质流量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6"/>
                <w:sz w:val="18"/>
                <w:szCs w:val="18"/>
              </w:rPr>
            </w:pPr>
            <w:r>
              <w:rPr>
                <w:rFonts w:ascii="Times New Roman" w:hAnsi="Times New Roman" w:hint="eastAsia"/>
                <w:position w:val="-16"/>
                <w:sz w:val="18"/>
                <w:szCs w:val="18"/>
              </w:rPr>
              <w:t>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6"/>
                <w:sz w:val="18"/>
                <w:szCs w:val="18"/>
              </w:rPr>
              <w:object w:dxaOrig="411" w:dyaOrig="411">
                <v:shape id="_x0000_i1194" type="#_x0000_t75" style="width:20.85pt;height:20.85pt" o:ole="">
                  <v:imagedata r:id="rId264" o:title=""/>
                </v:shape>
                <o:OLEObject Type="Embed" ProgID="Equation.3" ShapeID="_x0000_i1194" DrawAspect="Content" ObjectID="_1814134763" r:id="rId33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凝结水换热器工质流量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kg/s</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0"/>
                <w:sz w:val="18"/>
                <w:szCs w:val="18"/>
              </w:rPr>
            </w:pPr>
            <w:r>
              <w:rPr>
                <w:rFonts w:ascii="Times New Roman" w:hAnsi="Times New Roman" w:hint="eastAsia"/>
                <w:position w:val="-10"/>
                <w:sz w:val="18"/>
                <w:szCs w:val="18"/>
              </w:rPr>
              <w:t>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position w:val="-10"/>
                <w:sz w:val="18"/>
                <w:szCs w:val="18"/>
              </w:rPr>
              <w:object w:dxaOrig="363" w:dyaOrig="363">
                <v:shape id="_x0000_i1195" type="#_x0000_t75" style="width:18.15pt;height:18.15pt" o:ole="">
                  <v:imagedata r:id="rId90" o:title=""/>
                </v:shape>
                <o:OLEObject Type="Embed" ProgID="Equation.3" ShapeID="_x0000_i1195" DrawAspect="Content" ObjectID="_1814134764" r:id="rId33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锅炉主蒸汽</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24</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472" w:dyaOrig="399">
                <v:shape id="_x0000_i1196" type="#_x0000_t75" style="width:23.55pt;height:20.2pt" o:ole="">
                  <v:imagedata r:id="rId120" o:title=""/>
                </v:shape>
                <o:OLEObject Type="Embed" ProgID="Equation.3" ShapeID="_x0000_i1196" DrawAspect="Content" ObjectID="_1814134765" r:id="rId34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烟气余热深度利用系统投运前锅炉主蒸汽</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0274DE"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0274DE" w:rsidRDefault="000274DE"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position w:val="-14"/>
                <w:sz w:val="18"/>
                <w:szCs w:val="18"/>
              </w:rPr>
            </w:pPr>
            <w:r>
              <w:rPr>
                <w:rFonts w:ascii="Times New Roman" w:hAnsi="Times New Roman"/>
                <w:position w:val="-12"/>
                <w:sz w:val="18"/>
                <w:szCs w:val="18"/>
              </w:rPr>
              <w:object w:dxaOrig="472" w:dyaOrig="387">
                <v:shape id="_x0000_i1197" type="#_x0000_t75" style="width:23.55pt;height:18.85pt" o:ole="">
                  <v:imagedata r:id="rId146" o:title=""/>
                </v:shape>
                <o:OLEObject Type="Embed" ProgID="Equation.3" ShapeID="_x0000_i1197" DrawAspect="Content" ObjectID="_1814134766" r:id="rId34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烟气余热深度利用系统投运后锅炉主蒸汽</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0274DE" w:rsidRDefault="000274DE"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8D756F"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8D756F" w:rsidRDefault="008D756F" w:rsidP="007C2E9A">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26</w:t>
            </w:r>
          </w:p>
        </w:tc>
        <w:tc>
          <w:tcPr>
            <w:tcW w:w="1276" w:type="dxa"/>
            <w:tcBorders>
              <w:top w:val="single" w:sz="4" w:space="0" w:color="auto"/>
              <w:left w:val="single" w:sz="4" w:space="0" w:color="auto"/>
              <w:bottom w:val="single" w:sz="4" w:space="0" w:color="auto"/>
              <w:right w:val="single" w:sz="4" w:space="0" w:color="auto"/>
            </w:tcBorders>
            <w:vAlign w:val="center"/>
          </w:tcPr>
          <w:p w:rsidR="008D756F" w:rsidRDefault="008D756F" w:rsidP="007C2E9A">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399" w:dyaOrig="399" w14:anchorId="16E25107">
                <v:shape id="_x0000_i1198" type="#_x0000_t75" style="width:20.2pt;height:20.2pt" o:ole="">
                  <v:imagedata r:id="rId92" o:title=""/>
                </v:shape>
                <o:OLEObject Type="Embed" ProgID="Equation.3" ShapeID="_x0000_i1198" DrawAspect="Content" ObjectID="_1814134767" r:id="rId342"/>
              </w:object>
            </w:r>
          </w:p>
        </w:tc>
        <w:tc>
          <w:tcPr>
            <w:tcW w:w="4961" w:type="dxa"/>
            <w:tcBorders>
              <w:top w:val="single" w:sz="4" w:space="0" w:color="auto"/>
              <w:left w:val="single" w:sz="4" w:space="0" w:color="auto"/>
              <w:bottom w:val="single" w:sz="4" w:space="0" w:color="auto"/>
              <w:right w:val="single" w:sz="4" w:space="0" w:color="auto"/>
            </w:tcBorders>
            <w:vAlign w:val="center"/>
          </w:tcPr>
          <w:p w:rsidR="008D756F" w:rsidRDefault="008D756F"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锅炉给水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tcPr>
          <w:p w:rsidR="008D756F" w:rsidRDefault="008D756F"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65756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27</w:t>
            </w:r>
          </w:p>
        </w:tc>
        <w:tc>
          <w:tcPr>
            <w:tcW w:w="127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557" w:dyaOrig="399" w14:anchorId="40A3C32B">
                <v:shape id="_x0000_i1199" type="#_x0000_t75" style="width:27.6pt;height:20.2pt" o:ole="">
                  <v:imagedata r:id="rId122" o:title=""/>
                </v:shape>
                <o:OLEObject Type="Embed" ProgID="Equation.3" ShapeID="_x0000_i1199" DrawAspect="Content" ObjectID="_1814134768" r:id="rId343"/>
              </w:object>
            </w:r>
          </w:p>
        </w:tc>
        <w:tc>
          <w:tcPr>
            <w:tcW w:w="4961"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烟气余热深度利用系统投运前锅炉给水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65756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28</w:t>
            </w:r>
          </w:p>
        </w:tc>
        <w:tc>
          <w:tcPr>
            <w:tcW w:w="127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557" w:dyaOrig="399" w14:anchorId="60423C14">
                <v:shape id="_x0000_i1200" type="#_x0000_t75" style="width:27.6pt;height:20.2pt" o:ole="">
                  <v:imagedata r:id="rId148" o:title=""/>
                </v:shape>
                <o:OLEObject Type="Embed" ProgID="Equation.3" ShapeID="_x0000_i1200" DrawAspect="Content" ObjectID="_1814134769" r:id="rId344"/>
              </w:object>
            </w:r>
          </w:p>
        </w:tc>
        <w:tc>
          <w:tcPr>
            <w:tcW w:w="4961"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烟气余热深度利用系统投运后锅炉给水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sz w:val="18"/>
                <w:szCs w:val="18"/>
              </w:rPr>
              <w:t>kJ/kg</w:t>
            </w:r>
          </w:p>
        </w:tc>
      </w:tr>
    </w:tbl>
    <w:p w:rsidR="000274DE" w:rsidRPr="002646F4" w:rsidRDefault="000274DE" w:rsidP="002646F4">
      <w:pPr>
        <w:spacing w:line="360" w:lineRule="auto"/>
        <w:jc w:val="center"/>
        <w:rPr>
          <w:rFonts w:ascii="Times New Roman" w:hAnsi="Times New Roman"/>
          <w:b/>
          <w:color w:val="000000" w:themeColor="text1"/>
          <w:kern w:val="0"/>
        </w:rPr>
      </w:pPr>
      <w:bookmarkStart w:id="155" w:name="OLE_LINK14"/>
      <w:bookmarkStart w:id="156" w:name="OLE_LINK15"/>
      <w:r>
        <w:rPr>
          <w:rFonts w:ascii="Times New Roman" w:hAnsi="Times New Roman" w:hint="eastAsia"/>
          <w:b/>
          <w:color w:val="000000" w:themeColor="text1"/>
          <w:kern w:val="0"/>
        </w:rPr>
        <w:t>表</w:t>
      </w:r>
      <w:r>
        <w:rPr>
          <w:rFonts w:ascii="Times New Roman" w:hAnsi="Times New Roman" w:hint="eastAsia"/>
          <w:b/>
          <w:color w:val="000000" w:themeColor="text1"/>
          <w:kern w:val="0"/>
        </w:rPr>
        <w:t>A.</w:t>
      </w:r>
      <w:r>
        <w:rPr>
          <w:rFonts w:ascii="Times New Roman" w:hAnsi="Times New Roman"/>
          <w:b/>
          <w:color w:val="000000" w:themeColor="text1"/>
          <w:kern w:val="0"/>
        </w:rPr>
        <w:t>1</w:t>
      </w:r>
      <w:r w:rsidR="00BA6050">
        <w:rPr>
          <w:rFonts w:ascii="Times New Roman" w:hAnsi="Times New Roman" w:hint="eastAsia"/>
          <w:b/>
          <w:color w:val="000000" w:themeColor="text1"/>
          <w:kern w:val="0"/>
        </w:rPr>
        <w:t>(</w:t>
      </w:r>
      <w:r w:rsidR="00BA6050">
        <w:rPr>
          <w:rFonts w:ascii="Times New Roman" w:hAnsi="Times New Roman" w:hint="eastAsia"/>
          <w:b/>
          <w:color w:val="000000" w:themeColor="text1"/>
          <w:kern w:val="0"/>
        </w:rPr>
        <w:t>续</w:t>
      </w:r>
      <w:r w:rsidR="00BA6050">
        <w:rPr>
          <w:rFonts w:ascii="Times New Roman" w:hAnsi="Times New Roman" w:hint="eastAsia"/>
          <w:b/>
          <w:color w:val="000000" w:themeColor="text1"/>
          <w:kern w:val="0"/>
        </w:rPr>
        <w:t>)</w:t>
      </w:r>
    </w:p>
    <w:tbl>
      <w:tblPr>
        <w:tblStyle w:val="affff3"/>
        <w:tblW w:w="0" w:type="auto"/>
        <w:tblLook w:val="04A0" w:firstRow="1" w:lastRow="0" w:firstColumn="1" w:lastColumn="0" w:noHBand="0" w:noVBand="1"/>
      </w:tblPr>
      <w:tblGrid>
        <w:gridCol w:w="959"/>
        <w:gridCol w:w="1276"/>
        <w:gridCol w:w="4961"/>
        <w:gridCol w:w="1326"/>
      </w:tblGrid>
      <w:tr w:rsidR="002646F4" w:rsidTr="008D756F">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7C2E9A">
            <w:pPr>
              <w:snapToGrid w:val="0"/>
              <w:spacing w:line="240" w:lineRule="auto"/>
              <w:jc w:val="center"/>
              <w:rPr>
                <w:rFonts w:ascii="Times New Roman" w:hAnsi="Times New Roman"/>
                <w:color w:val="000000" w:themeColor="text1"/>
                <w:kern w:val="0"/>
                <w:sz w:val="18"/>
                <w:szCs w:val="18"/>
              </w:rPr>
            </w:pPr>
            <w:bookmarkStart w:id="157" w:name="_Hlk196393075"/>
            <w:bookmarkEnd w:id="155"/>
            <w:bookmarkEnd w:id="156"/>
            <w:r>
              <w:rPr>
                <w:rFonts w:ascii="Times New Roman" w:hAnsi="Times New Roman" w:hint="eastAsia"/>
                <w:color w:val="000000" w:themeColor="text1"/>
                <w:kern w:val="0"/>
                <w:sz w:val="18"/>
                <w:szCs w:val="18"/>
              </w:rPr>
              <w:t>序号</w:t>
            </w:r>
          </w:p>
        </w:tc>
        <w:tc>
          <w:tcPr>
            <w:tcW w:w="1276" w:type="dxa"/>
            <w:tcBorders>
              <w:top w:val="single" w:sz="4" w:space="0" w:color="auto"/>
              <w:left w:val="single" w:sz="4" w:space="0" w:color="auto"/>
              <w:bottom w:val="single" w:sz="4" w:space="0" w:color="auto"/>
              <w:right w:val="single" w:sz="4" w:space="0" w:color="auto"/>
            </w:tcBorders>
            <w:vAlign w:val="center"/>
          </w:tcPr>
          <w:p w:rsidR="002646F4" w:rsidRDefault="002646F4"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符号</w:t>
            </w:r>
          </w:p>
        </w:tc>
        <w:tc>
          <w:tcPr>
            <w:tcW w:w="4961" w:type="dxa"/>
            <w:tcBorders>
              <w:top w:val="single" w:sz="4" w:space="0" w:color="auto"/>
              <w:left w:val="single" w:sz="4" w:space="0" w:color="auto"/>
              <w:bottom w:val="single" w:sz="4" w:space="0" w:color="auto"/>
              <w:right w:val="single" w:sz="4" w:space="0" w:color="auto"/>
            </w:tcBorders>
            <w:vAlign w:val="center"/>
          </w:tcPr>
          <w:p w:rsidR="002646F4" w:rsidRDefault="002646F4"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含义</w:t>
            </w:r>
          </w:p>
        </w:tc>
        <w:tc>
          <w:tcPr>
            <w:tcW w:w="1326" w:type="dxa"/>
            <w:tcBorders>
              <w:top w:val="single" w:sz="4" w:space="0" w:color="auto"/>
              <w:left w:val="single" w:sz="4" w:space="0" w:color="auto"/>
              <w:bottom w:val="single" w:sz="4" w:space="0" w:color="auto"/>
              <w:right w:val="single" w:sz="4" w:space="0" w:color="auto"/>
            </w:tcBorders>
            <w:vAlign w:val="center"/>
          </w:tcPr>
          <w:p w:rsidR="002646F4" w:rsidRDefault="002646F4"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单位</w:t>
            </w:r>
          </w:p>
        </w:tc>
      </w:tr>
      <w:bookmarkEnd w:id="157"/>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29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399" w:dyaOrig="399">
                <v:shape id="_x0000_i1201" type="#_x0000_t75" style="width:20.2pt;height:20.2pt" o:ole="">
                  <v:imagedata r:id="rId94" o:title=""/>
                </v:shape>
                <o:OLEObject Type="Embed" ProgID="Equation.3" ShapeID="_x0000_i1201" DrawAspect="Content" ObjectID="_1814134770" r:id="rId34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锅炉过热蒸汽减温水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30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520" w:dyaOrig="399">
                <v:shape id="_x0000_i1202" type="#_x0000_t75" style="width:26.25pt;height:20.2pt" o:ole="">
                  <v:imagedata r:id="rId124" o:title=""/>
                </v:shape>
                <o:OLEObject Type="Embed" ProgID="Equation.3" ShapeID="_x0000_i1202" DrawAspect="Content" ObjectID="_1814134771" r:id="rId34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烟气余热深度利用系统投运前锅炉过热蒸汽减温水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31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508" w:dyaOrig="399">
                <v:shape id="_x0000_i1203" type="#_x0000_t75" style="width:24.9pt;height:20.2pt" o:ole="">
                  <v:imagedata r:id="rId150" o:title=""/>
                </v:shape>
                <o:OLEObject Type="Embed" ProgID="Equation.3" ShapeID="_x0000_i1203" DrawAspect="Content" ObjectID="_1814134772" r:id="rId34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烟气余热深度利用系统投运后锅炉过热蒸汽减温水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387" w:dyaOrig="399">
                <v:shape id="_x0000_i1204" type="#_x0000_t75" style="width:18.85pt;height:20.2pt" o:ole="">
                  <v:imagedata r:id="rId96" o:title=""/>
                </v:shape>
                <o:OLEObject Type="Embed" ProgID="Equation.3" ShapeID="_x0000_i1204" DrawAspect="Content" ObjectID="_1814134773" r:id="rId34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级再热蒸汽出口</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387" w:dyaOrig="436">
                <v:shape id="_x0000_i1205" type="#_x0000_t75" style="width:18.85pt;height:21.55pt" o:ole="">
                  <v:imagedata r:id="rId98" o:title=""/>
                </v:shape>
                <o:OLEObject Type="Embed" ProgID="Equation.3" ShapeID="_x0000_i1205" DrawAspect="Content" ObjectID="_1814134774" r:id="rId34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级再热蒸汽进口</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34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508" w:dyaOrig="436">
                <v:shape id="_x0000_i1206" type="#_x0000_t75" style="width:24.9pt;height:21.55pt" o:ole="">
                  <v:imagedata r:id="rId126" o:title=""/>
                </v:shape>
                <o:OLEObject Type="Embed" ProgID="Equation.3" ShapeID="_x0000_i1206" DrawAspect="Content" ObjectID="_1814134775" r:id="rId35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级再热蒸汽出口</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35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484" w:dyaOrig="399">
                <v:shape id="_x0000_i1207" type="#_x0000_t75" style="width:24.2pt;height:20.2pt" o:ole="">
                  <v:imagedata r:id="rId152" o:title=""/>
                </v:shape>
                <o:OLEObject Type="Embed" ProgID="Equation.3" ShapeID="_x0000_i1207" DrawAspect="Content" ObjectID="_1814134776" r:id="rId35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级再热蒸汽出口</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36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36" w:dyaOrig="399">
                <v:shape id="_x0000_i1208" type="#_x0000_t75" style="width:21.55pt;height:20.2pt" o:ole="">
                  <v:imagedata r:id="rId100" o:title=""/>
                </v:shape>
                <o:OLEObject Type="Embed" ProgID="Equation.3" ShapeID="_x0000_i1208" DrawAspect="Content" ObjectID="_1814134777" r:id="rId35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级再热蒸汽减温水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37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569" w:dyaOrig="399">
                <v:shape id="_x0000_i1209" type="#_x0000_t75" style="width:28.95pt;height:20.2pt" o:ole="">
                  <v:imagedata r:id="rId128" o:title=""/>
                </v:shape>
                <o:OLEObject Type="Embed" ProgID="Equation.3" ShapeID="_x0000_i1209" DrawAspect="Content" ObjectID="_1814134778" r:id="rId35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级再热蒸汽减温水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38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520" w:dyaOrig="399">
                <v:shape id="_x0000_i1210" type="#_x0000_t75" style="width:26.25pt;height:20.2pt" o:ole="">
                  <v:imagedata r:id="rId156" o:title=""/>
                </v:shape>
                <o:OLEObject Type="Embed" ProgID="Equation.3" ShapeID="_x0000_i1210" DrawAspect="Content" ObjectID="_1814134779" r:id="rId35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锅炉第</w:t>
            </w:r>
            <w:proofErr w:type="gramEnd"/>
            <w:r>
              <w:rPr>
                <w:rFonts w:ascii="Times New Roman" w:hAnsi="Times New Roman"/>
                <w:sz w:val="18"/>
                <w:szCs w:val="18"/>
              </w:rPr>
              <w:t>i</w:t>
            </w:r>
            <w:r>
              <w:rPr>
                <w:rFonts w:ascii="Times New Roman" w:hAnsi="Times New Roman" w:hint="eastAsia"/>
                <w:sz w:val="18"/>
                <w:szCs w:val="18"/>
              </w:rPr>
              <w:t>级再热蒸汽减温水</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557" w:dyaOrig="436">
                <v:shape id="_x0000_i1211" type="#_x0000_t75" style="width:27.6pt;height:21.55pt" o:ole="">
                  <v:imagedata r:id="rId66" o:title=""/>
                </v:shape>
                <o:OLEObject Type="Embed" ProgID="Equation.3" ShapeID="_x0000_i1211" DrawAspect="Content" ObjectID="_1814134780" r:id="rId35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旁路高压给水换热器出口工质</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557" w:dyaOrig="436">
                <v:shape id="_x0000_i1212" type="#_x0000_t75" style="width:27.6pt;height:21.55pt" o:ole="">
                  <v:imagedata r:id="rId68" o:title=""/>
                </v:shape>
                <o:OLEObject Type="Embed" ProgID="Equation.3" ShapeID="_x0000_i1212" DrawAspect="Content" ObjectID="_1814134781" r:id="rId35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旁路高压给水换热器进口工质</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557" w:dyaOrig="436">
                <v:shape id="_x0000_i1213" type="#_x0000_t75" style="width:27.6pt;height:21.55pt" o:ole="">
                  <v:imagedata r:id="rId70" o:title=""/>
                </v:shape>
                <o:OLEObject Type="Embed" ProgID="Equation.3" ShapeID="_x0000_i1213" DrawAspect="Content" ObjectID="_1814134782" r:id="rId35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旁路低压凝结水换热器出口工质</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42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557" w:dyaOrig="436">
                <v:shape id="_x0000_i1214" type="#_x0000_t75" style="width:27.6pt;height:21.55pt" o:ole="">
                  <v:imagedata r:id="rId72" o:title=""/>
                </v:shape>
                <o:OLEObject Type="Embed" ProgID="Equation.3" ShapeID="_x0000_i1214" DrawAspect="Content" ObjectID="_1814134783" r:id="rId35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旁路低压凝结水换热器进口工质</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43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436" w:dyaOrig="436">
                <v:shape id="_x0000_i1215" type="#_x0000_t75" style="width:21.55pt;height:21.55pt" o:ole="">
                  <v:imagedata r:id="rId74" o:title=""/>
                </v:shape>
                <o:OLEObject Type="Embed" ProgID="Equation.3" ShapeID="_x0000_i1215" DrawAspect="Content" ObjectID="_1814134784" r:id="rId35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热一次风调温装置出口工质</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44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436" w:dyaOrig="436">
                <v:shape id="_x0000_i1216" type="#_x0000_t75" style="width:21.55pt;height:21.55pt" o:ole="">
                  <v:imagedata r:id="rId76" o:title=""/>
                </v:shape>
                <o:OLEObject Type="Embed" ProgID="Equation.3" ShapeID="_x0000_i1216" DrawAspect="Content" ObjectID="_1814134785" r:id="rId36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热一次风调温装置进口工质</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hint="eastAsia"/>
                <w:position w:val="-16"/>
                <w:sz w:val="18"/>
                <w:szCs w:val="18"/>
              </w:rPr>
              <w:t>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position w:val="-16"/>
                <w:sz w:val="18"/>
                <w:szCs w:val="18"/>
              </w:rPr>
              <w:object w:dxaOrig="436" w:dyaOrig="436">
                <v:shape id="_x0000_i1217" type="#_x0000_t75" style="width:21.55pt;height:21.55pt" o:ole="">
                  <v:imagedata r:id="rId361" o:title=""/>
                </v:shape>
                <o:OLEObject Type="Embed" ProgID="Equation.3" ShapeID="_x0000_i1217" DrawAspect="Content" ObjectID="_1814134786" r:id="rId36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凝结水进口工质</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hint="eastAsia"/>
                <w:position w:val="-16"/>
                <w:sz w:val="18"/>
                <w:szCs w:val="18"/>
              </w:rPr>
              <w:t>46</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position w:val="-16"/>
                <w:sz w:val="18"/>
                <w:szCs w:val="18"/>
              </w:rPr>
              <w:object w:dxaOrig="411" w:dyaOrig="436">
                <v:shape id="_x0000_i1218" type="#_x0000_t75" style="width:20.85pt;height:21.55pt" o:ole="">
                  <v:imagedata r:id="rId268" o:title=""/>
                </v:shape>
                <o:OLEObject Type="Embed" ProgID="Equation.3" ShapeID="_x0000_i1218" DrawAspect="Content" ObjectID="_1814134787" r:id="rId36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凝结水出口工质</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0"/>
                <w:sz w:val="18"/>
                <w:szCs w:val="18"/>
              </w:rPr>
            </w:pPr>
            <w:r>
              <w:rPr>
                <w:rFonts w:ascii="Times New Roman" w:hAnsi="Times New Roman" w:hint="eastAsia"/>
                <w:position w:val="-10"/>
                <w:sz w:val="18"/>
                <w:szCs w:val="18"/>
              </w:rPr>
              <w:t>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position w:val="-10"/>
                <w:sz w:val="18"/>
                <w:szCs w:val="18"/>
              </w:rPr>
              <w:object w:dxaOrig="411" w:dyaOrig="387">
                <v:shape id="_x0000_i1219" type="#_x0000_t75" style="width:20.85pt;height:18.85pt" o:ole="">
                  <v:imagedata r:id="rId242" o:title=""/>
                </v:shape>
                <o:OLEObject Type="Embed" ProgID="Equation.3" ShapeID="_x0000_i1219" DrawAspect="Content" ObjectID="_1814134788" r:id="rId36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0016C6" w:rsidP="002646F4">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空预器进口烟气焓</w:t>
            </w:r>
            <w:proofErr w:type="gramEnd"/>
            <w:r>
              <w:rPr>
                <w:rFonts w:ascii="Times New Roman" w:hAnsi="Times New Roman" w:hint="eastAsia"/>
                <w:sz w:val="18"/>
                <w:szCs w:val="18"/>
              </w:rPr>
              <w:t>值</w:t>
            </w:r>
            <w:r w:rsidR="002646F4">
              <w:rPr>
                <w:rFonts w:ascii="Times New Roman" w:hAnsi="Times New Roman"/>
                <w:sz w:val="18"/>
                <w:szCs w:val="18"/>
              </w:rPr>
              <w:t xml:space="preserve"> </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48</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position w:val="-14"/>
                <w:sz w:val="18"/>
                <w:szCs w:val="18"/>
              </w:rPr>
              <w:object w:dxaOrig="593" w:dyaOrig="411">
                <v:shape id="_x0000_i1220" type="#_x0000_t75" style="width:29.6pt;height:20.85pt" o:ole="" o:allowoverlap="f">
                  <v:imagedata r:id="rId244" o:title=""/>
                </v:shape>
                <o:OLEObject Type="Embed" ProgID="Equation.3" ShapeID="_x0000_i1220" DrawAspect="Content" ObjectID="_1814134789" r:id="rId36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2646F4">
            <w:pPr>
              <w:snapToGrid w:val="0"/>
              <w:spacing w:line="240" w:lineRule="auto"/>
              <w:jc w:val="center"/>
              <w:rPr>
                <w:rFonts w:ascii="Times New Roman" w:hAnsi="Times New Roman"/>
                <w:sz w:val="18"/>
                <w:szCs w:val="18"/>
              </w:rPr>
            </w:pPr>
            <w:r>
              <w:rPr>
                <w:rFonts w:ascii="Times New Roman" w:hAnsi="Times New Roman" w:hint="eastAsia"/>
                <w:sz w:val="18"/>
                <w:szCs w:val="18"/>
              </w:rPr>
              <w:t>进口过量空气系数对应排烟</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BA6050"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49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position w:val="-14"/>
                <w:sz w:val="18"/>
                <w:szCs w:val="18"/>
              </w:rPr>
              <w:object w:dxaOrig="315" w:dyaOrig="411">
                <v:shape id="_x0000_i1221" type="#_x0000_t75" style="width:15.5pt;height:20.85pt" o:ole="">
                  <v:imagedata r:id="rId250" o:title=""/>
                </v:shape>
                <o:OLEObject Type="Embed" ProgID="Equation.3" ShapeID="_x0000_i1221" DrawAspect="Content" ObjectID="_1814134790" r:id="rId36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旁路进口烟气</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BA6050"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position w:val="-14"/>
                <w:sz w:val="18"/>
                <w:szCs w:val="18"/>
              </w:rPr>
              <w:object w:dxaOrig="315" w:dyaOrig="411">
                <v:shape id="_x0000_i1222" type="#_x0000_t75" style="width:15.5pt;height:20.85pt" o:ole="">
                  <v:imagedata r:id="rId252" o:title=""/>
                </v:shape>
                <o:OLEObject Type="Embed" ProgID="Equation.3" ShapeID="_x0000_i1222" DrawAspect="Content" ObjectID="_1814134791" r:id="rId36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旁路出口烟气</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BA6050"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position w:val="-14"/>
                <w:sz w:val="18"/>
                <w:szCs w:val="18"/>
              </w:rPr>
              <w:object w:dxaOrig="315" w:dyaOrig="411">
                <v:shape id="_x0000_i1223" type="#_x0000_t75" style="width:15.5pt;height:20.85pt" o:ole="">
                  <v:imagedata r:id="rId254" o:title=""/>
                </v:shape>
                <o:OLEObject Type="Embed" ProgID="Equation.3" ShapeID="_x0000_i1223" DrawAspect="Content" ObjectID="_1814134792" r:id="rId36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一级低温省煤</w:t>
            </w:r>
            <w:proofErr w:type="gramStart"/>
            <w:r>
              <w:rPr>
                <w:rFonts w:ascii="Times New Roman" w:hAnsi="Times New Roman" w:hint="eastAsia"/>
                <w:sz w:val="18"/>
                <w:szCs w:val="18"/>
              </w:rPr>
              <w:t>器进口烟气焓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BA6050"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52</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position w:val="-14"/>
                <w:sz w:val="18"/>
                <w:szCs w:val="18"/>
              </w:rPr>
              <w:object w:dxaOrig="315" w:dyaOrig="411">
                <v:shape id="_x0000_i1224" type="#_x0000_t75" style="width:15.5pt;height:20.85pt" o:ole="">
                  <v:imagedata r:id="rId256" o:title=""/>
                </v:shape>
                <o:OLEObject Type="Embed" ProgID="Equation.3" ShapeID="_x0000_i1224" DrawAspect="Content" ObjectID="_1814134793" r:id="rId36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一级低温省煤器出口烟气</w:t>
            </w:r>
            <w:proofErr w:type="gramStart"/>
            <w:r>
              <w:rPr>
                <w:rFonts w:ascii="Times New Roman" w:hAnsi="Times New Roman" w:hint="eastAsia"/>
                <w:sz w:val="18"/>
                <w:szCs w:val="18"/>
              </w:rPr>
              <w:t>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BA6050"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position w:val="-14"/>
                <w:sz w:val="18"/>
                <w:szCs w:val="18"/>
              </w:rPr>
              <w:object w:dxaOrig="290" w:dyaOrig="411">
                <v:shape id="_x0000_i1225" type="#_x0000_t75" style="width:14.8pt;height:20.85pt" o:ole="">
                  <v:imagedata r:id="rId258" o:title=""/>
                </v:shape>
                <o:OLEObject Type="Embed" ProgID="Equation.3" ShapeID="_x0000_i1225" DrawAspect="Content" ObjectID="_1814134794" r:id="rId37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二级低温省煤</w:t>
            </w:r>
            <w:proofErr w:type="gramStart"/>
            <w:r>
              <w:rPr>
                <w:rFonts w:ascii="Times New Roman" w:hAnsi="Times New Roman" w:hint="eastAsia"/>
                <w:sz w:val="18"/>
                <w:szCs w:val="18"/>
              </w:rPr>
              <w:t>器进口烟气焓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BA6050"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6"/>
                <w:sz w:val="18"/>
                <w:szCs w:val="18"/>
              </w:rPr>
            </w:pPr>
            <w:r>
              <w:rPr>
                <w:rFonts w:ascii="Times New Roman" w:hAnsi="Times New Roman"/>
                <w:position w:val="-14"/>
                <w:sz w:val="18"/>
                <w:szCs w:val="18"/>
              </w:rPr>
              <w:object w:dxaOrig="290" w:dyaOrig="411">
                <v:shape id="_x0000_i1226" type="#_x0000_t75" style="width:14.8pt;height:20.85pt" o:ole="">
                  <v:imagedata r:id="rId260" o:title=""/>
                </v:shape>
                <o:OLEObject Type="Embed" ProgID="Equation.3" ShapeID="_x0000_i1226" DrawAspect="Content" ObjectID="_1814134795" r:id="rId37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二级低温省煤</w:t>
            </w:r>
            <w:proofErr w:type="gramStart"/>
            <w:r>
              <w:rPr>
                <w:rFonts w:ascii="Times New Roman" w:hAnsi="Times New Roman" w:hint="eastAsia"/>
                <w:sz w:val="18"/>
                <w:szCs w:val="18"/>
              </w:rPr>
              <w:t>器进口烟气焓</w:t>
            </w:r>
            <w:proofErr w:type="gramEnd"/>
            <w:r>
              <w:rPr>
                <w:rFonts w:ascii="Times New Roman" w:hAnsi="Times New Roman" w:hint="eastAsia"/>
                <w:sz w:val="18"/>
                <w:szCs w:val="18"/>
              </w:rPr>
              <w:t>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2646F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2646F4" w:rsidRDefault="00BA6050"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327" w:dyaOrig="399">
                <v:shape id="_x0000_i1227" type="#_x0000_t75" style="width:16.8pt;height:20.2pt" o:ole="">
                  <v:imagedata r:id="rId308" o:title=""/>
                </v:shape>
                <o:OLEObject Type="Embed" ProgID="Equation.3" ShapeID="_x0000_i1227" DrawAspect="Content" ObjectID="_1814134796" r:id="rId37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w:t>
            </w:r>
            <w:proofErr w:type="gramEnd"/>
            <w:r>
              <w:rPr>
                <w:rFonts w:ascii="Times New Roman" w:hAnsi="Times New Roman" w:hint="eastAsia"/>
                <w:sz w:val="18"/>
                <w:szCs w:val="18"/>
              </w:rPr>
              <w:t>传热系数</w:t>
            </w:r>
          </w:p>
        </w:tc>
        <w:tc>
          <w:tcPr>
            <w:tcW w:w="1326" w:type="dxa"/>
            <w:tcBorders>
              <w:top w:val="single" w:sz="4" w:space="0" w:color="auto"/>
              <w:left w:val="single" w:sz="4" w:space="0" w:color="auto"/>
              <w:bottom w:val="single" w:sz="4" w:space="0" w:color="auto"/>
              <w:right w:val="single" w:sz="4" w:space="0" w:color="auto"/>
            </w:tcBorders>
            <w:vAlign w:val="center"/>
            <w:hideMark/>
          </w:tcPr>
          <w:p w:rsidR="002646F4" w:rsidRDefault="002646F4" w:rsidP="000274DE">
            <w:pPr>
              <w:snapToGrid w:val="0"/>
              <w:spacing w:line="240" w:lineRule="auto"/>
              <w:jc w:val="center"/>
              <w:rPr>
                <w:rFonts w:ascii="Times New Roman" w:hAnsi="Times New Roman"/>
                <w:sz w:val="18"/>
                <w:szCs w:val="18"/>
              </w:rPr>
            </w:pPr>
            <w:r>
              <w:rPr>
                <w:rFonts w:ascii="Times New Roman" w:hAnsi="Times New Roman"/>
                <w:sz w:val="18"/>
                <w:szCs w:val="18"/>
              </w:rPr>
              <w:t>W/(kg</w:t>
            </w:r>
            <w:r>
              <w:rPr>
                <w:rFonts w:ascii="Times New Roman" w:hAnsi="Times New Roman" w:hint="eastAsia"/>
                <w:sz w:val="18"/>
                <w:szCs w:val="18"/>
              </w:rPr>
              <w:t>·℃</w:t>
            </w:r>
            <w:r>
              <w:rPr>
                <w:rFonts w:ascii="Times New Roman" w:hAnsi="Times New Roman"/>
                <w:sz w:val="18"/>
                <w:szCs w:val="18"/>
              </w:rPr>
              <w:t>)</w:t>
            </w:r>
          </w:p>
        </w:tc>
      </w:tr>
      <w:tr w:rsidR="00BA6050"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BA6050" w:rsidRDefault="00BA6050"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2"/>
                <w:sz w:val="18"/>
                <w:szCs w:val="18"/>
              </w:rPr>
              <w:t>56</w:t>
            </w:r>
          </w:p>
        </w:tc>
        <w:tc>
          <w:tcPr>
            <w:tcW w:w="1276" w:type="dxa"/>
            <w:tcBorders>
              <w:top w:val="single" w:sz="4" w:space="0" w:color="auto"/>
              <w:left w:val="single" w:sz="4" w:space="0" w:color="auto"/>
              <w:bottom w:val="single" w:sz="4" w:space="0" w:color="auto"/>
              <w:right w:val="single" w:sz="4" w:space="0" w:color="auto"/>
            </w:tcBorders>
            <w:vAlign w:val="center"/>
          </w:tcPr>
          <w:p w:rsidR="00BA6050" w:rsidRDefault="00BA6050" w:rsidP="000274DE">
            <w:pPr>
              <w:snapToGrid w:val="0"/>
              <w:spacing w:line="240" w:lineRule="auto"/>
              <w:jc w:val="center"/>
              <w:rPr>
                <w:rFonts w:ascii="Times New Roman" w:hAnsi="Times New Roman"/>
                <w:position w:val="-14"/>
                <w:sz w:val="18"/>
                <w:szCs w:val="18"/>
              </w:rPr>
            </w:pPr>
            <w:r w:rsidRPr="00BA6050">
              <w:rPr>
                <w:rFonts w:ascii="Times New Roman" w:hAnsi="Times New Roman"/>
                <w:position w:val="-10"/>
                <w:sz w:val="18"/>
                <w:szCs w:val="18"/>
              </w:rPr>
              <w:object w:dxaOrig="340" w:dyaOrig="360">
                <v:shape id="_x0000_i1228" type="#_x0000_t75" style="width:17.5pt;height:18.15pt" o:ole="">
                  <v:imagedata r:id="rId373" o:title=""/>
                </v:shape>
                <o:OLEObject Type="Embed" ProgID="Equation.3" ShapeID="_x0000_i1228" DrawAspect="Content" ObjectID="_1814134797" r:id="rId374"/>
              </w:object>
            </w:r>
          </w:p>
        </w:tc>
        <w:tc>
          <w:tcPr>
            <w:tcW w:w="4961" w:type="dxa"/>
            <w:tcBorders>
              <w:top w:val="single" w:sz="4" w:space="0" w:color="auto"/>
              <w:left w:val="single" w:sz="4" w:space="0" w:color="auto"/>
              <w:bottom w:val="single" w:sz="4" w:space="0" w:color="auto"/>
              <w:right w:val="single" w:sz="4" w:space="0" w:color="auto"/>
            </w:tcBorders>
            <w:vAlign w:val="center"/>
          </w:tcPr>
          <w:p w:rsidR="00BA6050" w:rsidRDefault="00BA6050"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空预器</w:t>
            </w:r>
            <w:proofErr w:type="gramEnd"/>
            <w:r>
              <w:rPr>
                <w:rFonts w:ascii="Times New Roman" w:hAnsi="Times New Roman" w:hint="eastAsia"/>
                <w:sz w:val="18"/>
                <w:szCs w:val="18"/>
              </w:rPr>
              <w:t>传热系数</w:t>
            </w:r>
          </w:p>
        </w:tc>
        <w:tc>
          <w:tcPr>
            <w:tcW w:w="1326" w:type="dxa"/>
            <w:tcBorders>
              <w:top w:val="single" w:sz="4" w:space="0" w:color="auto"/>
              <w:left w:val="single" w:sz="4" w:space="0" w:color="auto"/>
              <w:bottom w:val="single" w:sz="4" w:space="0" w:color="auto"/>
              <w:right w:val="single" w:sz="4" w:space="0" w:color="auto"/>
            </w:tcBorders>
            <w:vAlign w:val="center"/>
          </w:tcPr>
          <w:p w:rsidR="00BA6050" w:rsidRDefault="00BA6050" w:rsidP="000274DE">
            <w:pPr>
              <w:snapToGrid w:val="0"/>
              <w:spacing w:line="240" w:lineRule="auto"/>
              <w:jc w:val="center"/>
              <w:rPr>
                <w:rFonts w:ascii="Times New Roman" w:hAnsi="Times New Roman"/>
                <w:sz w:val="18"/>
                <w:szCs w:val="18"/>
              </w:rPr>
            </w:pPr>
            <w:r>
              <w:rPr>
                <w:rFonts w:ascii="Times New Roman" w:hAnsi="Times New Roman"/>
                <w:sz w:val="18"/>
                <w:szCs w:val="18"/>
              </w:rPr>
              <w:t>W/(kg</w:t>
            </w:r>
            <w:r>
              <w:rPr>
                <w:rFonts w:ascii="Times New Roman" w:hAnsi="Times New Roman" w:hint="eastAsia"/>
                <w:sz w:val="18"/>
                <w:szCs w:val="18"/>
              </w:rPr>
              <w:t>·℃</w:t>
            </w:r>
            <w:r>
              <w:rPr>
                <w:rFonts w:ascii="Times New Roman" w:hAnsi="Times New Roman"/>
                <w:sz w:val="18"/>
                <w:szCs w:val="18"/>
              </w:rPr>
              <w:t>)</w:t>
            </w:r>
          </w:p>
        </w:tc>
      </w:tr>
      <w:tr w:rsidR="0065756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57</w:t>
            </w:r>
          </w:p>
        </w:tc>
        <w:tc>
          <w:tcPr>
            <w:tcW w:w="127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36" w:dyaOrig="399" w14:anchorId="539F2AEE">
                <v:shape id="_x0000_i1229" type="#_x0000_t75" style="width:21.55pt;height:20.2pt" o:ole="">
                  <v:imagedata r:id="rId132" o:title=""/>
                </v:shape>
                <o:OLEObject Type="Embed" ProgID="Equation.3" ShapeID="_x0000_i1229" DrawAspect="Content" ObjectID="_1814134798" r:id="rId375"/>
              </w:object>
            </w:r>
          </w:p>
        </w:tc>
        <w:tc>
          <w:tcPr>
            <w:tcW w:w="4961"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烟气余热深度利用系统投运前机组有功功率</w:t>
            </w:r>
          </w:p>
        </w:tc>
        <w:tc>
          <w:tcPr>
            <w:tcW w:w="132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kW</w:t>
            </w:r>
          </w:p>
        </w:tc>
      </w:tr>
      <w:tr w:rsidR="0065756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58</w:t>
            </w:r>
          </w:p>
        </w:tc>
        <w:tc>
          <w:tcPr>
            <w:tcW w:w="127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436" w:dyaOrig="387" w14:anchorId="4B457857">
                <v:shape id="_x0000_i1230" type="#_x0000_t75" style="width:21.55pt;height:18.85pt" o:ole="">
                  <v:imagedata r:id="rId158" o:title=""/>
                </v:shape>
                <o:OLEObject Type="Embed" ProgID="Equation.3" ShapeID="_x0000_i1230" DrawAspect="Content" ObjectID="_1814134799" r:id="rId376"/>
              </w:object>
            </w:r>
          </w:p>
        </w:tc>
        <w:tc>
          <w:tcPr>
            <w:tcW w:w="4961"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烟气余热深度利用系统投运后机组有功功率</w:t>
            </w:r>
          </w:p>
        </w:tc>
        <w:tc>
          <w:tcPr>
            <w:tcW w:w="132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kW</w:t>
            </w:r>
          </w:p>
        </w:tc>
      </w:tr>
    </w:tbl>
    <w:p w:rsidR="00BA6050" w:rsidRPr="00FE01F8" w:rsidRDefault="00FE01F8" w:rsidP="00FE01F8">
      <w:pPr>
        <w:spacing w:line="360" w:lineRule="auto"/>
        <w:jc w:val="center"/>
        <w:rPr>
          <w:rFonts w:ascii="Times New Roman" w:hAnsi="Times New Roman"/>
          <w:b/>
          <w:color w:val="000000" w:themeColor="text1"/>
          <w:kern w:val="0"/>
        </w:rPr>
      </w:pPr>
      <w:bookmarkStart w:id="158" w:name="OLE_LINK18"/>
      <w:bookmarkStart w:id="159" w:name="OLE_LINK19"/>
      <w:r>
        <w:rPr>
          <w:rFonts w:ascii="Times New Roman" w:hAnsi="Times New Roman" w:hint="eastAsia"/>
          <w:b/>
          <w:color w:val="000000" w:themeColor="text1"/>
          <w:kern w:val="0"/>
        </w:rPr>
        <w:t>表</w:t>
      </w:r>
      <w:r>
        <w:rPr>
          <w:rFonts w:ascii="Times New Roman" w:hAnsi="Times New Roman" w:hint="eastAsia"/>
          <w:b/>
          <w:color w:val="000000" w:themeColor="text1"/>
          <w:kern w:val="0"/>
        </w:rPr>
        <w:t>A.</w:t>
      </w:r>
      <w:r>
        <w:rPr>
          <w:rFonts w:ascii="Times New Roman" w:hAnsi="Times New Roman"/>
          <w:b/>
          <w:color w:val="000000" w:themeColor="text1"/>
          <w:kern w:val="0"/>
        </w:rPr>
        <w:t>1</w:t>
      </w:r>
      <w:r>
        <w:rPr>
          <w:rFonts w:ascii="Times New Roman" w:hAnsi="Times New Roman" w:hint="eastAsia"/>
          <w:b/>
          <w:color w:val="000000" w:themeColor="text1"/>
          <w:kern w:val="0"/>
        </w:rPr>
        <w:t>(</w:t>
      </w:r>
      <w:r>
        <w:rPr>
          <w:rFonts w:ascii="Times New Roman" w:hAnsi="Times New Roman" w:hint="eastAsia"/>
          <w:b/>
          <w:color w:val="000000" w:themeColor="text1"/>
          <w:kern w:val="0"/>
        </w:rPr>
        <w:t>续</w:t>
      </w:r>
      <w:r>
        <w:rPr>
          <w:rFonts w:ascii="Times New Roman" w:hAnsi="Times New Roman" w:hint="eastAsia"/>
          <w:b/>
          <w:color w:val="000000" w:themeColor="text1"/>
          <w:kern w:val="0"/>
        </w:rPr>
        <w:t>)</w:t>
      </w:r>
    </w:p>
    <w:tbl>
      <w:tblPr>
        <w:tblStyle w:val="affff3"/>
        <w:tblW w:w="0" w:type="auto"/>
        <w:tblLook w:val="04A0" w:firstRow="1" w:lastRow="0" w:firstColumn="1" w:lastColumn="0" w:noHBand="0" w:noVBand="1"/>
      </w:tblPr>
      <w:tblGrid>
        <w:gridCol w:w="959"/>
        <w:gridCol w:w="1276"/>
        <w:gridCol w:w="4961"/>
        <w:gridCol w:w="1326"/>
      </w:tblGrid>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color w:val="000000" w:themeColor="text1"/>
                <w:kern w:val="0"/>
                <w:sz w:val="18"/>
                <w:szCs w:val="18"/>
              </w:rPr>
            </w:pPr>
            <w:bookmarkStart w:id="160" w:name="_Hlk196394060"/>
            <w:bookmarkEnd w:id="158"/>
            <w:bookmarkEnd w:id="159"/>
            <w:r>
              <w:rPr>
                <w:rFonts w:ascii="Times New Roman" w:hAnsi="Times New Roman" w:hint="eastAsia"/>
                <w:color w:val="000000" w:themeColor="text1"/>
                <w:kern w:val="0"/>
                <w:sz w:val="18"/>
                <w:szCs w:val="18"/>
              </w:rPr>
              <w:t>序号</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符号</w: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含义</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单位</w:t>
            </w:r>
          </w:p>
        </w:tc>
      </w:tr>
      <w:bookmarkEnd w:id="160"/>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59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72" w:dyaOrig="399">
                <v:shape id="_x0000_i1231" type="#_x0000_t75" style="width:23.55pt;height:20.2pt" o:ole="">
                  <v:imagedata r:id="rId174" o:title=""/>
                </v:shape>
                <o:OLEObject Type="Embed" ProgID="Equation.3" ShapeID="_x0000_i1231" DrawAspect="Content" ObjectID="_1814134800" r:id="rId37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烟气余热深度利用系统投运后机组厂用电总功率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kW</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72" w:dyaOrig="399">
                <v:shape id="_x0000_i1232" type="#_x0000_t75" style="width:23.55pt;height:20.2pt" o:ole="">
                  <v:imagedata r:id="rId176" o:title=""/>
                </v:shape>
                <o:OLEObject Type="Embed" ProgID="Equation.3" ShapeID="_x0000_i1232" DrawAspect="Content" ObjectID="_1814134801" r:id="rId37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烟气余热深度利用系统投运前机组厂用电总功率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kW</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sz w:val="18"/>
                <w:szCs w:val="18"/>
              </w:rPr>
            </w:pPr>
            <w:r w:rsidRPr="00FE01F8">
              <w:rPr>
                <w:rFonts w:ascii="Times New Roman" w:hAnsi="Times New Roman" w:hint="eastAsia"/>
                <w:sz w:val="18"/>
                <w:szCs w:val="18"/>
              </w:rPr>
              <w:t>61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i/>
                <w:sz w:val="18"/>
                <w:szCs w:val="18"/>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换热系数折算经验指数</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sidRPr="00FE01F8">
              <w:rPr>
                <w:rFonts w:ascii="Times New Roman" w:hAnsi="Times New Roman" w:hint="eastAsia"/>
                <w:position w:val="-12"/>
                <w:sz w:val="18"/>
                <w:szCs w:val="18"/>
              </w:rPr>
              <w:t>62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2"/>
                <w:sz w:val="18"/>
                <w:szCs w:val="18"/>
              </w:rPr>
              <w:object w:dxaOrig="472" w:dyaOrig="387">
                <v:shape id="_x0000_i1233" type="#_x0000_t75" style="width:23.55pt;height:18.85pt" o:ole="">
                  <v:imagedata r:id="rId29" o:title=""/>
                </v:shape>
                <o:OLEObject Type="Embed" ProgID="Equation.3" ShapeID="_x0000_i1233" DrawAspect="Content" ObjectID="_1814134802" r:id="rId37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锅炉的总损失热量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63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2"/>
                <w:sz w:val="18"/>
                <w:szCs w:val="18"/>
              </w:rPr>
              <w:object w:dxaOrig="593" w:dyaOrig="387">
                <v:shape id="_x0000_i1234" type="#_x0000_t75" style="width:29.6pt;height:18.85pt" o:ole="">
                  <v:imagedata r:id="rId27" o:title=""/>
                </v:shape>
                <o:OLEObject Type="Embed" ProgID="Equation.3" ShapeID="_x0000_i1234" DrawAspect="Content" ObjectID="_1814134803" r:id="rId38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锅炉燃料低位发热量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0"/>
                <w:sz w:val="18"/>
                <w:szCs w:val="18"/>
              </w:rPr>
            </w:pPr>
            <w:r>
              <w:rPr>
                <w:rFonts w:ascii="Times New Roman" w:hAnsi="Times New Roman" w:hint="eastAsia"/>
                <w:position w:val="-10"/>
                <w:sz w:val="18"/>
                <w:szCs w:val="18"/>
              </w:rPr>
              <w:t>64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0"/>
                <w:sz w:val="18"/>
                <w:szCs w:val="18"/>
              </w:rPr>
              <w:object w:dxaOrig="315" w:dyaOrig="363">
                <v:shape id="_x0000_i1235" type="#_x0000_t75" style="width:15.5pt;height:18.15pt" o:ole="">
                  <v:imagedata r:id="rId31" o:title=""/>
                </v:shape>
                <o:OLEObject Type="Embed" ProgID="Equation.3" ShapeID="_x0000_i1235" DrawAspect="Content" ObjectID="_1814134804" r:id="rId38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排烟热损失的热量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65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2"/>
                <w:sz w:val="18"/>
                <w:szCs w:val="18"/>
              </w:rPr>
              <w:object w:dxaOrig="315" w:dyaOrig="387">
                <v:shape id="_x0000_i1236" type="#_x0000_t75" style="width:15.5pt;height:18.85pt" o:ole="">
                  <v:imagedata r:id="rId33" o:title=""/>
                </v:shape>
                <o:OLEObject Type="Embed" ProgID="Equation.3" ShapeID="_x0000_i1236" DrawAspect="Content" ObjectID="_1814134805" r:id="rId38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气体未完全燃烧损失的热量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66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2"/>
                <w:sz w:val="18"/>
                <w:szCs w:val="18"/>
              </w:rPr>
              <w:object w:dxaOrig="315" w:dyaOrig="387">
                <v:shape id="_x0000_i1237" type="#_x0000_t75" style="width:15.5pt;height:18.85pt" o:ole="">
                  <v:imagedata r:id="rId35" o:title=""/>
                </v:shape>
                <o:OLEObject Type="Embed" ProgID="Equation.3" ShapeID="_x0000_i1237" DrawAspect="Content" ObjectID="_1814134806" r:id="rId38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固体未完全燃烧损失的热量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2"/>
                <w:sz w:val="18"/>
                <w:szCs w:val="18"/>
              </w:rPr>
              <w:object w:dxaOrig="315" w:dyaOrig="387">
                <v:shape id="_x0000_i1238" type="#_x0000_t75" style="width:15.5pt;height:18.85pt" o:ole="">
                  <v:imagedata r:id="rId37" o:title=""/>
                </v:shape>
                <o:OLEObject Type="Embed" ProgID="Equation.3" ShapeID="_x0000_i1238" DrawAspect="Content" ObjectID="_1814134807" r:id="rId38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锅炉散热损失的热量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2"/>
                <w:sz w:val="18"/>
                <w:szCs w:val="18"/>
              </w:rPr>
              <w:object w:dxaOrig="315" w:dyaOrig="387">
                <v:shape id="_x0000_i1239" type="#_x0000_t75" style="width:15.5pt;height:18.85pt" o:ole="">
                  <v:imagedata r:id="rId39" o:title=""/>
                </v:shape>
                <o:OLEObject Type="Embed" ProgID="Equation.3" ShapeID="_x0000_i1239" DrawAspect="Content" ObjectID="_1814134808" r:id="rId38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灰渣物理显热损失的热量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69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2"/>
                <w:sz w:val="18"/>
                <w:szCs w:val="18"/>
              </w:rPr>
              <w:object w:dxaOrig="436" w:dyaOrig="387">
                <v:shape id="_x0000_i1240" type="#_x0000_t75" style="width:21.55pt;height:18.85pt" o:ole="">
                  <v:imagedata r:id="rId41" o:title=""/>
                </v:shape>
                <o:OLEObject Type="Embed" ProgID="Equation.3" ShapeID="_x0000_i1240" DrawAspect="Content" ObjectID="_1814134809" r:id="rId38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其他热损失</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4"/>
                <w:sz w:val="18"/>
                <w:szCs w:val="18"/>
              </w:rPr>
              <w:object w:dxaOrig="484" w:dyaOrig="399">
                <v:shape id="_x0000_i1241" type="#_x0000_t75" style="width:24.2pt;height:20.2pt" o:ole="">
                  <v:imagedata r:id="rId45" o:title=""/>
                </v:shape>
                <o:OLEObject Type="Embed" ProgID="Equation.3" ShapeID="_x0000_i1241" DrawAspect="Content" ObjectID="_1814134810" r:id="rId38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color w:val="000000" w:themeColor="text1"/>
                <w:kern w:val="0"/>
                <w:sz w:val="18"/>
                <w:szCs w:val="18"/>
              </w:rPr>
              <w:t>空预器</w:t>
            </w:r>
            <w:proofErr w:type="gramEnd"/>
            <w:r>
              <w:rPr>
                <w:rFonts w:ascii="Times New Roman" w:hAnsi="Times New Roman" w:hint="eastAsia"/>
                <w:color w:val="000000" w:themeColor="text1"/>
                <w:kern w:val="0"/>
                <w:sz w:val="18"/>
                <w:szCs w:val="18"/>
              </w:rPr>
              <w:t>旁路高压给水换热器吸热量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71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4"/>
                <w:sz w:val="18"/>
                <w:szCs w:val="18"/>
              </w:rPr>
              <w:object w:dxaOrig="484" w:dyaOrig="399">
                <v:shape id="_x0000_i1242" type="#_x0000_t75" style="width:24.2pt;height:20.2pt" o:ole="">
                  <v:imagedata r:id="rId47" o:title=""/>
                </v:shape>
                <o:OLEObject Type="Embed" ProgID="Equation.3" ShapeID="_x0000_i1242" DrawAspect="Content" ObjectID="_1814134811" r:id="rId38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color w:val="000000" w:themeColor="text1"/>
                <w:kern w:val="0"/>
                <w:sz w:val="18"/>
                <w:szCs w:val="18"/>
              </w:rPr>
              <w:t>空预器</w:t>
            </w:r>
            <w:proofErr w:type="gramEnd"/>
            <w:r>
              <w:rPr>
                <w:rFonts w:ascii="Times New Roman" w:hAnsi="Times New Roman" w:hint="eastAsia"/>
                <w:color w:val="000000" w:themeColor="text1"/>
                <w:kern w:val="0"/>
                <w:sz w:val="18"/>
                <w:szCs w:val="18"/>
              </w:rPr>
              <w:t>旁路低压凝结水换热器吸热量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2"/>
                <w:sz w:val="18"/>
                <w:szCs w:val="18"/>
              </w:rPr>
              <w:object w:dxaOrig="363" w:dyaOrig="387">
                <v:shape id="_x0000_i1243" type="#_x0000_t75" style="width:18.15pt;height:18.85pt" o:ole="">
                  <v:imagedata r:id="rId49" o:title=""/>
                </v:shape>
                <o:OLEObject Type="Embed" ProgID="Equation.3" ShapeID="_x0000_i1243" DrawAspect="Content" ObjectID="_1814134812" r:id="rId38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热一次调温装置吸热量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387" w:dyaOrig="387">
                <v:shape id="_x0000_i1244" type="#_x0000_t75" style="width:18.85pt;height:18.85pt" o:ole="">
                  <v:imagedata r:id="rId43" o:title=""/>
                </v:shape>
                <o:OLEObject Type="Embed" ProgID="Equation.3" ShapeID="_x0000_i1244" DrawAspect="Content" ObjectID="_1814134813" r:id="rId39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进入系统边界的外来热量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P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74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4"/>
                <w:sz w:val="18"/>
                <w:szCs w:val="18"/>
              </w:rPr>
              <w:object w:dxaOrig="484" w:dyaOrig="399">
                <v:shape id="_x0000_i1245" type="#_x0000_t75" style="width:24.2pt;height:20.2pt" o:ole="">
                  <v:imagedata r:id="rId45" o:title=""/>
                </v:shape>
                <o:OLEObject Type="Embed" ProgID="Equation.3" ShapeID="_x0000_i1245" DrawAspect="Content" ObjectID="_1814134814" r:id="rId39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color w:val="000000" w:themeColor="text1"/>
                <w:kern w:val="0"/>
                <w:sz w:val="18"/>
                <w:szCs w:val="18"/>
              </w:rPr>
              <w:t>空预器</w:t>
            </w:r>
            <w:proofErr w:type="gramEnd"/>
            <w:r>
              <w:rPr>
                <w:rFonts w:ascii="Times New Roman" w:hAnsi="Times New Roman" w:hint="eastAsia"/>
                <w:color w:val="000000" w:themeColor="text1"/>
                <w:kern w:val="0"/>
                <w:sz w:val="18"/>
                <w:szCs w:val="18"/>
              </w:rPr>
              <w:t>旁路高压给水换热器吸热量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4"/>
                <w:sz w:val="18"/>
                <w:szCs w:val="18"/>
              </w:rPr>
              <w:object w:dxaOrig="484" w:dyaOrig="399">
                <v:shape id="_x0000_i1246" type="#_x0000_t75" style="width:24.2pt;height:20.2pt" o:ole="">
                  <v:imagedata r:id="rId47" o:title=""/>
                </v:shape>
                <o:OLEObject Type="Embed" ProgID="Equation.3" ShapeID="_x0000_i1246" DrawAspect="Content" ObjectID="_1814134815" r:id="rId39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proofErr w:type="gramStart"/>
            <w:r>
              <w:rPr>
                <w:rFonts w:ascii="Times New Roman" w:hAnsi="Times New Roman" w:hint="eastAsia"/>
                <w:color w:val="000000" w:themeColor="text1"/>
                <w:kern w:val="0"/>
                <w:sz w:val="18"/>
                <w:szCs w:val="18"/>
              </w:rPr>
              <w:t>空预器</w:t>
            </w:r>
            <w:proofErr w:type="gramEnd"/>
            <w:r>
              <w:rPr>
                <w:rFonts w:ascii="Times New Roman" w:hAnsi="Times New Roman" w:hint="eastAsia"/>
                <w:color w:val="000000" w:themeColor="text1"/>
                <w:kern w:val="0"/>
                <w:sz w:val="18"/>
                <w:szCs w:val="18"/>
              </w:rPr>
              <w:t>旁路低压凝结水换热器吸热量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76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363" w:dyaOrig="387">
                <v:shape id="_x0000_i1247" type="#_x0000_t75" style="width:18.15pt;height:18.85pt" o:ole="">
                  <v:imagedata r:id="rId49" o:title=""/>
                </v:shape>
                <o:OLEObject Type="Embed" ProgID="Equation.3" ShapeID="_x0000_i1247" DrawAspect="Content" ObjectID="_1814134816" r:id="rId39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热一次调温装置吸热量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77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72" w:dyaOrig="399">
                <v:shape id="_x0000_i1248" type="#_x0000_t75" style="width:23.55pt;height:20.2pt" o:ole="">
                  <v:imagedata r:id="rId134" o:title=""/>
                </v:shape>
                <o:OLEObject Type="Embed" ProgID="Equation.3" ShapeID="_x0000_i1248" DrawAspect="Content" ObjectID="_1814134817" r:id="rId39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烟气余热深度利用系统投运前汽轮机热耗率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78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48" w:dyaOrig="399">
                <v:shape id="_x0000_i1249" type="#_x0000_t75" style="width:22.9pt;height:20.2pt" o:ole="">
                  <v:imagedata r:id="rId160" o:title=""/>
                </v:shape>
                <o:OLEObject Type="Embed" ProgID="Equation.3" ShapeID="_x0000_i1249" DrawAspect="Content" ObjectID="_1814134818" r:id="rId39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烟气余热深度利用系统投运后汽轮机热耗率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79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object w:dxaOrig="472" w:dyaOrig="411">
                <v:shape id="_x0000_i1250" type="#_x0000_t75" style="width:23.55pt;height:20.85pt" o:ole="">
                  <v:imagedata r:id="rId164" o:title=""/>
                </v:shape>
                <o:OLEObject Type="Embed" ProgID="Equation.3" ShapeID="_x0000_i1250" DrawAspect="Content" ObjectID="_1814134819" r:id="rId39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汽轮机热耗率变化率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kJ/kWh</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80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position w:val="-12"/>
                <w:sz w:val="18"/>
                <w:szCs w:val="18"/>
              </w:rPr>
              <w:object w:dxaOrig="387" w:dyaOrig="387">
                <v:shape id="_x0000_i1251" type="#_x0000_t75" style="width:18.85pt;height:18.85pt" o:ole="">
                  <v:imagedata r:id="rId397" o:title=""/>
                </v:shape>
                <o:OLEObject Type="Embed" ProgID="Equation.3" ShapeID="_x0000_i1251" DrawAspect="Content" ObjectID="_1814134820" r:id="rId39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标煤低位发热量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81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484" w:dyaOrig="387">
                <v:shape id="_x0000_i1252" type="#_x0000_t75" style="width:24.2pt;height:18.85pt" o:ole="">
                  <v:imagedata r:id="rId240" o:title=""/>
                </v:shape>
                <o:OLEObject Type="Embed" ProgID="Equation.3" ShapeID="_x0000_i1252" DrawAspect="Content" ObjectID="_1814134821" r:id="rId39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热媒水暖风器吸热量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82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11" w:dyaOrig="411">
                <v:shape id="_x0000_i1253" type="#_x0000_t75" style="width:20.85pt;height:20.85pt" o:ole="">
                  <v:imagedata r:id="rId262" o:title=""/>
                </v:shape>
                <o:OLEObject Type="Embed" ProgID="Equation.3" ShapeID="_x0000_i1253" DrawAspect="Content" ObjectID="_1814134822" r:id="rId40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凝结水换热器换热量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83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315" w:dyaOrig="399">
                <v:shape id="_x0000_i1254" type="#_x0000_t75" style="width:15.5pt;height:20.2pt" o:ole="">
                  <v:imagedata r:id="rId284" o:title=""/>
                </v:shape>
                <o:OLEObject Type="Embed" ProgID="Equation.3" ShapeID="_x0000_i1254" DrawAspect="Content" ObjectID="_1814134823" r:id="rId40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空预器</w:t>
            </w:r>
            <w:proofErr w:type="gramEnd"/>
            <w:r>
              <w:rPr>
                <w:rFonts w:ascii="Times New Roman" w:hAnsi="Times New Roman" w:hint="eastAsia"/>
                <w:sz w:val="18"/>
                <w:szCs w:val="18"/>
              </w:rPr>
              <w:t>烟气侧换热量；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84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315" w:dyaOrig="387">
                <v:shape id="_x0000_i1255" type="#_x0000_t75" style="width:15.5pt;height:18.85pt" o:ole="">
                  <v:imagedata r:id="rId286" o:title=""/>
                </v:shape>
                <o:OLEObject Type="Embed" ProgID="Equation.3" ShapeID="_x0000_i1255" DrawAspect="Content" ObjectID="_1814134824" r:id="rId40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空预器</w:t>
            </w:r>
            <w:proofErr w:type="gramEnd"/>
            <w:r>
              <w:rPr>
                <w:rFonts w:ascii="Times New Roman" w:hAnsi="Times New Roman" w:hint="eastAsia"/>
                <w:sz w:val="18"/>
                <w:szCs w:val="18"/>
              </w:rPr>
              <w:t>空气侧换热量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85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2"/>
                <w:sz w:val="18"/>
                <w:szCs w:val="18"/>
              </w:rPr>
              <w:object w:dxaOrig="484" w:dyaOrig="387">
                <v:shape id="_x0000_i1256" type="#_x0000_t75" style="width:24.2pt;height:18.85pt" o:ole="">
                  <v:imagedata r:id="rId288" o:title=""/>
                </v:shape>
                <o:OLEObject Type="Embed" ProgID="Equation.3" ShapeID="_x0000_i1256" DrawAspect="Content" ObjectID="_1814134825" r:id="rId40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空预器</w:t>
            </w:r>
            <w:proofErr w:type="gramEnd"/>
            <w:r>
              <w:rPr>
                <w:rFonts w:ascii="Times New Roman" w:hAnsi="Times New Roman" w:hint="eastAsia"/>
                <w:sz w:val="18"/>
                <w:szCs w:val="18"/>
              </w:rPr>
              <w:t>换热量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86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36" w:dyaOrig="411">
                <v:shape id="_x0000_i1257" type="#_x0000_t75" style="width:21.55pt;height:20.85pt" o:ole="">
                  <v:imagedata r:id="rId294" o:title=""/>
                </v:shape>
                <o:OLEObject Type="Embed" ProgID="Equation.3" ShapeID="_x0000_i1257" DrawAspect="Content" ObjectID="_1814134826" r:id="rId40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w:t>
            </w:r>
            <w:proofErr w:type="gramEnd"/>
            <w:r>
              <w:rPr>
                <w:rFonts w:ascii="Times New Roman" w:hAnsi="Times New Roman" w:hint="eastAsia"/>
                <w:sz w:val="18"/>
                <w:szCs w:val="18"/>
              </w:rPr>
              <w:t>烟气侧换热量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87</w:t>
            </w:r>
          </w:p>
        </w:tc>
        <w:tc>
          <w:tcPr>
            <w:tcW w:w="1276"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436" w:dyaOrig="411" w14:anchorId="4F62A368">
                <v:shape id="_x0000_i1258" type="#_x0000_t75" style="width:21.55pt;height:20.85pt" o:ole="">
                  <v:imagedata r:id="rId296" o:title=""/>
                </v:shape>
                <o:OLEObject Type="Embed" ProgID="Equation.3" ShapeID="_x0000_i1258" DrawAspect="Content" ObjectID="_1814134827" r:id="rId405"/>
              </w:object>
            </w:r>
          </w:p>
        </w:tc>
        <w:tc>
          <w:tcPr>
            <w:tcW w:w="4961"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w:t>
            </w:r>
            <w:proofErr w:type="gramEnd"/>
            <w:r>
              <w:rPr>
                <w:rFonts w:ascii="Times New Roman" w:hAnsi="Times New Roman" w:hint="eastAsia"/>
                <w:sz w:val="18"/>
                <w:szCs w:val="18"/>
              </w:rPr>
              <w:t>空气侧换热量</w:t>
            </w:r>
          </w:p>
        </w:tc>
        <w:tc>
          <w:tcPr>
            <w:tcW w:w="1326"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65756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88</w:t>
            </w:r>
          </w:p>
        </w:tc>
        <w:tc>
          <w:tcPr>
            <w:tcW w:w="127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605" w:dyaOrig="411" w14:anchorId="33EC04AA">
                <v:shape id="_x0000_i1259" type="#_x0000_t75" style="width:30.3pt;height:20.85pt" o:ole="">
                  <v:imagedata r:id="rId298" o:title=""/>
                </v:shape>
                <o:OLEObject Type="Embed" ProgID="Equation.3" ShapeID="_x0000_i1259" DrawAspect="Content" ObjectID="_1814134828" r:id="rId406"/>
              </w:object>
            </w:r>
          </w:p>
        </w:tc>
        <w:tc>
          <w:tcPr>
            <w:tcW w:w="4961"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w:t>
            </w:r>
            <w:proofErr w:type="gramEnd"/>
            <w:r>
              <w:rPr>
                <w:rFonts w:ascii="Times New Roman" w:hAnsi="Times New Roman" w:hint="eastAsia"/>
                <w:sz w:val="18"/>
                <w:szCs w:val="18"/>
              </w:rPr>
              <w:t>换热量</w:t>
            </w:r>
          </w:p>
        </w:tc>
        <w:tc>
          <w:tcPr>
            <w:tcW w:w="132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sz w:val="18"/>
                <w:szCs w:val="18"/>
              </w:rPr>
              <w:t>kJ/kg</w:t>
            </w:r>
          </w:p>
        </w:tc>
      </w:tr>
      <w:tr w:rsidR="00657564"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89</w:t>
            </w:r>
          </w:p>
        </w:tc>
        <w:tc>
          <w:tcPr>
            <w:tcW w:w="127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position w:val="-14"/>
                <w:sz w:val="18"/>
                <w:szCs w:val="18"/>
              </w:rPr>
            </w:pPr>
            <w:r>
              <w:rPr>
                <w:rFonts w:ascii="Times New Roman" w:hAnsi="Times New Roman"/>
                <w:position w:val="-12"/>
                <w:sz w:val="18"/>
                <w:szCs w:val="18"/>
              </w:rPr>
              <w:object w:dxaOrig="242" w:dyaOrig="411" w14:anchorId="3201B410">
                <v:shape id="_x0000_i1260" type="#_x0000_t75" style="width:12.1pt;height:20.85pt" o:ole="">
                  <v:imagedata r:id="rId407" o:title=""/>
                </v:shape>
                <o:OLEObject Type="Embed" ProgID="Equation.3" ShapeID="_x0000_i1260" DrawAspect="Content" ObjectID="_1814134829" r:id="rId408"/>
              </w:object>
            </w:r>
          </w:p>
        </w:tc>
        <w:tc>
          <w:tcPr>
            <w:tcW w:w="4961"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hint="eastAsia"/>
                <w:sz w:val="18"/>
                <w:szCs w:val="18"/>
              </w:rPr>
              <w:t>热媒水暖风</w:t>
            </w:r>
            <w:proofErr w:type="gramStart"/>
            <w:r>
              <w:rPr>
                <w:rFonts w:ascii="Times New Roman" w:hAnsi="Times New Roman" w:hint="eastAsia"/>
                <w:sz w:val="18"/>
                <w:szCs w:val="18"/>
              </w:rPr>
              <w:t>器进口</w:t>
            </w:r>
            <w:proofErr w:type="gramEnd"/>
            <w:r>
              <w:rPr>
                <w:rFonts w:ascii="Times New Roman" w:hAnsi="Times New Roman" w:hint="eastAsia"/>
                <w:sz w:val="18"/>
                <w:szCs w:val="18"/>
              </w:rPr>
              <w:t>平均风温</w:t>
            </w:r>
          </w:p>
        </w:tc>
        <w:tc>
          <w:tcPr>
            <w:tcW w:w="1326" w:type="dxa"/>
            <w:tcBorders>
              <w:top w:val="single" w:sz="4" w:space="0" w:color="auto"/>
              <w:left w:val="single" w:sz="4" w:space="0" w:color="auto"/>
              <w:bottom w:val="single" w:sz="4" w:space="0" w:color="auto"/>
              <w:right w:val="single" w:sz="4" w:space="0" w:color="auto"/>
            </w:tcBorders>
            <w:vAlign w:val="center"/>
          </w:tcPr>
          <w:p w:rsidR="00657564" w:rsidRDefault="00657564" w:rsidP="00171CA1">
            <w:pPr>
              <w:snapToGrid w:val="0"/>
              <w:spacing w:line="240" w:lineRule="auto"/>
              <w:jc w:val="center"/>
              <w:rPr>
                <w:rFonts w:ascii="Times New Roman" w:hAnsi="Times New Roman"/>
                <w:sz w:val="18"/>
                <w:szCs w:val="18"/>
              </w:rPr>
            </w:pPr>
            <w:r>
              <w:rPr>
                <w:rFonts w:ascii="Times New Roman" w:hAnsi="Times New Roman"/>
                <w:sz w:val="18"/>
                <w:szCs w:val="18"/>
              </w:rPr>
              <w:t>℃</w:t>
            </w:r>
          </w:p>
        </w:tc>
      </w:tr>
    </w:tbl>
    <w:p w:rsidR="00FE01F8" w:rsidRPr="00FE01F8" w:rsidRDefault="00FE01F8" w:rsidP="00FE01F8">
      <w:pPr>
        <w:spacing w:line="360" w:lineRule="auto"/>
        <w:jc w:val="center"/>
        <w:rPr>
          <w:rFonts w:ascii="Times New Roman" w:hAnsi="Times New Roman"/>
          <w:b/>
          <w:color w:val="000000" w:themeColor="text1"/>
          <w:kern w:val="0"/>
        </w:rPr>
      </w:pPr>
      <w:r>
        <w:rPr>
          <w:rFonts w:ascii="Times New Roman" w:hAnsi="Times New Roman" w:hint="eastAsia"/>
          <w:b/>
          <w:color w:val="000000" w:themeColor="text1"/>
          <w:kern w:val="0"/>
        </w:rPr>
        <w:t>表</w:t>
      </w:r>
      <w:r>
        <w:rPr>
          <w:rFonts w:ascii="Times New Roman" w:hAnsi="Times New Roman" w:hint="eastAsia"/>
          <w:b/>
          <w:color w:val="000000" w:themeColor="text1"/>
          <w:kern w:val="0"/>
        </w:rPr>
        <w:t>A.</w:t>
      </w:r>
      <w:r>
        <w:rPr>
          <w:rFonts w:ascii="Times New Roman" w:hAnsi="Times New Roman"/>
          <w:b/>
          <w:color w:val="000000" w:themeColor="text1"/>
          <w:kern w:val="0"/>
        </w:rPr>
        <w:t>1</w:t>
      </w:r>
      <w:r>
        <w:rPr>
          <w:rFonts w:ascii="Times New Roman" w:hAnsi="Times New Roman" w:hint="eastAsia"/>
          <w:b/>
          <w:color w:val="000000" w:themeColor="text1"/>
          <w:kern w:val="0"/>
        </w:rPr>
        <w:t>(</w:t>
      </w:r>
      <w:r>
        <w:rPr>
          <w:rFonts w:ascii="Times New Roman" w:hAnsi="Times New Roman" w:hint="eastAsia"/>
          <w:b/>
          <w:color w:val="000000" w:themeColor="text1"/>
          <w:kern w:val="0"/>
        </w:rPr>
        <w:t>续</w:t>
      </w:r>
      <w:r>
        <w:rPr>
          <w:rFonts w:ascii="Times New Roman" w:hAnsi="Times New Roman" w:hint="eastAsia"/>
          <w:b/>
          <w:color w:val="000000" w:themeColor="text1"/>
          <w:kern w:val="0"/>
        </w:rPr>
        <w:t>)</w:t>
      </w:r>
    </w:p>
    <w:tbl>
      <w:tblPr>
        <w:tblStyle w:val="affff3"/>
        <w:tblW w:w="0" w:type="auto"/>
        <w:tblLook w:val="04A0" w:firstRow="1" w:lastRow="0" w:firstColumn="1" w:lastColumn="0" w:noHBand="0" w:noVBand="1"/>
      </w:tblPr>
      <w:tblGrid>
        <w:gridCol w:w="959"/>
        <w:gridCol w:w="1276"/>
        <w:gridCol w:w="4961"/>
        <w:gridCol w:w="1326"/>
      </w:tblGrid>
      <w:tr w:rsidR="00FE01F8" w:rsidTr="00FE01F8">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序号</w:t>
            </w:r>
          </w:p>
        </w:tc>
        <w:tc>
          <w:tcPr>
            <w:tcW w:w="1276"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符号</w:t>
            </w:r>
          </w:p>
        </w:tc>
        <w:tc>
          <w:tcPr>
            <w:tcW w:w="4961"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含义</w:t>
            </w:r>
          </w:p>
        </w:tc>
        <w:tc>
          <w:tcPr>
            <w:tcW w:w="1326" w:type="dxa"/>
            <w:tcBorders>
              <w:top w:val="single" w:sz="4" w:space="0" w:color="auto"/>
              <w:left w:val="single" w:sz="4" w:space="0" w:color="auto"/>
              <w:bottom w:val="single" w:sz="4" w:space="0" w:color="auto"/>
              <w:right w:val="single" w:sz="4" w:space="0" w:color="auto"/>
            </w:tcBorders>
            <w:vAlign w:val="center"/>
          </w:tcPr>
          <w:p w:rsidR="00FE01F8" w:rsidRDefault="00FE01F8" w:rsidP="007C2E9A">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单位</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90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2"/>
                <w:sz w:val="18"/>
                <w:szCs w:val="18"/>
              </w:rPr>
              <w:object w:dxaOrig="230" w:dyaOrig="411">
                <v:shape id="_x0000_i1261" type="#_x0000_t75" style="width:11.45pt;height:20.85pt" o:ole="">
                  <v:imagedata r:id="rId230" o:title=""/>
                </v:shape>
                <o:OLEObject Type="Embed" ProgID="Equation.3" ShapeID="_x0000_i1261" DrawAspect="Content" ObjectID="_1814134830" r:id="rId40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proofErr w:type="gramStart"/>
            <w:r>
              <w:rPr>
                <w:rFonts w:ascii="Times New Roman" w:hAnsi="Times New Roman" w:hint="eastAsia"/>
                <w:sz w:val="18"/>
                <w:szCs w:val="18"/>
              </w:rPr>
              <w:t>空预器进口</w:t>
            </w:r>
            <w:proofErr w:type="gramEnd"/>
            <w:r>
              <w:rPr>
                <w:rFonts w:ascii="Times New Roman" w:hAnsi="Times New Roman" w:hint="eastAsia"/>
                <w:sz w:val="18"/>
                <w:szCs w:val="18"/>
              </w:rPr>
              <w:t>平均风温</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91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2"/>
                <w:sz w:val="18"/>
                <w:szCs w:val="18"/>
              </w:rPr>
              <w:object w:dxaOrig="230" w:dyaOrig="411">
                <v:shape id="_x0000_i1262" type="#_x0000_t75" style="width:11.45pt;height:20.85pt" o:ole="">
                  <v:imagedata r:id="rId232" o:title=""/>
                </v:shape>
                <o:OLEObject Type="Embed" ProgID="Equation.3" ShapeID="_x0000_i1262" DrawAspect="Content" ObjectID="_1814134831" r:id="rId41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出口平均风温</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92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position w:val="-14"/>
                <w:sz w:val="18"/>
                <w:szCs w:val="18"/>
              </w:rPr>
              <w:object w:dxaOrig="327" w:dyaOrig="411">
                <v:shape id="_x0000_i1263" type="#_x0000_t75" style="width:16.8pt;height:20.85pt" o:ole="">
                  <v:imagedata r:id="rId306" o:title=""/>
                </v:shape>
                <o:OLEObject Type="Embed" ProgID="Equation.3" ShapeID="_x0000_i1263" DrawAspect="Content" ObjectID="_1814134832" r:id="rId41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i/>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空预器进口</w:t>
            </w:r>
            <w:proofErr w:type="gramEnd"/>
            <w:r>
              <w:rPr>
                <w:rFonts w:ascii="Times New Roman" w:hAnsi="Times New Roman" w:hint="eastAsia"/>
                <w:sz w:val="18"/>
                <w:szCs w:val="18"/>
              </w:rPr>
              <w:t>风温</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93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position w:val="-14"/>
                <w:sz w:val="18"/>
                <w:szCs w:val="18"/>
              </w:rPr>
              <w:object w:dxaOrig="327" w:dyaOrig="411">
                <v:shape id="_x0000_i1264" type="#_x0000_t75" style="width:16.8pt;height:20.85pt" o:ole="">
                  <v:imagedata r:id="rId304" o:title=""/>
                </v:shape>
                <o:OLEObject Type="Embed" ProgID="Equation.3" ShapeID="_x0000_i1264" DrawAspect="Content" ObjectID="_1814134833" r:id="rId41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w:t>
            </w:r>
            <w:proofErr w:type="gramEnd"/>
            <w:r>
              <w:rPr>
                <w:rFonts w:ascii="Times New Roman" w:hAnsi="Times New Roman" w:hint="eastAsia"/>
                <w:sz w:val="18"/>
                <w:szCs w:val="18"/>
              </w:rPr>
              <w:t>出口风温</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94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6"/>
                <w:sz w:val="18"/>
                <w:szCs w:val="18"/>
              </w:rPr>
            </w:pPr>
            <w:r>
              <w:rPr>
                <w:rFonts w:ascii="Times New Roman" w:hAnsi="Times New Roman"/>
                <w:position w:val="-14"/>
                <w:sz w:val="18"/>
                <w:szCs w:val="18"/>
              </w:rPr>
              <w:object w:dxaOrig="653" w:dyaOrig="411">
                <v:shape id="_x0000_i1265" type="#_x0000_t75" style="width:32.95pt;height:20.85pt" o:ole="">
                  <v:imagedata r:id="rId300" o:title=""/>
                </v:shape>
                <o:OLEObject Type="Embed" ProgID="Equation.3" ShapeID="_x0000_i1265" DrawAspect="Content" ObjectID="_1814134834" r:id="rId41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w:t>
            </w:r>
            <w:proofErr w:type="gramEnd"/>
            <w:r>
              <w:rPr>
                <w:rFonts w:ascii="Times New Roman" w:hAnsi="Times New Roman" w:hint="eastAsia"/>
                <w:sz w:val="18"/>
                <w:szCs w:val="18"/>
              </w:rPr>
              <w:t>出口排烟温度</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95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484" w:dyaOrig="411">
                <v:shape id="_x0000_i1266" type="#_x0000_t75" style="width:24.2pt;height:20.85pt" o:ole="">
                  <v:imagedata r:id="rId302" o:title=""/>
                </v:shape>
                <o:OLEObject Type="Embed" ProgID="Equation.3" ShapeID="_x0000_i1266" DrawAspect="Content" ObjectID="_1814134835" r:id="rId41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空预器进口</w:t>
            </w:r>
            <w:proofErr w:type="gramEnd"/>
            <w:r>
              <w:rPr>
                <w:rFonts w:ascii="Times New Roman" w:hAnsi="Times New Roman" w:hint="eastAsia"/>
                <w:sz w:val="18"/>
                <w:szCs w:val="18"/>
              </w:rPr>
              <w:t>烟温</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position w:val="-14"/>
                <w:sz w:val="18"/>
                <w:szCs w:val="18"/>
              </w:rPr>
              <w:object w:dxaOrig="290" w:dyaOrig="411">
                <v:shape id="_x0000_i1267" type="#_x0000_t75" style="width:14.8pt;height:20.85pt" o:ole="">
                  <v:imagedata r:id="rId415" o:title=""/>
                </v:shape>
                <o:OLEObject Type="Embed" ProgID="Equation.3" ShapeID="_x0000_i1267" DrawAspect="Content" ObjectID="_1814134836" r:id="rId41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出口排烟温度</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97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position w:val="-14"/>
                <w:sz w:val="18"/>
                <w:szCs w:val="18"/>
              </w:rPr>
              <w:object w:dxaOrig="436" w:dyaOrig="399">
                <v:shape id="_x0000_i1268" type="#_x0000_t75" style="width:21.55pt;height:20.2pt" o:ole="">
                  <v:imagedata r:id="rId310" o:title=""/>
                </v:shape>
                <o:OLEObject Type="Embed" ProgID="Equation.3" ShapeID="_x0000_i1268" DrawAspect="Content" ObjectID="_1814134837" r:id="rId41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w:t>
            </w:r>
            <w:proofErr w:type="gramEnd"/>
            <w:r>
              <w:rPr>
                <w:rFonts w:ascii="Times New Roman" w:hAnsi="Times New Roman" w:hint="eastAsia"/>
                <w:sz w:val="18"/>
                <w:szCs w:val="18"/>
              </w:rPr>
              <w:t>对数传热温差</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4"/>
                <w:sz w:val="18"/>
                <w:szCs w:val="18"/>
              </w:rPr>
            </w:pPr>
            <w:r>
              <w:rPr>
                <w:rFonts w:ascii="Times New Roman" w:hAnsi="Times New Roman" w:hint="eastAsia"/>
                <w:position w:val="-4"/>
                <w:sz w:val="18"/>
                <w:szCs w:val="18"/>
              </w:rPr>
              <w:t>98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position w:val="-4"/>
                <w:sz w:val="18"/>
                <w:szCs w:val="18"/>
              </w:rPr>
              <w:object w:dxaOrig="399" w:dyaOrig="254">
                <v:shape id="_x0000_i1269" type="#_x0000_t75" style="width:20.2pt;height:12.8pt" o:ole="">
                  <v:imagedata r:id="rId292" o:title=""/>
                </v:shape>
                <o:OLEObject Type="Embed" ProgID="Equation.3" ShapeID="_x0000_i1269" DrawAspect="Content" ObjectID="_1814134838" r:id="rId41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w:t>
            </w:r>
            <w:proofErr w:type="gramStart"/>
            <w:r>
              <w:rPr>
                <w:rFonts w:ascii="Times New Roman" w:hAnsi="Times New Roman" w:hint="eastAsia"/>
                <w:sz w:val="18"/>
                <w:szCs w:val="18"/>
              </w:rPr>
              <w:t>空预器</w:t>
            </w:r>
            <w:proofErr w:type="gramEnd"/>
            <w:r>
              <w:rPr>
                <w:rFonts w:ascii="Times New Roman" w:hAnsi="Times New Roman" w:hint="eastAsia"/>
                <w:sz w:val="18"/>
                <w:szCs w:val="18"/>
              </w:rPr>
              <w:t>对数传热温差</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99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2"/>
                <w:sz w:val="18"/>
                <w:szCs w:val="18"/>
              </w:rPr>
              <w:object w:dxaOrig="254" w:dyaOrig="387">
                <v:shape id="_x0000_i1270" type="#_x0000_t75" style="width:12.8pt;height:18.85pt" o:ole="">
                  <v:imagedata r:id="rId226" o:title=""/>
                </v:shape>
                <o:OLEObject Type="Embed" ProgID="Equation.3" ShapeID="_x0000_i1270" DrawAspect="Content" ObjectID="_1814134839" r:id="rId41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燃料对应的理论空气量</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Nm</w:t>
            </w:r>
            <w:r>
              <w:rPr>
                <w:rFonts w:ascii="Times New Roman" w:hAnsi="Times New Roman"/>
                <w:sz w:val="18"/>
                <w:szCs w:val="18"/>
                <w:vertAlign w:val="superscript"/>
              </w:rPr>
              <w:t>3</w:t>
            </w:r>
            <w:r>
              <w:rPr>
                <w:rFonts w:ascii="Times New Roman" w:hAnsi="Times New Roman"/>
                <w:sz w:val="18"/>
                <w:szCs w:val="18"/>
              </w:rPr>
              <w:t>/kg</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6"/>
                <w:sz w:val="18"/>
                <w:szCs w:val="18"/>
              </w:rPr>
            </w:pPr>
            <w:r>
              <w:rPr>
                <w:rFonts w:ascii="Times New Roman" w:hAnsi="Times New Roman" w:hint="eastAsia"/>
                <w:position w:val="-6"/>
                <w:sz w:val="18"/>
                <w:szCs w:val="18"/>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position w:val="-6"/>
                <w:sz w:val="18"/>
                <w:szCs w:val="18"/>
              </w:rPr>
              <w:object w:dxaOrig="254" w:dyaOrig="290">
                <v:shape id="_x0000_i1271" type="#_x0000_t75" style="width:12.8pt;height:14.8pt" o:ole="">
                  <v:imagedata r:id="rId216" o:title=""/>
                </v:shape>
                <o:OLEObject Type="Embed" ProgID="Equation.3" ShapeID="_x0000_i1271" DrawAspect="Content" ObjectID="_1814134840" r:id="rId42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i/>
                <w:sz w:val="18"/>
                <w:szCs w:val="18"/>
              </w:rPr>
            </w:pPr>
            <w:proofErr w:type="gramStart"/>
            <w:r>
              <w:rPr>
                <w:rFonts w:ascii="Times New Roman" w:hAnsi="Times New Roman" w:hint="eastAsia"/>
                <w:sz w:val="18"/>
                <w:szCs w:val="18"/>
              </w:rPr>
              <w:t>空预器进口</w:t>
            </w:r>
            <w:proofErr w:type="gramEnd"/>
            <w:r>
              <w:rPr>
                <w:rFonts w:ascii="Times New Roman" w:hAnsi="Times New Roman" w:hint="eastAsia"/>
                <w:sz w:val="18"/>
                <w:szCs w:val="18"/>
              </w:rPr>
              <w:t>过量空气系数</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6"/>
                <w:sz w:val="18"/>
                <w:szCs w:val="18"/>
              </w:rPr>
            </w:pPr>
            <w:r>
              <w:rPr>
                <w:rFonts w:ascii="Times New Roman" w:hAnsi="Times New Roman" w:hint="eastAsia"/>
                <w:position w:val="-6"/>
                <w:sz w:val="18"/>
                <w:szCs w:val="18"/>
              </w:rPr>
              <w:t>101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6"/>
                <w:sz w:val="18"/>
                <w:szCs w:val="18"/>
              </w:rPr>
            </w:pPr>
            <w:r>
              <w:rPr>
                <w:rFonts w:ascii="Times New Roman" w:hAnsi="Times New Roman"/>
                <w:position w:val="-6"/>
                <w:sz w:val="18"/>
                <w:szCs w:val="18"/>
              </w:rPr>
              <w:object w:dxaOrig="315" w:dyaOrig="290">
                <v:shape id="_x0000_i1272" type="#_x0000_t75" style="width:15.5pt;height:14.8pt" o:ole="">
                  <v:imagedata r:id="rId421" o:title=""/>
                </v:shape>
                <o:OLEObject Type="Embed" ProgID="Equation.3" ShapeID="_x0000_i1272" DrawAspect="Content" ObjectID="_1814134841" r:id="rId42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出口过量空气系数</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6"/>
                <w:sz w:val="18"/>
                <w:szCs w:val="18"/>
              </w:rPr>
            </w:pPr>
            <w:r>
              <w:rPr>
                <w:rFonts w:ascii="Times New Roman" w:hAnsi="Times New Roman" w:hint="eastAsia"/>
                <w:position w:val="-6"/>
                <w:sz w:val="18"/>
                <w:szCs w:val="18"/>
              </w:rPr>
              <w:t>102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6"/>
                <w:sz w:val="18"/>
                <w:szCs w:val="18"/>
              </w:rPr>
              <w:object w:dxaOrig="363" w:dyaOrig="290">
                <v:shape id="_x0000_i1273" type="#_x0000_t75" style="width:18.15pt;height:14.8pt" o:ole="">
                  <v:imagedata r:id="rId220" o:title=""/>
                </v:shape>
                <o:OLEObject Type="Embed" ProgID="Equation.3" ShapeID="_x0000_i1273" DrawAspect="Content" ObjectID="_1814134842" r:id="rId423"/>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漏风系数</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0"/>
                <w:sz w:val="18"/>
                <w:szCs w:val="18"/>
              </w:rPr>
            </w:pPr>
            <w:r>
              <w:rPr>
                <w:rFonts w:ascii="Times New Roman" w:hAnsi="Times New Roman" w:hint="eastAsia"/>
                <w:position w:val="-10"/>
                <w:sz w:val="18"/>
                <w:szCs w:val="18"/>
              </w:rPr>
              <w:t>103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0"/>
                <w:sz w:val="18"/>
                <w:szCs w:val="18"/>
              </w:rPr>
              <w:object w:dxaOrig="230" w:dyaOrig="315">
                <v:shape id="_x0000_i1274" type="#_x0000_t75" style="width:11.45pt;height:15.5pt" o:ole="">
                  <v:imagedata r:id="rId214" o:title=""/>
                </v:shape>
                <o:OLEObject Type="Embed" ProgID="Equation.3" ShapeID="_x0000_i1274" DrawAspect="Content" ObjectID="_1814134843" r:id="rId42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出口热风的当量空气系数</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104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290" w:dyaOrig="399">
                <v:shape id="_x0000_i1275" type="#_x0000_t75" style="width:14.8pt;height:20.2pt" o:ole="">
                  <v:imagedata r:id="rId272" o:title=""/>
                </v:shape>
                <o:OLEObject Type="Embed" ProgID="Equation.3" ShapeID="_x0000_i1275" DrawAspect="Content" ObjectID="_1814134844" r:id="rId425"/>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w:t>
            </w:r>
            <w:proofErr w:type="gramStart"/>
            <w:r>
              <w:rPr>
                <w:rFonts w:ascii="Times New Roman" w:hAnsi="Times New Roman" w:hint="eastAsia"/>
                <w:sz w:val="18"/>
                <w:szCs w:val="18"/>
              </w:rPr>
              <w:t>空预器</w:t>
            </w:r>
            <w:proofErr w:type="gramEnd"/>
            <w:r>
              <w:rPr>
                <w:rFonts w:ascii="Times New Roman" w:hAnsi="Times New Roman" w:hint="eastAsia"/>
                <w:sz w:val="18"/>
                <w:szCs w:val="18"/>
              </w:rPr>
              <w:t>出口热风的当量空气系数</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6"/>
                <w:sz w:val="18"/>
                <w:szCs w:val="18"/>
              </w:rPr>
            </w:pPr>
            <w:r>
              <w:rPr>
                <w:rFonts w:ascii="Times New Roman" w:hAnsi="Times New Roman" w:hint="eastAsia"/>
                <w:position w:val="-6"/>
                <w:sz w:val="18"/>
                <w:szCs w:val="18"/>
              </w:rPr>
              <w:t>105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6"/>
                <w:sz w:val="18"/>
                <w:szCs w:val="18"/>
              </w:rPr>
              <w:object w:dxaOrig="169" w:dyaOrig="230">
                <v:shape id="_x0000_i1276" type="#_x0000_t75" style="width:8.75pt;height:11.45pt" o:ole="">
                  <v:imagedata r:id="rId212" o:title=""/>
                </v:shape>
                <o:OLEObject Type="Embed" ProgID="Equation.3" ShapeID="_x0000_i1276" DrawAspect="Content" ObjectID="_1814134845" r:id="rId42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空预器进口</w:t>
            </w:r>
            <w:proofErr w:type="gramEnd"/>
            <w:r>
              <w:rPr>
                <w:rFonts w:ascii="Times New Roman" w:hAnsi="Times New Roman" w:hint="eastAsia"/>
                <w:sz w:val="18"/>
                <w:szCs w:val="18"/>
              </w:rPr>
              <w:t>热风温度校核误差</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6"/>
                <w:sz w:val="18"/>
                <w:szCs w:val="18"/>
              </w:rPr>
            </w:pPr>
            <w:r>
              <w:rPr>
                <w:rFonts w:ascii="Times New Roman" w:hAnsi="Times New Roman" w:hint="eastAsia"/>
                <w:position w:val="-6"/>
                <w:sz w:val="18"/>
                <w:szCs w:val="18"/>
              </w:rPr>
              <w:t>106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6"/>
                <w:sz w:val="18"/>
                <w:szCs w:val="18"/>
              </w:rPr>
              <w:object w:dxaOrig="194" w:dyaOrig="230">
                <v:shape id="_x0000_i1277" type="#_x0000_t75" style="width:8.75pt;height:11.45pt" o:ole="">
                  <v:imagedata r:id="rId274" o:title=""/>
                </v:shape>
                <o:OLEObject Type="Embed" ProgID="Equation.3" ShapeID="_x0000_i1277" DrawAspect="Content" ObjectID="_1814134846" r:id="rId427"/>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回转式</w:t>
            </w:r>
            <w:proofErr w:type="gramStart"/>
            <w:r>
              <w:rPr>
                <w:rFonts w:ascii="Times New Roman" w:hAnsi="Times New Roman" w:hint="eastAsia"/>
                <w:sz w:val="18"/>
                <w:szCs w:val="18"/>
              </w:rPr>
              <w:t>空预器</w:t>
            </w:r>
            <w:proofErr w:type="gramEnd"/>
            <w:r>
              <w:rPr>
                <w:rFonts w:ascii="Times New Roman" w:hAnsi="Times New Roman" w:hint="eastAsia"/>
                <w:sz w:val="18"/>
                <w:szCs w:val="18"/>
              </w:rPr>
              <w:t>蓄热</w:t>
            </w:r>
            <w:proofErr w:type="gramStart"/>
            <w:r>
              <w:rPr>
                <w:rFonts w:ascii="Times New Roman" w:hAnsi="Times New Roman" w:hint="eastAsia"/>
                <w:sz w:val="18"/>
                <w:szCs w:val="18"/>
              </w:rPr>
              <w:t>板烟气侧放热系数</w:t>
            </w:r>
            <w:proofErr w:type="gramEnd"/>
            <w:r>
              <w:rPr>
                <w:rFonts w:ascii="Times New Roman" w:hAnsi="Times New Roman" w:hint="eastAsia"/>
                <w:sz w:val="18"/>
                <w:szCs w:val="18"/>
              </w:rPr>
              <w:t>与空气侧放热系数比值</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107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2"/>
                <w:sz w:val="18"/>
                <w:szCs w:val="18"/>
              </w:rPr>
              <w:object w:dxaOrig="484" w:dyaOrig="387">
                <v:shape id="_x0000_i1278" type="#_x0000_t75" style="width:24.2pt;height:18.85pt" o:ole="">
                  <v:imagedata r:id="rId168" o:title=""/>
                </v:shape>
                <o:OLEObject Type="Embed" ProgID="Equation.3" ShapeID="_x0000_i1278" DrawAspect="Content" ObjectID="_1814134847" r:id="rId42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发电厂用电率变化率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hint="eastAsia"/>
                <w:position w:val="-12"/>
                <w:sz w:val="18"/>
                <w:szCs w:val="18"/>
              </w:rPr>
              <w:t>108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2"/>
                <w:sz w:val="18"/>
                <w:szCs w:val="18"/>
              </w:rPr>
              <w:object w:dxaOrig="399" w:dyaOrig="387">
                <v:shape id="_x0000_i1279" type="#_x0000_t75" style="width:20.2pt;height:18.85pt" o:ole="">
                  <v:imagedata r:id="rId170" o:title=""/>
                </v:shape>
                <o:OLEObject Type="Embed" ProgID="Equation.3" ShapeID="_x0000_i1279" DrawAspect="Content" ObjectID="_1814134848" r:id="rId42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烟气余热深度利用系统投运后机组厂用电率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109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2"/>
                <w:sz w:val="18"/>
                <w:szCs w:val="18"/>
              </w:rPr>
            </w:pPr>
            <w:r>
              <w:rPr>
                <w:rFonts w:ascii="Times New Roman" w:hAnsi="Times New Roman"/>
                <w:position w:val="-14"/>
                <w:sz w:val="18"/>
                <w:szCs w:val="18"/>
              </w:rPr>
              <w:object w:dxaOrig="399" w:dyaOrig="399">
                <v:shape id="_x0000_i1280" type="#_x0000_t75" style="width:20.2pt;height:20.2pt" o:ole="">
                  <v:imagedata r:id="rId172" o:title=""/>
                </v:shape>
                <o:OLEObject Type="Embed" ProgID="Equation.3" ShapeID="_x0000_i1280" DrawAspect="Content" ObjectID="_1814134849" r:id="rId430"/>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烟气余热深度利用系统投运前机组厂用电率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363" w:dyaOrig="411">
                <v:shape id="_x0000_i1281" type="#_x0000_t75" style="width:18.15pt;height:20.85pt" o:ole="">
                  <v:imagedata r:id="rId246" o:title=""/>
                </v:shape>
                <o:OLEObject Type="Embed" ProgID="Equation.3" ShapeID="_x0000_i1281" DrawAspect="Content" ObjectID="_1814134850" r:id="rId431"/>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proofErr w:type="gramStart"/>
            <w:r>
              <w:rPr>
                <w:rFonts w:ascii="Times New Roman" w:hAnsi="Times New Roman" w:hint="eastAsia"/>
                <w:sz w:val="18"/>
                <w:szCs w:val="18"/>
              </w:rPr>
              <w:t>空预器</w:t>
            </w:r>
            <w:proofErr w:type="gramEnd"/>
            <w:r>
              <w:rPr>
                <w:rFonts w:ascii="Times New Roman" w:hAnsi="Times New Roman" w:hint="eastAsia"/>
                <w:sz w:val="18"/>
                <w:szCs w:val="18"/>
              </w:rPr>
              <w:t>旁路烟气份额</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position w:val="-14"/>
                <w:sz w:val="18"/>
                <w:szCs w:val="18"/>
              </w:rPr>
              <w:object w:dxaOrig="315" w:dyaOrig="411">
                <v:shape id="_x0000_i1282" type="#_x0000_t75" style="width:15.5pt;height:20.85pt" o:ole="">
                  <v:imagedata r:id="rId25" o:title=""/>
                </v:shape>
                <o:OLEObject Type="Embed" ProgID="Equation.3" ShapeID="_x0000_i1282" DrawAspect="Content" ObjectID="_1814134851" r:id="rId432"/>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hint="eastAsia"/>
                <w:sz w:val="18"/>
                <w:szCs w:val="18"/>
              </w:rPr>
              <w:t>锅炉热效率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color w:val="000000" w:themeColor="text1"/>
                <w:kern w:val="0"/>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532" w:dyaOrig="411">
                <v:shape id="_x0000_i1283" type="#_x0000_t75" style="width:26.9pt;height:20.85pt" o:ole="">
                  <v:imagedata r:id="rId433" o:title=""/>
                </v:shape>
                <o:OLEObject Type="Embed" ProgID="Equation.3" ShapeID="_x0000_i1283" DrawAspect="Content" ObjectID="_1814134852" r:id="rId434"/>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锅炉效率变化率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436" w:dyaOrig="411">
                <v:shape id="_x0000_i1284" type="#_x0000_t75" style="width:21.55pt;height:20.85pt" o:ole="">
                  <v:imagedata r:id="rId435" o:title=""/>
                </v:shape>
                <o:OLEObject Type="Embed" ProgID="Equation.3" ShapeID="_x0000_i1284" DrawAspect="Content" ObjectID="_1814134853" r:id="rId436"/>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烟气余热深度利用系统投入前锅炉效率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448" w:dyaOrig="411">
                <v:shape id="_x0000_i1285" type="#_x0000_t75" style="width:22.9pt;height:20.85pt" o:ole="">
                  <v:imagedata r:id="rId437" o:title=""/>
                </v:shape>
                <o:OLEObject Type="Embed" ProgID="Equation.3" ShapeID="_x0000_i1285" DrawAspect="Content" ObjectID="_1814134854" r:id="rId438"/>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烟气余热深度利用系统投入后锅炉效率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r w:rsidR="00FE01F8" w:rsidTr="000274DE">
        <w:trPr>
          <w:trHeight w:val="397"/>
        </w:trPr>
        <w:tc>
          <w:tcPr>
            <w:tcW w:w="959" w:type="dxa"/>
            <w:tcBorders>
              <w:top w:val="single" w:sz="4" w:space="0" w:color="auto"/>
              <w:left w:val="single" w:sz="4" w:space="0" w:color="auto"/>
              <w:bottom w:val="single" w:sz="4" w:space="0" w:color="auto"/>
              <w:right w:val="single" w:sz="4" w:space="0" w:color="auto"/>
            </w:tcBorders>
            <w:vAlign w:val="center"/>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hint="eastAsia"/>
                <w:position w:val="-14"/>
                <w:sz w:val="18"/>
                <w:szCs w:val="18"/>
              </w:rPr>
              <w:t>115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position w:val="-14"/>
                <w:sz w:val="18"/>
                <w:szCs w:val="18"/>
              </w:rPr>
            </w:pPr>
            <w:r>
              <w:rPr>
                <w:rFonts w:ascii="Times New Roman" w:hAnsi="Times New Roman"/>
                <w:position w:val="-14"/>
                <w:sz w:val="18"/>
                <w:szCs w:val="18"/>
              </w:rPr>
              <w:object w:dxaOrig="363" w:dyaOrig="399">
                <v:shape id="_x0000_i1286" type="#_x0000_t75" style="width:18.15pt;height:20.2pt" o:ole="">
                  <v:imagedata r:id="rId186" o:title=""/>
                </v:shape>
                <o:OLEObject Type="Embed" ProgID="Equation.3" ShapeID="_x0000_i1286" DrawAspect="Content" ObjectID="_1814134855" r:id="rId439"/>
              </w:object>
            </w:r>
          </w:p>
        </w:tc>
        <w:tc>
          <w:tcPr>
            <w:tcW w:w="4961"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hint="eastAsia"/>
                <w:sz w:val="18"/>
                <w:szCs w:val="18"/>
              </w:rPr>
              <w:t>管道效率</w:t>
            </w:r>
          </w:p>
        </w:tc>
        <w:tc>
          <w:tcPr>
            <w:tcW w:w="1326" w:type="dxa"/>
            <w:tcBorders>
              <w:top w:val="single" w:sz="4" w:space="0" w:color="auto"/>
              <w:left w:val="single" w:sz="4" w:space="0" w:color="auto"/>
              <w:bottom w:val="single" w:sz="4" w:space="0" w:color="auto"/>
              <w:right w:val="single" w:sz="4" w:space="0" w:color="auto"/>
            </w:tcBorders>
            <w:vAlign w:val="center"/>
            <w:hideMark/>
          </w:tcPr>
          <w:p w:rsidR="00FE01F8" w:rsidRDefault="00FE01F8" w:rsidP="000274DE">
            <w:pPr>
              <w:snapToGrid w:val="0"/>
              <w:spacing w:line="240" w:lineRule="auto"/>
              <w:jc w:val="center"/>
              <w:rPr>
                <w:rFonts w:ascii="Times New Roman" w:hAnsi="Times New Roman"/>
                <w:sz w:val="18"/>
                <w:szCs w:val="18"/>
              </w:rPr>
            </w:pPr>
            <w:r>
              <w:rPr>
                <w:rFonts w:ascii="Times New Roman" w:hAnsi="Times New Roman"/>
                <w:sz w:val="18"/>
                <w:szCs w:val="18"/>
              </w:rPr>
              <w:t>%</w:t>
            </w:r>
          </w:p>
        </w:tc>
      </w:tr>
    </w:tbl>
    <w:p w:rsidR="00931F4E" w:rsidRDefault="00931F4E" w:rsidP="00931F4E">
      <w:pPr>
        <w:spacing w:line="360" w:lineRule="auto"/>
        <w:rPr>
          <w:b/>
          <w:bCs/>
          <w:color w:val="FF0000"/>
        </w:rPr>
      </w:pPr>
    </w:p>
    <w:p w:rsidR="00FE01F8" w:rsidRPr="00931F4E" w:rsidRDefault="00FE01F8" w:rsidP="00931F4E">
      <w:pPr>
        <w:spacing w:line="360" w:lineRule="auto"/>
        <w:rPr>
          <w:b/>
          <w:bCs/>
          <w:color w:val="FF0000"/>
        </w:rPr>
      </w:pPr>
    </w:p>
    <w:p w:rsidR="00931F4E" w:rsidRPr="00931F4E" w:rsidRDefault="00931F4E" w:rsidP="00931F4E">
      <w:pPr>
        <w:spacing w:line="360" w:lineRule="auto"/>
        <w:rPr>
          <w:b/>
          <w:bCs/>
          <w:color w:val="FF0000"/>
        </w:rPr>
        <w:sectPr w:rsidR="00931F4E" w:rsidRPr="00931F4E">
          <w:pgSz w:w="11906" w:h="16838"/>
          <w:pgMar w:top="1440" w:right="1800" w:bottom="1440" w:left="1800" w:header="851" w:footer="992" w:gutter="0"/>
          <w:cols w:space="425"/>
          <w:docGrid w:type="lines" w:linePitch="312"/>
        </w:sectPr>
      </w:pPr>
    </w:p>
    <w:p w:rsidR="00931F4E" w:rsidRDefault="000266B3" w:rsidP="009416FA">
      <w:pPr>
        <w:snapToGrid w:val="0"/>
        <w:spacing w:beforeLines="100" w:before="312" w:afterLines="100" w:after="312"/>
        <w:outlineLvl w:val="0"/>
        <w:rPr>
          <w:rStyle w:val="1Char"/>
          <w:rFonts w:ascii="Times New Roman" w:hAnsi="Times New Roman"/>
          <w:sz w:val="21"/>
          <w:szCs w:val="21"/>
        </w:rPr>
      </w:pPr>
      <w:bookmarkStart w:id="161" w:name="_Toc196839293"/>
      <w:bookmarkStart w:id="162" w:name="OLE_LINK7"/>
      <w:r w:rsidRPr="00C122FA">
        <w:rPr>
          <w:rStyle w:val="1Char"/>
          <w:rFonts w:ascii="Times New Roman" w:hAnsi="Times New Roman"/>
          <w:sz w:val="21"/>
          <w:szCs w:val="21"/>
        </w:rPr>
        <w:t>附录</w:t>
      </w:r>
      <w:r w:rsidR="007C2E9A">
        <w:rPr>
          <w:rStyle w:val="1Char"/>
          <w:rFonts w:ascii="Times New Roman" w:hAnsi="Times New Roman" w:hint="eastAsia"/>
          <w:sz w:val="21"/>
          <w:szCs w:val="21"/>
        </w:rPr>
        <w:t>B</w:t>
      </w:r>
      <w:r w:rsidR="00657564">
        <w:rPr>
          <w:rStyle w:val="1Char"/>
          <w:rFonts w:ascii="Times New Roman" w:hAnsi="Times New Roman" w:hint="eastAsia"/>
          <w:sz w:val="21"/>
          <w:szCs w:val="21"/>
        </w:rPr>
        <w:t xml:space="preserve"> </w:t>
      </w:r>
      <w:r w:rsidR="00657564">
        <w:rPr>
          <w:rStyle w:val="1Char"/>
          <w:rFonts w:ascii="Times New Roman" w:hAnsi="Times New Roman" w:hint="eastAsia"/>
          <w:sz w:val="21"/>
          <w:szCs w:val="21"/>
        </w:rPr>
        <w:t>（资料性附录）典型系统</w:t>
      </w:r>
      <w:bookmarkEnd w:id="161"/>
    </w:p>
    <w:bookmarkEnd w:id="150"/>
    <w:bookmarkEnd w:id="151"/>
    <w:bookmarkEnd w:id="162"/>
    <w:p w:rsidR="00657564" w:rsidRPr="00C122FA" w:rsidRDefault="003D35B4" w:rsidP="00657564">
      <w:pPr>
        <w:spacing w:line="240" w:lineRule="auto"/>
        <w:jc w:val="center"/>
        <w:rPr>
          <w:rFonts w:ascii="Times New Roman" w:hAnsi="Times New Roman"/>
          <w:color w:val="FF0000"/>
          <w:kern w:val="0"/>
        </w:rPr>
      </w:pPr>
      <w:r w:rsidRPr="00C122FA">
        <w:rPr>
          <w:rFonts w:ascii="Times New Roman" w:hAnsi="Times New Roman"/>
        </w:rPr>
        <w:object w:dxaOrig="14533" w:dyaOrig="10503">
          <v:shape id="_x0000_i1287" type="#_x0000_t75" style="width:419.2pt;height:304.8pt" o:ole="">
            <v:imagedata r:id="rId440" o:title="" croptop="16781f" cropbottom="12988f" cropleft="29080f" cropright="2753f"/>
          </v:shape>
          <o:OLEObject Type="Embed" ProgID="AutoCAD.Drawing.18" ShapeID="_x0000_i1287" DrawAspect="Content" ObjectID="_1814134856" r:id="rId441"/>
        </w:object>
      </w:r>
      <w:r w:rsidR="00657564" w:rsidRPr="00C122FA">
        <w:rPr>
          <w:rFonts w:ascii="Times New Roman" w:hAnsi="Times New Roman"/>
          <w:color w:val="000000" w:themeColor="text1"/>
          <w:kern w:val="0"/>
        </w:rPr>
        <w:t>图</w:t>
      </w:r>
      <w:r w:rsidR="0067061D">
        <w:rPr>
          <w:rFonts w:ascii="Times New Roman" w:hAnsi="Times New Roman"/>
          <w:color w:val="000000" w:themeColor="text1"/>
          <w:kern w:val="0"/>
        </w:rPr>
        <w:t>B</w:t>
      </w:r>
      <w:r w:rsidR="00657564" w:rsidRPr="00C122FA">
        <w:rPr>
          <w:rFonts w:ascii="Times New Roman" w:hAnsi="Times New Roman" w:hint="eastAsia"/>
          <w:color w:val="000000" w:themeColor="text1"/>
          <w:kern w:val="0"/>
        </w:rPr>
        <w:t>.</w:t>
      </w:r>
      <w:r w:rsidR="0067061D">
        <w:rPr>
          <w:rFonts w:ascii="Times New Roman" w:hAnsi="Times New Roman" w:hint="eastAsia"/>
          <w:color w:val="000000" w:themeColor="text1"/>
          <w:kern w:val="0"/>
        </w:rPr>
        <w:t>1</w:t>
      </w:r>
      <w:r w:rsidR="00657564" w:rsidRPr="00C122FA">
        <w:rPr>
          <w:rFonts w:ascii="Times New Roman" w:hAnsi="Times New Roman" w:hint="eastAsia"/>
          <w:color w:val="000000" w:themeColor="text1"/>
          <w:kern w:val="0"/>
        </w:rPr>
        <w:t xml:space="preserve"> </w:t>
      </w:r>
      <w:r w:rsidR="00657564" w:rsidRPr="00C122FA">
        <w:rPr>
          <w:rFonts w:ascii="Times New Roman" w:hAnsi="Times New Roman" w:hint="eastAsia"/>
          <w:color w:val="000000" w:themeColor="text1"/>
          <w:kern w:val="0"/>
        </w:rPr>
        <w:t>“空预器旁路</w:t>
      </w:r>
      <w:r w:rsidR="00657564" w:rsidRPr="00C122FA">
        <w:rPr>
          <w:rFonts w:ascii="Times New Roman" w:hAnsi="Times New Roman" w:hint="eastAsia"/>
          <w:color w:val="000000" w:themeColor="text1"/>
          <w:kern w:val="0"/>
        </w:rPr>
        <w:t>+</w:t>
      </w:r>
      <w:r w:rsidR="00657564" w:rsidRPr="00C122FA">
        <w:rPr>
          <w:rFonts w:ascii="Times New Roman" w:hAnsi="Times New Roman" w:hint="eastAsia"/>
          <w:color w:val="000000" w:themeColor="text1"/>
          <w:kern w:val="0"/>
        </w:rPr>
        <w:t>两级低温省煤器”路线系统图</w:t>
      </w:r>
    </w:p>
    <w:p w:rsidR="00657564" w:rsidRPr="00C122FA" w:rsidRDefault="00657564" w:rsidP="0067061D">
      <w:pPr>
        <w:spacing w:line="240" w:lineRule="auto"/>
        <w:jc w:val="center"/>
        <w:rPr>
          <w:rFonts w:ascii="Times New Roman" w:hAnsi="Times New Roman"/>
          <w:color w:val="FF0000"/>
          <w:kern w:val="0"/>
        </w:rPr>
      </w:pPr>
      <w:r w:rsidRPr="00C122FA">
        <w:rPr>
          <w:rFonts w:ascii="Times New Roman" w:hAnsi="Times New Roman"/>
        </w:rPr>
        <w:object w:dxaOrig="14533" w:dyaOrig="10503">
          <v:shape id="_x0000_i1288" type="#_x0000_t75" style="width:403.75pt;height:281.25pt" o:ole="">
            <v:imagedata r:id="rId442" o:title="" croptop="2711f" cropbottom="10999f" cropleft="8354f" cropright="3516f"/>
          </v:shape>
          <o:OLEObject Type="Embed" ProgID="AutoCAD.Drawing.18" ShapeID="_x0000_i1288" DrawAspect="Content" ObjectID="_1814134857" r:id="rId443"/>
        </w:object>
      </w:r>
    </w:p>
    <w:p w:rsidR="00657564" w:rsidRPr="00C122FA" w:rsidRDefault="00657564" w:rsidP="0067061D">
      <w:pPr>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图</w:t>
      </w:r>
      <w:r w:rsidR="0067061D">
        <w:rPr>
          <w:rFonts w:ascii="Times New Roman" w:hAnsi="Times New Roman" w:hint="eastAsia"/>
          <w:color w:val="000000" w:themeColor="text1"/>
          <w:kern w:val="0"/>
        </w:rPr>
        <w:t>B.2</w:t>
      </w:r>
      <w:r w:rsidRPr="00C122FA">
        <w:rPr>
          <w:rFonts w:ascii="Times New Roman" w:hAnsi="Times New Roman" w:hint="eastAsia"/>
          <w:color w:val="000000" w:themeColor="text1"/>
          <w:kern w:val="0"/>
        </w:rPr>
        <w:t xml:space="preserve">  </w:t>
      </w:r>
      <w:r w:rsidRPr="00C122FA">
        <w:rPr>
          <w:rFonts w:ascii="Times New Roman" w:hAnsi="Times New Roman" w:hint="eastAsia"/>
          <w:color w:val="000000" w:themeColor="text1"/>
          <w:kern w:val="0"/>
        </w:rPr>
        <w:t>“空预器旁路</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两级低温省煤器</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辅汽加热器”路线系统图</w:t>
      </w:r>
    </w:p>
    <w:p w:rsidR="0067061D" w:rsidRPr="00C122FA" w:rsidRDefault="003D35B4" w:rsidP="003D35B4">
      <w:pPr>
        <w:snapToGrid w:val="0"/>
        <w:spacing w:line="240" w:lineRule="auto"/>
        <w:jc w:val="center"/>
        <w:rPr>
          <w:rFonts w:ascii="Times New Roman" w:hAnsi="Times New Roman"/>
          <w:color w:val="FF0000"/>
          <w:kern w:val="0"/>
        </w:rPr>
      </w:pPr>
      <w:r w:rsidRPr="00C122FA">
        <w:rPr>
          <w:rFonts w:ascii="Times New Roman" w:hAnsi="Times New Roman"/>
        </w:rPr>
        <w:object w:dxaOrig="14533" w:dyaOrig="10492">
          <v:shape id="_x0000_i1289" type="#_x0000_t75" style="width:412.5pt;height:273.85pt;mso-position-horizontal:absolute;mso-position-horizontal-relative:text;mso-position-vertical:absolute;mso-position-vertical-relative:text;mso-width-relative:page;mso-height-relative:page" o:ole="">
            <v:imagedata r:id="rId18" o:title="" croptop="9248f" cropbottom="5655f" cropleft="11533f" cropright="3376f"/>
          </v:shape>
          <o:OLEObject Type="Embed" ProgID="AutoCAD.Drawing.18" ShapeID="_x0000_i1289" DrawAspect="Content" ObjectID="_1814134858" r:id="rId444"/>
        </w:object>
      </w:r>
    </w:p>
    <w:p w:rsidR="0067061D" w:rsidRDefault="0067061D" w:rsidP="0067061D">
      <w:pPr>
        <w:jc w:val="center"/>
        <w:rPr>
          <w:rFonts w:ascii="Times New Roman" w:hAnsi="Times New Roman"/>
          <w:color w:val="000000" w:themeColor="text1"/>
          <w:kern w:val="0"/>
        </w:rPr>
      </w:pPr>
      <w:r w:rsidRPr="00C122FA">
        <w:rPr>
          <w:rFonts w:ascii="Times New Roman" w:hAnsi="Times New Roman"/>
          <w:color w:val="000000" w:themeColor="text1"/>
          <w:kern w:val="0"/>
        </w:rPr>
        <w:t>图</w:t>
      </w:r>
      <w:r>
        <w:rPr>
          <w:rFonts w:ascii="Times New Roman" w:hAnsi="Times New Roman"/>
          <w:color w:val="000000" w:themeColor="text1"/>
          <w:kern w:val="0"/>
        </w:rPr>
        <w:t>B</w:t>
      </w:r>
      <w:r w:rsidRPr="00C122FA">
        <w:rPr>
          <w:rFonts w:ascii="Times New Roman" w:hAnsi="Times New Roman" w:hint="eastAsia"/>
          <w:color w:val="000000" w:themeColor="text1"/>
          <w:kern w:val="0"/>
        </w:rPr>
        <w:t>.</w:t>
      </w:r>
      <w:r>
        <w:rPr>
          <w:rFonts w:ascii="Times New Roman" w:hAnsi="Times New Roman" w:hint="eastAsia"/>
          <w:color w:val="000000" w:themeColor="text1"/>
          <w:kern w:val="0"/>
        </w:rPr>
        <w:t>3</w:t>
      </w:r>
      <w:r w:rsidRPr="00C122FA">
        <w:rPr>
          <w:rFonts w:ascii="Times New Roman" w:hAnsi="Times New Roman" w:hint="eastAsia"/>
          <w:color w:val="000000" w:themeColor="text1"/>
          <w:kern w:val="0"/>
        </w:rPr>
        <w:t xml:space="preserve"> </w:t>
      </w:r>
      <w:r w:rsidRPr="00C122FA">
        <w:rPr>
          <w:rFonts w:ascii="Times New Roman" w:hAnsi="Times New Roman" w:hint="eastAsia"/>
          <w:color w:val="000000" w:themeColor="text1"/>
          <w:kern w:val="0"/>
        </w:rPr>
        <w:t>“空预器旁路</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两级低温省煤器</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热一次风调温装置”路线系统图</w:t>
      </w:r>
    </w:p>
    <w:p w:rsidR="0067061D" w:rsidRDefault="0067061D" w:rsidP="0067061D">
      <w:pPr>
        <w:jc w:val="center"/>
        <w:rPr>
          <w:rFonts w:ascii="Times New Roman" w:hAnsi="Times New Roman"/>
          <w:color w:val="000000" w:themeColor="text1"/>
          <w:kern w:val="0"/>
        </w:rPr>
      </w:pPr>
    </w:p>
    <w:p w:rsidR="0067061D" w:rsidRDefault="0067061D" w:rsidP="0067061D">
      <w:pPr>
        <w:jc w:val="center"/>
        <w:rPr>
          <w:rFonts w:ascii="Times New Roman" w:hAnsi="Times New Roman"/>
          <w:color w:val="000000" w:themeColor="text1"/>
          <w:kern w:val="0"/>
        </w:rPr>
      </w:pPr>
    </w:p>
    <w:p w:rsidR="0067061D" w:rsidRPr="0067061D" w:rsidRDefault="0067061D" w:rsidP="0067061D"/>
    <w:p w:rsidR="0067061D" w:rsidRPr="0067061D" w:rsidRDefault="0067061D" w:rsidP="0067061D"/>
    <w:p w:rsidR="0067061D" w:rsidRPr="0067061D" w:rsidRDefault="0067061D" w:rsidP="0067061D">
      <w:pPr>
        <w:sectPr w:rsidR="0067061D" w:rsidRPr="0067061D" w:rsidSect="0067061D">
          <w:pgSz w:w="11906" w:h="16838"/>
          <w:pgMar w:top="1440" w:right="1800" w:bottom="1440" w:left="1800" w:header="851" w:footer="850" w:gutter="0"/>
          <w:cols w:space="425"/>
          <w:docGrid w:type="lines" w:linePitch="312"/>
        </w:sectPr>
      </w:pPr>
    </w:p>
    <w:p w:rsidR="00127EB9" w:rsidRPr="009416FA" w:rsidRDefault="0067061D" w:rsidP="009416FA">
      <w:pPr>
        <w:snapToGrid w:val="0"/>
        <w:spacing w:beforeLines="100" w:before="312" w:afterLines="100" w:after="312"/>
        <w:outlineLvl w:val="0"/>
        <w:rPr>
          <w:rFonts w:ascii="Times New Roman" w:hAnsi="Times New Roman"/>
          <w:b/>
          <w:bCs/>
          <w:kern w:val="44"/>
        </w:rPr>
      </w:pPr>
      <w:bookmarkStart w:id="163" w:name="_Toc196839294"/>
      <w:r w:rsidRPr="00C122FA">
        <w:rPr>
          <w:rStyle w:val="1Char"/>
          <w:rFonts w:ascii="Times New Roman" w:hAnsi="Times New Roman"/>
          <w:sz w:val="21"/>
          <w:szCs w:val="21"/>
        </w:rPr>
        <w:t>附录</w:t>
      </w:r>
      <w:r w:rsidR="00930F4D">
        <w:rPr>
          <w:rStyle w:val="1Char"/>
          <w:rFonts w:ascii="Times New Roman" w:hAnsi="Times New Roman" w:hint="eastAsia"/>
          <w:sz w:val="21"/>
          <w:szCs w:val="21"/>
        </w:rPr>
        <w:t>C</w:t>
      </w:r>
      <w:r>
        <w:rPr>
          <w:rStyle w:val="1Char"/>
          <w:rFonts w:ascii="Times New Roman" w:hAnsi="Times New Roman" w:hint="eastAsia"/>
          <w:sz w:val="21"/>
          <w:szCs w:val="21"/>
        </w:rPr>
        <w:t xml:space="preserve"> </w:t>
      </w:r>
      <w:r w:rsidRPr="00C122FA">
        <w:rPr>
          <w:rStyle w:val="1Char"/>
          <w:rFonts w:ascii="Times New Roman" w:hAnsi="Times New Roman"/>
          <w:sz w:val="21"/>
          <w:szCs w:val="21"/>
        </w:rPr>
        <w:t>（</w:t>
      </w:r>
      <w:r w:rsidR="00127EB9">
        <w:rPr>
          <w:rStyle w:val="1Char"/>
          <w:rFonts w:ascii="Times New Roman" w:hAnsi="Times New Roman" w:hint="eastAsia"/>
          <w:sz w:val="21"/>
          <w:szCs w:val="21"/>
        </w:rPr>
        <w:t>资料</w:t>
      </w:r>
      <w:r>
        <w:rPr>
          <w:rStyle w:val="1Char"/>
          <w:rFonts w:ascii="Times New Roman" w:hAnsi="Times New Roman" w:hint="eastAsia"/>
          <w:sz w:val="21"/>
          <w:szCs w:val="21"/>
        </w:rPr>
        <w:t>性</w:t>
      </w:r>
      <w:r w:rsidRPr="00C122FA">
        <w:rPr>
          <w:rStyle w:val="1Char"/>
          <w:rFonts w:ascii="Times New Roman" w:hAnsi="Times New Roman"/>
          <w:sz w:val="21"/>
          <w:szCs w:val="21"/>
        </w:rPr>
        <w:t>附录）</w:t>
      </w:r>
      <w:r w:rsidR="001A16FE">
        <w:rPr>
          <w:rStyle w:val="1Char"/>
          <w:rFonts w:ascii="Times New Roman" w:hAnsi="Times New Roman" w:hint="eastAsia"/>
          <w:sz w:val="21"/>
          <w:szCs w:val="21"/>
        </w:rPr>
        <w:t xml:space="preserve"> </w:t>
      </w:r>
      <w:r w:rsidR="001A16FE">
        <w:rPr>
          <w:rStyle w:val="1Char"/>
          <w:rFonts w:ascii="Times New Roman" w:hAnsi="Times New Roman" w:hint="eastAsia"/>
          <w:sz w:val="21"/>
          <w:szCs w:val="21"/>
        </w:rPr>
        <w:t>试验期间记录的主要参数</w:t>
      </w:r>
      <w:bookmarkEnd w:id="163"/>
    </w:p>
    <w:p w:rsidR="000266B3" w:rsidRPr="00127EB9" w:rsidRDefault="000266B3" w:rsidP="00127EB9">
      <w:pPr>
        <w:spacing w:line="360" w:lineRule="auto"/>
        <w:jc w:val="center"/>
        <w:rPr>
          <w:rFonts w:ascii="Times New Roman" w:hAnsi="Times New Roman"/>
          <w:b/>
          <w:color w:val="000000" w:themeColor="text1"/>
          <w:kern w:val="0"/>
        </w:rPr>
      </w:pPr>
      <w:r w:rsidRPr="00127EB9">
        <w:rPr>
          <w:rFonts w:ascii="Times New Roman" w:hAnsi="Times New Roman" w:hint="eastAsia"/>
          <w:b/>
          <w:color w:val="000000" w:themeColor="text1"/>
          <w:kern w:val="0"/>
        </w:rPr>
        <w:t>表</w:t>
      </w:r>
      <w:r w:rsidR="00127EB9">
        <w:rPr>
          <w:rFonts w:ascii="Times New Roman" w:hAnsi="Times New Roman" w:hint="eastAsia"/>
          <w:b/>
          <w:color w:val="000000" w:themeColor="text1"/>
          <w:kern w:val="0"/>
        </w:rPr>
        <w:t>C</w:t>
      </w:r>
      <w:r w:rsidRPr="00127EB9">
        <w:rPr>
          <w:rFonts w:ascii="Times New Roman" w:hAnsi="Times New Roman" w:hint="eastAsia"/>
          <w:b/>
          <w:color w:val="000000" w:themeColor="text1"/>
          <w:kern w:val="0"/>
        </w:rPr>
        <w:t>.</w:t>
      </w:r>
      <w:r w:rsidRPr="00127EB9">
        <w:rPr>
          <w:rFonts w:ascii="Times New Roman" w:hAnsi="Times New Roman"/>
          <w:b/>
          <w:color w:val="000000" w:themeColor="text1"/>
          <w:kern w:val="0"/>
        </w:rPr>
        <w:t>1</w:t>
      </w:r>
      <w:r w:rsidR="00862E92">
        <w:rPr>
          <w:rFonts w:ascii="Times New Roman" w:hAnsi="Times New Roman" w:hint="eastAsia"/>
          <w:b/>
          <w:color w:val="000000" w:themeColor="text1"/>
          <w:kern w:val="0"/>
        </w:rPr>
        <w:t xml:space="preserve"> </w:t>
      </w:r>
      <w:r w:rsidRPr="00127EB9">
        <w:rPr>
          <w:rFonts w:ascii="Times New Roman" w:hAnsi="Times New Roman" w:hint="eastAsia"/>
          <w:b/>
          <w:color w:val="000000" w:themeColor="text1"/>
          <w:kern w:val="0"/>
        </w:rPr>
        <w:t>试验</w:t>
      </w:r>
      <w:r w:rsidRPr="00127EB9">
        <w:rPr>
          <w:rFonts w:ascii="Times New Roman" w:hAnsi="Times New Roman"/>
          <w:b/>
          <w:color w:val="000000" w:themeColor="text1"/>
          <w:kern w:val="0"/>
        </w:rPr>
        <w:t>过程中需监视及记录的主要参数</w:t>
      </w:r>
    </w:p>
    <w:tbl>
      <w:tblPr>
        <w:tblW w:w="499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31"/>
        <w:gridCol w:w="4873"/>
        <w:gridCol w:w="19"/>
        <w:gridCol w:w="2482"/>
      </w:tblGrid>
      <w:tr w:rsidR="000266B3" w:rsidRPr="009416FA" w:rsidTr="00CC2D19">
        <w:trPr>
          <w:trHeight w:val="340"/>
          <w:tblHeader/>
          <w:jc w:val="center"/>
        </w:trPr>
        <w:tc>
          <w:tcPr>
            <w:tcW w:w="665" w:type="pct"/>
            <w:shd w:val="clear" w:color="auto" w:fill="auto"/>
            <w:vAlign w:val="center"/>
          </w:tcPr>
          <w:p w:rsidR="000266B3" w:rsidRPr="009416FA" w:rsidRDefault="000266B3" w:rsidP="00950A51">
            <w:pPr>
              <w:pStyle w:val="afffffffffff5"/>
              <w:adjustRightInd w:val="0"/>
              <w:snapToGrid w:val="0"/>
              <w:ind w:firstLineChars="0" w:firstLine="0"/>
              <w:jc w:val="center"/>
              <w:rPr>
                <w:rFonts w:ascii="Times New Roman"/>
                <w:szCs w:val="21"/>
              </w:rPr>
            </w:pPr>
            <w:r w:rsidRPr="009416FA">
              <w:rPr>
                <w:rFonts w:ascii="Times New Roman"/>
                <w:szCs w:val="21"/>
              </w:rPr>
              <w:t>序号</w:t>
            </w:r>
          </w:p>
        </w:tc>
        <w:tc>
          <w:tcPr>
            <w:tcW w:w="2865" w:type="pct"/>
            <w:shd w:val="clear" w:color="auto" w:fill="auto"/>
            <w:vAlign w:val="center"/>
          </w:tcPr>
          <w:p w:rsidR="000266B3" w:rsidRPr="009416FA" w:rsidRDefault="000266B3" w:rsidP="00C25D36">
            <w:pPr>
              <w:pStyle w:val="afffffffffff5"/>
              <w:adjustRightInd w:val="0"/>
              <w:snapToGrid w:val="0"/>
              <w:ind w:firstLineChars="0" w:firstLine="0"/>
              <w:jc w:val="center"/>
              <w:rPr>
                <w:rFonts w:ascii="Times New Roman"/>
                <w:szCs w:val="21"/>
              </w:rPr>
            </w:pPr>
            <w:r w:rsidRPr="009416FA">
              <w:rPr>
                <w:rFonts w:ascii="Times New Roman"/>
                <w:szCs w:val="21"/>
              </w:rPr>
              <w:t>名称</w:t>
            </w:r>
          </w:p>
        </w:tc>
        <w:tc>
          <w:tcPr>
            <w:tcW w:w="1470" w:type="pct"/>
            <w:gridSpan w:val="2"/>
            <w:shd w:val="clear" w:color="auto" w:fill="auto"/>
            <w:vAlign w:val="center"/>
          </w:tcPr>
          <w:p w:rsidR="000266B3" w:rsidRPr="009416FA" w:rsidRDefault="002D3A35"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备</w:t>
            </w:r>
            <w:r w:rsidR="009416FA">
              <w:rPr>
                <w:rFonts w:ascii="Times New Roman" w:hint="eastAsia"/>
                <w:szCs w:val="21"/>
              </w:rPr>
              <w:t xml:space="preserve"> </w:t>
            </w:r>
            <w:r w:rsidRPr="009416FA">
              <w:rPr>
                <w:rFonts w:ascii="Times New Roman" w:hint="eastAsia"/>
                <w:szCs w:val="21"/>
              </w:rPr>
              <w:t>注</w:t>
            </w:r>
          </w:p>
        </w:tc>
      </w:tr>
      <w:tr w:rsidR="00602658" w:rsidRPr="009416FA" w:rsidTr="00CC2D19">
        <w:trPr>
          <w:trHeight w:val="340"/>
          <w:jc w:val="center"/>
        </w:trPr>
        <w:tc>
          <w:tcPr>
            <w:tcW w:w="5000" w:type="pct"/>
            <w:gridSpan w:val="4"/>
            <w:shd w:val="clear" w:color="auto" w:fill="auto"/>
            <w:vAlign w:val="center"/>
          </w:tcPr>
          <w:p w:rsidR="00602658" w:rsidRPr="006D175A" w:rsidRDefault="00F4514F" w:rsidP="006867B5">
            <w:pPr>
              <w:pStyle w:val="afffffffffff5"/>
              <w:adjustRightInd w:val="0"/>
              <w:snapToGrid w:val="0"/>
              <w:ind w:firstLineChars="0" w:firstLine="0"/>
              <w:jc w:val="center"/>
              <w:rPr>
                <w:rFonts w:ascii="Times New Roman"/>
                <w:b/>
                <w:szCs w:val="21"/>
              </w:rPr>
            </w:pPr>
            <w:r w:rsidRPr="006D175A">
              <w:rPr>
                <w:rFonts w:ascii="Times New Roman"/>
                <w:b/>
                <w:szCs w:val="21"/>
              </w:rPr>
              <w:t>空预器旁路系统</w:t>
            </w:r>
          </w:p>
        </w:tc>
      </w:tr>
      <w:tr w:rsidR="00BE0859" w:rsidRPr="009416FA" w:rsidTr="00CC2D19">
        <w:trPr>
          <w:trHeight w:val="340"/>
          <w:jc w:val="center"/>
        </w:trPr>
        <w:tc>
          <w:tcPr>
            <w:tcW w:w="665" w:type="pct"/>
            <w:shd w:val="clear" w:color="auto" w:fill="auto"/>
            <w:vAlign w:val="center"/>
          </w:tcPr>
          <w:p w:rsidR="00BE0859" w:rsidRPr="009416FA" w:rsidRDefault="00BE0859"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1</w:t>
            </w:r>
          </w:p>
        </w:tc>
        <w:tc>
          <w:tcPr>
            <w:tcW w:w="2876" w:type="pct"/>
            <w:gridSpan w:val="2"/>
            <w:shd w:val="clear" w:color="auto" w:fill="auto"/>
            <w:vAlign w:val="center"/>
          </w:tcPr>
          <w:p w:rsidR="00BE0859" w:rsidRPr="009416FA" w:rsidRDefault="003C5B13" w:rsidP="006867B5">
            <w:pPr>
              <w:pStyle w:val="afffffffffff5"/>
              <w:adjustRightInd w:val="0"/>
              <w:snapToGrid w:val="0"/>
              <w:ind w:firstLineChars="0" w:firstLine="0"/>
              <w:jc w:val="center"/>
              <w:rPr>
                <w:rFonts w:ascii="Times New Roman"/>
                <w:szCs w:val="21"/>
              </w:rPr>
            </w:pPr>
            <w:r>
              <w:rPr>
                <w:rFonts w:ascii="Times New Roman"/>
                <w:szCs w:val="21"/>
              </w:rPr>
              <w:t>空预</w:t>
            </w:r>
            <w:r w:rsidR="00BE0859" w:rsidRPr="009416FA">
              <w:rPr>
                <w:rFonts w:ascii="Times New Roman"/>
                <w:szCs w:val="21"/>
              </w:rPr>
              <w:t>器旁路一级换热器出口烟温</w:t>
            </w:r>
          </w:p>
        </w:tc>
        <w:tc>
          <w:tcPr>
            <w:tcW w:w="1459" w:type="pct"/>
            <w:shd w:val="clear" w:color="auto" w:fill="auto"/>
            <w:vAlign w:val="center"/>
          </w:tcPr>
          <w:p w:rsidR="00BE0859" w:rsidRPr="009416FA" w:rsidRDefault="002C3A5A" w:rsidP="006867B5">
            <w:pPr>
              <w:pStyle w:val="afffffffffff5"/>
              <w:adjustRightInd w:val="0"/>
              <w:snapToGrid w:val="0"/>
              <w:ind w:firstLineChars="0" w:firstLine="0"/>
              <w:jc w:val="center"/>
              <w:rPr>
                <w:rFonts w:ascii="Times New Roman"/>
                <w:szCs w:val="21"/>
              </w:rPr>
            </w:pPr>
            <w:r>
              <w:rPr>
                <w:rFonts w:ascii="Times New Roman"/>
                <w:szCs w:val="21"/>
              </w:rPr>
              <w:t>试验测量</w:t>
            </w:r>
          </w:p>
        </w:tc>
      </w:tr>
      <w:tr w:rsidR="00BE0859" w:rsidRPr="009416FA" w:rsidTr="00CC2D19">
        <w:trPr>
          <w:trHeight w:val="340"/>
          <w:jc w:val="center"/>
        </w:trPr>
        <w:tc>
          <w:tcPr>
            <w:tcW w:w="665" w:type="pct"/>
            <w:shd w:val="clear" w:color="auto" w:fill="auto"/>
            <w:vAlign w:val="center"/>
          </w:tcPr>
          <w:p w:rsidR="00BE0859" w:rsidRPr="009416FA" w:rsidRDefault="00BE0859"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2</w:t>
            </w:r>
          </w:p>
        </w:tc>
        <w:tc>
          <w:tcPr>
            <w:tcW w:w="2876" w:type="pct"/>
            <w:gridSpan w:val="2"/>
            <w:shd w:val="clear" w:color="auto" w:fill="auto"/>
            <w:vAlign w:val="center"/>
          </w:tcPr>
          <w:p w:rsidR="00BE0859" w:rsidRPr="009416FA" w:rsidRDefault="003C5B13" w:rsidP="006867B5">
            <w:pPr>
              <w:pStyle w:val="afffffffffff5"/>
              <w:adjustRightInd w:val="0"/>
              <w:snapToGrid w:val="0"/>
              <w:ind w:firstLineChars="0" w:firstLine="0"/>
              <w:jc w:val="center"/>
              <w:rPr>
                <w:rFonts w:ascii="Times New Roman"/>
                <w:szCs w:val="21"/>
              </w:rPr>
            </w:pPr>
            <w:r>
              <w:rPr>
                <w:rFonts w:ascii="Times New Roman"/>
                <w:szCs w:val="21"/>
              </w:rPr>
              <w:t>空预</w:t>
            </w:r>
            <w:r w:rsidR="005512DC" w:rsidRPr="009416FA">
              <w:rPr>
                <w:rFonts w:ascii="Times New Roman"/>
                <w:szCs w:val="21"/>
              </w:rPr>
              <w:t>器旁路一级换热器进口水温</w:t>
            </w:r>
          </w:p>
        </w:tc>
        <w:tc>
          <w:tcPr>
            <w:tcW w:w="1459" w:type="pct"/>
            <w:shd w:val="clear" w:color="auto" w:fill="auto"/>
            <w:vAlign w:val="center"/>
          </w:tcPr>
          <w:p w:rsidR="00BE0859" w:rsidRPr="009416FA" w:rsidRDefault="000F016D" w:rsidP="006867B5">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BE0859" w:rsidRPr="009416FA" w:rsidTr="00CC2D19">
        <w:trPr>
          <w:trHeight w:val="340"/>
          <w:jc w:val="center"/>
        </w:trPr>
        <w:tc>
          <w:tcPr>
            <w:tcW w:w="665" w:type="pct"/>
            <w:shd w:val="clear" w:color="auto" w:fill="auto"/>
            <w:vAlign w:val="center"/>
          </w:tcPr>
          <w:p w:rsidR="00BE0859" w:rsidRPr="009416FA" w:rsidRDefault="00BE0859"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3</w:t>
            </w:r>
          </w:p>
        </w:tc>
        <w:tc>
          <w:tcPr>
            <w:tcW w:w="2876" w:type="pct"/>
            <w:gridSpan w:val="2"/>
            <w:shd w:val="clear" w:color="auto" w:fill="auto"/>
            <w:vAlign w:val="center"/>
          </w:tcPr>
          <w:p w:rsidR="00BE0859" w:rsidRPr="009416FA" w:rsidRDefault="003C5B13" w:rsidP="006867B5">
            <w:pPr>
              <w:pStyle w:val="afffffffffff5"/>
              <w:adjustRightInd w:val="0"/>
              <w:snapToGrid w:val="0"/>
              <w:ind w:firstLineChars="0" w:firstLine="0"/>
              <w:jc w:val="center"/>
              <w:rPr>
                <w:rFonts w:ascii="Times New Roman"/>
                <w:szCs w:val="21"/>
              </w:rPr>
            </w:pPr>
            <w:proofErr w:type="gramStart"/>
            <w:r>
              <w:rPr>
                <w:rFonts w:ascii="Times New Roman" w:hint="eastAsia"/>
                <w:szCs w:val="21"/>
              </w:rPr>
              <w:t>空预器</w:t>
            </w:r>
            <w:proofErr w:type="gramEnd"/>
            <w:r w:rsidR="005512DC">
              <w:rPr>
                <w:rFonts w:ascii="Times New Roman"/>
                <w:szCs w:val="21"/>
              </w:rPr>
              <w:t>旁路一级换热器进口水压</w:t>
            </w:r>
          </w:p>
        </w:tc>
        <w:tc>
          <w:tcPr>
            <w:tcW w:w="1459" w:type="pct"/>
            <w:shd w:val="clear" w:color="auto" w:fill="auto"/>
            <w:vAlign w:val="center"/>
          </w:tcPr>
          <w:p w:rsidR="00BE0859" w:rsidRPr="009416FA" w:rsidRDefault="005512DC" w:rsidP="006867B5">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EB3D8A" w:rsidRPr="009416FA" w:rsidTr="00CC2D19">
        <w:trPr>
          <w:trHeight w:val="340"/>
          <w:jc w:val="center"/>
        </w:trPr>
        <w:tc>
          <w:tcPr>
            <w:tcW w:w="665" w:type="pct"/>
            <w:shd w:val="clear" w:color="auto" w:fill="auto"/>
            <w:vAlign w:val="center"/>
          </w:tcPr>
          <w:p w:rsidR="00EB3D8A" w:rsidRPr="009416FA" w:rsidRDefault="00EB3D8A"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4</w:t>
            </w:r>
          </w:p>
        </w:tc>
        <w:tc>
          <w:tcPr>
            <w:tcW w:w="2876" w:type="pct"/>
            <w:gridSpan w:val="2"/>
            <w:shd w:val="clear" w:color="auto" w:fill="auto"/>
            <w:vAlign w:val="center"/>
          </w:tcPr>
          <w:p w:rsidR="00EB3D8A" w:rsidRPr="009416FA" w:rsidRDefault="000F016D" w:rsidP="002C6F80">
            <w:pPr>
              <w:pStyle w:val="afffffffffff5"/>
              <w:adjustRightInd w:val="0"/>
              <w:snapToGrid w:val="0"/>
              <w:ind w:firstLineChars="0" w:firstLine="0"/>
              <w:jc w:val="center"/>
              <w:rPr>
                <w:rFonts w:ascii="Times New Roman"/>
                <w:szCs w:val="21"/>
              </w:rPr>
            </w:pPr>
            <w:proofErr w:type="gramStart"/>
            <w:r w:rsidRPr="009416FA">
              <w:rPr>
                <w:rFonts w:ascii="Times New Roman"/>
                <w:szCs w:val="21"/>
              </w:rPr>
              <w:t>空预器</w:t>
            </w:r>
            <w:proofErr w:type="gramEnd"/>
            <w:r w:rsidRPr="009416FA">
              <w:rPr>
                <w:rFonts w:ascii="Times New Roman"/>
                <w:szCs w:val="21"/>
              </w:rPr>
              <w:t>旁路一级换热器工质流量</w:t>
            </w:r>
          </w:p>
        </w:tc>
        <w:tc>
          <w:tcPr>
            <w:tcW w:w="1459" w:type="pct"/>
            <w:shd w:val="clear" w:color="auto" w:fill="auto"/>
            <w:vAlign w:val="center"/>
          </w:tcPr>
          <w:p w:rsidR="00EB3D8A" w:rsidRPr="009416FA" w:rsidRDefault="00BB01B9"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6D175A" w:rsidRPr="009416FA" w:rsidTr="00CC2D19">
        <w:trPr>
          <w:trHeight w:val="340"/>
          <w:jc w:val="center"/>
        </w:trPr>
        <w:tc>
          <w:tcPr>
            <w:tcW w:w="665" w:type="pct"/>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5</w:t>
            </w:r>
          </w:p>
        </w:tc>
        <w:tc>
          <w:tcPr>
            <w:tcW w:w="2876" w:type="pct"/>
            <w:gridSpan w:val="2"/>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proofErr w:type="gramStart"/>
            <w:r>
              <w:rPr>
                <w:rFonts w:ascii="Times New Roman"/>
                <w:szCs w:val="21"/>
              </w:rPr>
              <w:t>空预</w:t>
            </w:r>
            <w:r w:rsidRPr="009416FA">
              <w:rPr>
                <w:rFonts w:ascii="Times New Roman"/>
                <w:szCs w:val="21"/>
              </w:rPr>
              <w:t>器</w:t>
            </w:r>
            <w:proofErr w:type="gramEnd"/>
            <w:r w:rsidRPr="009416FA">
              <w:rPr>
                <w:rFonts w:ascii="Times New Roman"/>
                <w:szCs w:val="21"/>
              </w:rPr>
              <w:t>旁路</w:t>
            </w:r>
            <w:r w:rsidRPr="009416FA">
              <w:rPr>
                <w:rFonts w:ascii="Times New Roman" w:hint="eastAsia"/>
                <w:szCs w:val="21"/>
              </w:rPr>
              <w:t>二</w:t>
            </w:r>
            <w:r w:rsidRPr="009416FA">
              <w:rPr>
                <w:rFonts w:ascii="Times New Roman"/>
                <w:szCs w:val="21"/>
              </w:rPr>
              <w:t>级换热器出口烟温</w:t>
            </w:r>
          </w:p>
        </w:tc>
        <w:tc>
          <w:tcPr>
            <w:tcW w:w="1459" w:type="pct"/>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6D175A" w:rsidRPr="009416FA" w:rsidTr="00CC2D19">
        <w:trPr>
          <w:trHeight w:val="340"/>
          <w:jc w:val="center"/>
        </w:trPr>
        <w:tc>
          <w:tcPr>
            <w:tcW w:w="665" w:type="pct"/>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6</w:t>
            </w:r>
          </w:p>
        </w:tc>
        <w:tc>
          <w:tcPr>
            <w:tcW w:w="2876" w:type="pct"/>
            <w:gridSpan w:val="2"/>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proofErr w:type="gramStart"/>
            <w:r>
              <w:rPr>
                <w:rFonts w:ascii="Times New Roman"/>
                <w:szCs w:val="21"/>
              </w:rPr>
              <w:t>空预</w:t>
            </w:r>
            <w:r w:rsidRPr="009416FA">
              <w:rPr>
                <w:rFonts w:ascii="Times New Roman"/>
                <w:szCs w:val="21"/>
              </w:rPr>
              <w:t>器</w:t>
            </w:r>
            <w:proofErr w:type="gramEnd"/>
            <w:r w:rsidRPr="009416FA">
              <w:rPr>
                <w:rFonts w:ascii="Times New Roman"/>
                <w:szCs w:val="21"/>
              </w:rPr>
              <w:t>旁路</w:t>
            </w:r>
            <w:r w:rsidRPr="009416FA">
              <w:rPr>
                <w:rFonts w:ascii="Times New Roman" w:hint="eastAsia"/>
                <w:szCs w:val="21"/>
              </w:rPr>
              <w:t>二</w:t>
            </w:r>
            <w:r w:rsidRPr="009416FA">
              <w:rPr>
                <w:rFonts w:ascii="Times New Roman"/>
                <w:szCs w:val="21"/>
              </w:rPr>
              <w:t>级换热器进口水温</w:t>
            </w:r>
          </w:p>
        </w:tc>
        <w:tc>
          <w:tcPr>
            <w:tcW w:w="1459" w:type="pct"/>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D175A" w:rsidRPr="009416FA" w:rsidTr="00CC2D19">
        <w:trPr>
          <w:trHeight w:val="340"/>
          <w:jc w:val="center"/>
        </w:trPr>
        <w:tc>
          <w:tcPr>
            <w:tcW w:w="665" w:type="pct"/>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7</w:t>
            </w:r>
          </w:p>
        </w:tc>
        <w:tc>
          <w:tcPr>
            <w:tcW w:w="2876" w:type="pct"/>
            <w:gridSpan w:val="2"/>
            <w:shd w:val="clear" w:color="auto" w:fill="auto"/>
            <w:vAlign w:val="center"/>
          </w:tcPr>
          <w:p w:rsidR="006D175A" w:rsidRPr="009416FA" w:rsidRDefault="006D175A" w:rsidP="006867B5">
            <w:pPr>
              <w:pStyle w:val="afffffffffff5"/>
              <w:adjustRightInd w:val="0"/>
              <w:snapToGrid w:val="0"/>
              <w:ind w:firstLineChars="0" w:firstLine="0"/>
              <w:jc w:val="center"/>
              <w:rPr>
                <w:rFonts w:ascii="Times New Roman"/>
                <w:szCs w:val="21"/>
              </w:rPr>
            </w:pPr>
            <w:proofErr w:type="gramStart"/>
            <w:r>
              <w:rPr>
                <w:rFonts w:ascii="Times New Roman"/>
                <w:szCs w:val="21"/>
              </w:rPr>
              <w:t>空预</w:t>
            </w:r>
            <w:r w:rsidRPr="009416FA">
              <w:rPr>
                <w:rFonts w:ascii="Times New Roman"/>
                <w:szCs w:val="21"/>
              </w:rPr>
              <w:t>器</w:t>
            </w:r>
            <w:proofErr w:type="gramEnd"/>
            <w:r w:rsidRPr="009416FA">
              <w:rPr>
                <w:rFonts w:ascii="Times New Roman"/>
                <w:szCs w:val="21"/>
              </w:rPr>
              <w:t>旁路</w:t>
            </w:r>
            <w:r w:rsidRPr="009416FA">
              <w:rPr>
                <w:rFonts w:ascii="Times New Roman" w:hint="eastAsia"/>
                <w:szCs w:val="21"/>
              </w:rPr>
              <w:t>二</w:t>
            </w:r>
            <w:r w:rsidRPr="009416FA">
              <w:rPr>
                <w:rFonts w:ascii="Times New Roman"/>
                <w:szCs w:val="21"/>
              </w:rPr>
              <w:t>级换热器进口</w:t>
            </w:r>
            <w:r w:rsidRPr="009416FA">
              <w:rPr>
                <w:rFonts w:ascii="Times New Roman" w:hint="eastAsia"/>
                <w:szCs w:val="21"/>
              </w:rPr>
              <w:t>水压</w:t>
            </w:r>
          </w:p>
        </w:tc>
        <w:tc>
          <w:tcPr>
            <w:tcW w:w="1459" w:type="pct"/>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D175A" w:rsidRPr="009416FA" w:rsidTr="00CC2D19">
        <w:trPr>
          <w:trHeight w:val="340"/>
          <w:jc w:val="center"/>
        </w:trPr>
        <w:tc>
          <w:tcPr>
            <w:tcW w:w="665" w:type="pct"/>
            <w:shd w:val="clear" w:color="auto" w:fill="auto"/>
            <w:vAlign w:val="center"/>
          </w:tcPr>
          <w:p w:rsidR="006D175A" w:rsidRPr="009416FA" w:rsidRDefault="006D175A"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8</w:t>
            </w:r>
          </w:p>
        </w:tc>
        <w:tc>
          <w:tcPr>
            <w:tcW w:w="2876" w:type="pct"/>
            <w:gridSpan w:val="2"/>
            <w:shd w:val="clear" w:color="auto" w:fill="auto"/>
            <w:vAlign w:val="center"/>
          </w:tcPr>
          <w:p w:rsidR="006D175A" w:rsidRPr="009416FA" w:rsidRDefault="006D175A" w:rsidP="006867B5">
            <w:pPr>
              <w:pStyle w:val="afffffffffff5"/>
              <w:adjustRightInd w:val="0"/>
              <w:snapToGrid w:val="0"/>
              <w:ind w:firstLineChars="0" w:firstLine="0"/>
              <w:jc w:val="center"/>
              <w:rPr>
                <w:rFonts w:ascii="Times New Roman"/>
                <w:szCs w:val="21"/>
              </w:rPr>
            </w:pPr>
            <w:proofErr w:type="gramStart"/>
            <w:r w:rsidRPr="009416FA">
              <w:rPr>
                <w:rFonts w:ascii="Times New Roman"/>
                <w:szCs w:val="21"/>
              </w:rPr>
              <w:t>空预器</w:t>
            </w:r>
            <w:proofErr w:type="gramEnd"/>
            <w:r w:rsidRPr="009416FA">
              <w:rPr>
                <w:rFonts w:ascii="Times New Roman"/>
                <w:szCs w:val="21"/>
              </w:rPr>
              <w:t>旁路</w:t>
            </w:r>
            <w:r w:rsidRPr="009416FA">
              <w:rPr>
                <w:rFonts w:ascii="Times New Roman" w:hint="eastAsia"/>
                <w:szCs w:val="21"/>
              </w:rPr>
              <w:t>二</w:t>
            </w:r>
            <w:r w:rsidRPr="009416FA">
              <w:rPr>
                <w:rFonts w:ascii="Times New Roman"/>
                <w:szCs w:val="21"/>
              </w:rPr>
              <w:t>级换热器工质流量</w:t>
            </w:r>
          </w:p>
        </w:tc>
        <w:tc>
          <w:tcPr>
            <w:tcW w:w="1459" w:type="pct"/>
            <w:shd w:val="clear" w:color="auto" w:fill="auto"/>
            <w:vAlign w:val="center"/>
          </w:tcPr>
          <w:p w:rsidR="006D175A" w:rsidRPr="009416FA" w:rsidRDefault="00F62B7E" w:rsidP="006867B5">
            <w:pPr>
              <w:pStyle w:val="afffffffffff5"/>
              <w:adjustRightInd w:val="0"/>
              <w:snapToGrid w:val="0"/>
              <w:ind w:firstLineChars="0" w:firstLine="0"/>
              <w:jc w:val="center"/>
              <w:rPr>
                <w:rFonts w:ascii="Times New Roman"/>
                <w:szCs w:val="21"/>
              </w:rPr>
            </w:pPr>
            <w:r>
              <w:rPr>
                <w:rFonts w:ascii="Times New Roman" w:hint="eastAsia"/>
                <w:szCs w:val="21"/>
              </w:rPr>
              <w:t>试验</w:t>
            </w:r>
            <w:r w:rsidR="006D175A">
              <w:rPr>
                <w:rFonts w:ascii="Times New Roman"/>
                <w:szCs w:val="21"/>
              </w:rPr>
              <w:t>测</w:t>
            </w:r>
            <w:r w:rsidR="008A2F24">
              <w:rPr>
                <w:rFonts w:ascii="Times New Roman"/>
                <w:szCs w:val="21"/>
              </w:rPr>
              <w:t>量</w:t>
            </w:r>
          </w:p>
        </w:tc>
      </w:tr>
      <w:tr w:rsidR="006D175A" w:rsidRPr="009416FA" w:rsidTr="00CC2D19">
        <w:trPr>
          <w:trHeight w:val="340"/>
          <w:jc w:val="center"/>
        </w:trPr>
        <w:tc>
          <w:tcPr>
            <w:tcW w:w="5000" w:type="pct"/>
            <w:gridSpan w:val="4"/>
            <w:shd w:val="clear" w:color="auto" w:fill="auto"/>
            <w:vAlign w:val="center"/>
          </w:tcPr>
          <w:p w:rsidR="006D175A" w:rsidRPr="005A0823" w:rsidRDefault="005A0823" w:rsidP="006867B5">
            <w:pPr>
              <w:pStyle w:val="afffffffffff5"/>
              <w:adjustRightInd w:val="0"/>
              <w:snapToGrid w:val="0"/>
              <w:ind w:firstLineChars="0" w:firstLine="0"/>
              <w:jc w:val="center"/>
              <w:rPr>
                <w:rFonts w:ascii="Times New Roman"/>
                <w:b/>
                <w:szCs w:val="21"/>
              </w:rPr>
            </w:pPr>
            <w:r w:rsidRPr="005A0823">
              <w:rPr>
                <w:rFonts w:ascii="Times New Roman"/>
                <w:b/>
                <w:szCs w:val="21"/>
              </w:rPr>
              <w:t>热一次风调温系统</w:t>
            </w:r>
          </w:p>
        </w:tc>
      </w:tr>
      <w:tr w:rsidR="00F62B7E" w:rsidRPr="009416FA" w:rsidTr="00CC2D19">
        <w:trPr>
          <w:trHeight w:val="340"/>
          <w:jc w:val="center"/>
        </w:trPr>
        <w:tc>
          <w:tcPr>
            <w:tcW w:w="665" w:type="pct"/>
            <w:shd w:val="clear" w:color="auto" w:fill="auto"/>
            <w:vAlign w:val="center"/>
          </w:tcPr>
          <w:p w:rsidR="00F62B7E" w:rsidRPr="009416FA" w:rsidRDefault="00F62B7E"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9</w:t>
            </w:r>
          </w:p>
        </w:tc>
        <w:tc>
          <w:tcPr>
            <w:tcW w:w="2876" w:type="pct"/>
            <w:gridSpan w:val="2"/>
            <w:shd w:val="clear" w:color="auto" w:fill="auto"/>
            <w:vAlign w:val="center"/>
          </w:tcPr>
          <w:p w:rsidR="00F62B7E" w:rsidRPr="009416FA" w:rsidRDefault="00F62B7E" w:rsidP="006867B5">
            <w:pPr>
              <w:pStyle w:val="afffffffffff5"/>
              <w:adjustRightInd w:val="0"/>
              <w:snapToGrid w:val="0"/>
              <w:ind w:firstLineChars="0" w:firstLine="0"/>
              <w:jc w:val="center"/>
              <w:rPr>
                <w:rFonts w:ascii="Times New Roman"/>
                <w:szCs w:val="21"/>
              </w:rPr>
            </w:pPr>
            <w:r w:rsidRPr="009416FA">
              <w:rPr>
                <w:rFonts w:ascii="Times New Roman"/>
                <w:szCs w:val="21"/>
              </w:rPr>
              <w:t>热一次风调温装置进口水温</w:t>
            </w:r>
          </w:p>
        </w:tc>
        <w:tc>
          <w:tcPr>
            <w:tcW w:w="1459" w:type="pct"/>
            <w:shd w:val="clear" w:color="auto" w:fill="auto"/>
            <w:vAlign w:val="center"/>
          </w:tcPr>
          <w:p w:rsidR="00F62B7E" w:rsidRPr="009416FA" w:rsidRDefault="00F62B7E"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F62B7E" w:rsidRPr="009416FA" w:rsidTr="00CC2D19">
        <w:trPr>
          <w:trHeight w:val="340"/>
          <w:jc w:val="center"/>
        </w:trPr>
        <w:tc>
          <w:tcPr>
            <w:tcW w:w="665" w:type="pct"/>
            <w:shd w:val="clear" w:color="auto" w:fill="auto"/>
            <w:vAlign w:val="center"/>
          </w:tcPr>
          <w:p w:rsidR="00F62B7E" w:rsidRPr="009416FA" w:rsidRDefault="00F62B7E"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10</w:t>
            </w:r>
          </w:p>
        </w:tc>
        <w:tc>
          <w:tcPr>
            <w:tcW w:w="2876" w:type="pct"/>
            <w:gridSpan w:val="2"/>
            <w:shd w:val="clear" w:color="auto" w:fill="auto"/>
            <w:vAlign w:val="center"/>
          </w:tcPr>
          <w:p w:rsidR="00F62B7E" w:rsidRPr="009416FA" w:rsidRDefault="00F62B7E" w:rsidP="006867B5">
            <w:pPr>
              <w:pStyle w:val="afffffffffff5"/>
              <w:adjustRightInd w:val="0"/>
              <w:snapToGrid w:val="0"/>
              <w:ind w:firstLineChars="0" w:firstLine="0"/>
              <w:jc w:val="center"/>
              <w:rPr>
                <w:rFonts w:ascii="Times New Roman"/>
                <w:szCs w:val="21"/>
              </w:rPr>
            </w:pPr>
            <w:r w:rsidRPr="009416FA">
              <w:rPr>
                <w:rFonts w:ascii="Times New Roman"/>
                <w:szCs w:val="21"/>
              </w:rPr>
              <w:t>热一次风调温装置</w:t>
            </w:r>
            <w:r>
              <w:rPr>
                <w:rFonts w:ascii="Times New Roman"/>
                <w:szCs w:val="21"/>
              </w:rPr>
              <w:t>进口</w:t>
            </w:r>
            <w:r w:rsidRPr="009416FA">
              <w:rPr>
                <w:rFonts w:ascii="Times New Roman" w:hint="eastAsia"/>
                <w:szCs w:val="21"/>
              </w:rPr>
              <w:t>水压</w:t>
            </w:r>
          </w:p>
        </w:tc>
        <w:tc>
          <w:tcPr>
            <w:tcW w:w="1459" w:type="pct"/>
            <w:shd w:val="clear" w:color="auto" w:fill="auto"/>
            <w:vAlign w:val="center"/>
          </w:tcPr>
          <w:p w:rsidR="00F62B7E" w:rsidRPr="009416FA" w:rsidRDefault="00F62B7E"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9330BA" w:rsidRPr="009416FA" w:rsidTr="00CC2D19">
        <w:trPr>
          <w:trHeight w:val="340"/>
          <w:jc w:val="center"/>
        </w:trPr>
        <w:tc>
          <w:tcPr>
            <w:tcW w:w="665" w:type="pct"/>
            <w:shd w:val="clear" w:color="auto" w:fill="auto"/>
            <w:vAlign w:val="center"/>
          </w:tcPr>
          <w:p w:rsidR="009330BA" w:rsidRPr="009416FA" w:rsidRDefault="009330BA"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11</w:t>
            </w:r>
          </w:p>
        </w:tc>
        <w:tc>
          <w:tcPr>
            <w:tcW w:w="2876" w:type="pct"/>
            <w:gridSpan w:val="2"/>
            <w:shd w:val="clear" w:color="auto" w:fill="auto"/>
            <w:vAlign w:val="center"/>
          </w:tcPr>
          <w:p w:rsidR="009330BA" w:rsidRPr="009416FA" w:rsidRDefault="009330BA" w:rsidP="009330BA">
            <w:pPr>
              <w:pStyle w:val="afffffffffff5"/>
              <w:adjustRightInd w:val="0"/>
              <w:snapToGrid w:val="0"/>
              <w:ind w:firstLineChars="0" w:firstLine="0"/>
              <w:jc w:val="center"/>
              <w:rPr>
                <w:rFonts w:ascii="Times New Roman"/>
                <w:szCs w:val="21"/>
              </w:rPr>
            </w:pPr>
            <w:r w:rsidRPr="009416FA">
              <w:rPr>
                <w:rFonts w:ascii="Times New Roman"/>
                <w:szCs w:val="21"/>
              </w:rPr>
              <w:t>热一次风调温装置出口水温</w:t>
            </w:r>
          </w:p>
        </w:tc>
        <w:tc>
          <w:tcPr>
            <w:tcW w:w="1459" w:type="pct"/>
            <w:shd w:val="clear" w:color="auto" w:fill="auto"/>
            <w:vAlign w:val="center"/>
          </w:tcPr>
          <w:p w:rsidR="009330BA" w:rsidRPr="009416FA" w:rsidRDefault="009330BA"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9330BA" w:rsidRPr="009416FA" w:rsidTr="00CC2D19">
        <w:trPr>
          <w:trHeight w:val="340"/>
          <w:jc w:val="center"/>
        </w:trPr>
        <w:tc>
          <w:tcPr>
            <w:tcW w:w="665" w:type="pct"/>
            <w:shd w:val="clear" w:color="auto" w:fill="auto"/>
            <w:vAlign w:val="center"/>
          </w:tcPr>
          <w:p w:rsidR="009330BA" w:rsidRPr="009416FA" w:rsidRDefault="009330BA"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12</w:t>
            </w:r>
          </w:p>
        </w:tc>
        <w:tc>
          <w:tcPr>
            <w:tcW w:w="2876" w:type="pct"/>
            <w:gridSpan w:val="2"/>
            <w:shd w:val="clear" w:color="auto" w:fill="auto"/>
            <w:vAlign w:val="center"/>
          </w:tcPr>
          <w:p w:rsidR="009330BA" w:rsidRPr="009416FA" w:rsidRDefault="009330BA" w:rsidP="006867B5">
            <w:pPr>
              <w:pStyle w:val="afffffffffff5"/>
              <w:adjustRightInd w:val="0"/>
              <w:snapToGrid w:val="0"/>
              <w:ind w:firstLineChars="0" w:firstLine="0"/>
              <w:jc w:val="center"/>
              <w:rPr>
                <w:rFonts w:ascii="Times New Roman"/>
                <w:szCs w:val="21"/>
              </w:rPr>
            </w:pPr>
            <w:r w:rsidRPr="009416FA">
              <w:rPr>
                <w:rFonts w:ascii="Times New Roman"/>
                <w:szCs w:val="21"/>
              </w:rPr>
              <w:t>热一次风调温装置出口</w:t>
            </w:r>
            <w:r w:rsidRPr="009416FA">
              <w:rPr>
                <w:rFonts w:ascii="Times New Roman" w:hint="eastAsia"/>
                <w:szCs w:val="21"/>
              </w:rPr>
              <w:t>水压</w:t>
            </w:r>
          </w:p>
        </w:tc>
        <w:tc>
          <w:tcPr>
            <w:tcW w:w="1459" w:type="pct"/>
            <w:shd w:val="clear" w:color="auto" w:fill="auto"/>
            <w:vAlign w:val="center"/>
          </w:tcPr>
          <w:p w:rsidR="009330BA" w:rsidRPr="009416FA" w:rsidRDefault="009330BA"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9330BA" w:rsidRPr="009416FA" w:rsidTr="00CC2D19">
        <w:trPr>
          <w:trHeight w:val="340"/>
          <w:jc w:val="center"/>
        </w:trPr>
        <w:tc>
          <w:tcPr>
            <w:tcW w:w="665" w:type="pct"/>
            <w:shd w:val="clear" w:color="auto" w:fill="auto"/>
            <w:vAlign w:val="center"/>
          </w:tcPr>
          <w:p w:rsidR="009330BA" w:rsidRPr="009416FA" w:rsidRDefault="009330BA"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13</w:t>
            </w:r>
          </w:p>
        </w:tc>
        <w:tc>
          <w:tcPr>
            <w:tcW w:w="2876" w:type="pct"/>
            <w:gridSpan w:val="2"/>
            <w:shd w:val="clear" w:color="auto" w:fill="auto"/>
            <w:vAlign w:val="center"/>
          </w:tcPr>
          <w:p w:rsidR="009330BA" w:rsidRPr="009416FA" w:rsidRDefault="009330BA" w:rsidP="006867B5">
            <w:pPr>
              <w:pStyle w:val="afffffffffff5"/>
              <w:adjustRightInd w:val="0"/>
              <w:snapToGrid w:val="0"/>
              <w:ind w:firstLineChars="0" w:firstLine="0"/>
              <w:jc w:val="center"/>
              <w:rPr>
                <w:rFonts w:ascii="Times New Roman"/>
                <w:szCs w:val="21"/>
              </w:rPr>
            </w:pPr>
            <w:r w:rsidRPr="009416FA">
              <w:rPr>
                <w:rFonts w:ascii="Times New Roman" w:hint="eastAsia"/>
                <w:szCs w:val="21"/>
              </w:rPr>
              <w:t>热一次风</w:t>
            </w:r>
            <w:r w:rsidRPr="009416FA">
              <w:rPr>
                <w:rFonts w:ascii="Times New Roman"/>
                <w:szCs w:val="21"/>
              </w:rPr>
              <w:t>调温装置工质流量</w:t>
            </w:r>
          </w:p>
        </w:tc>
        <w:tc>
          <w:tcPr>
            <w:tcW w:w="1459" w:type="pct"/>
            <w:shd w:val="clear" w:color="auto" w:fill="auto"/>
            <w:vAlign w:val="center"/>
          </w:tcPr>
          <w:p w:rsidR="009330BA" w:rsidRPr="009416FA" w:rsidRDefault="009330BA" w:rsidP="006867B5">
            <w:pPr>
              <w:pStyle w:val="afffffffffff5"/>
              <w:adjustRightInd w:val="0"/>
              <w:snapToGrid w:val="0"/>
              <w:ind w:firstLineChars="0" w:firstLine="0"/>
              <w:jc w:val="center"/>
              <w:rPr>
                <w:rFonts w:ascii="Times New Roman"/>
                <w:szCs w:val="21"/>
              </w:rPr>
            </w:pPr>
            <w:r>
              <w:rPr>
                <w:rFonts w:ascii="Times New Roman"/>
                <w:szCs w:val="21"/>
              </w:rPr>
              <w:t>试验测量</w:t>
            </w:r>
          </w:p>
        </w:tc>
      </w:tr>
      <w:tr w:rsidR="00CC2D19" w:rsidRPr="009416FA" w:rsidTr="00CC2D19">
        <w:trPr>
          <w:trHeight w:val="340"/>
          <w:jc w:val="center"/>
        </w:trPr>
        <w:tc>
          <w:tcPr>
            <w:tcW w:w="665" w:type="pct"/>
            <w:shd w:val="clear" w:color="auto" w:fill="auto"/>
            <w:vAlign w:val="center"/>
          </w:tcPr>
          <w:p w:rsidR="00CC2D19" w:rsidRPr="009416FA" w:rsidRDefault="00CC2D19"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14</w:t>
            </w:r>
          </w:p>
        </w:tc>
        <w:tc>
          <w:tcPr>
            <w:tcW w:w="2876" w:type="pct"/>
            <w:gridSpan w:val="2"/>
            <w:shd w:val="clear" w:color="auto" w:fill="auto"/>
            <w:vAlign w:val="center"/>
          </w:tcPr>
          <w:p w:rsidR="00CC2D19" w:rsidRPr="009416FA" w:rsidRDefault="00CC2D19" w:rsidP="002C6F80">
            <w:pPr>
              <w:pStyle w:val="afffffffffff5"/>
              <w:adjustRightInd w:val="0"/>
              <w:snapToGrid w:val="0"/>
              <w:ind w:firstLineChars="0" w:firstLine="0"/>
              <w:jc w:val="center"/>
              <w:rPr>
                <w:rFonts w:ascii="Times New Roman"/>
                <w:szCs w:val="21"/>
              </w:rPr>
            </w:pPr>
            <w:r w:rsidRPr="009416FA">
              <w:rPr>
                <w:rFonts w:ascii="Times New Roman"/>
                <w:szCs w:val="21"/>
              </w:rPr>
              <w:t>热一次风调温装置进口风温</w:t>
            </w:r>
          </w:p>
        </w:tc>
        <w:tc>
          <w:tcPr>
            <w:tcW w:w="1459" w:type="pct"/>
            <w:shd w:val="clear" w:color="auto" w:fill="auto"/>
            <w:vAlign w:val="center"/>
          </w:tcPr>
          <w:p w:rsidR="00CC2D19" w:rsidRPr="009416FA" w:rsidRDefault="00CC2D19"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CC2D19" w:rsidRPr="009416FA" w:rsidTr="00CC2D19">
        <w:trPr>
          <w:trHeight w:val="340"/>
          <w:jc w:val="center"/>
        </w:trPr>
        <w:tc>
          <w:tcPr>
            <w:tcW w:w="665" w:type="pct"/>
            <w:shd w:val="clear" w:color="auto" w:fill="auto"/>
            <w:vAlign w:val="center"/>
          </w:tcPr>
          <w:p w:rsidR="00CC2D19" w:rsidRPr="009416FA" w:rsidRDefault="00CC2D19" w:rsidP="00950A51">
            <w:pPr>
              <w:pStyle w:val="afffffffffff5"/>
              <w:adjustRightInd w:val="0"/>
              <w:snapToGrid w:val="0"/>
              <w:ind w:firstLineChars="0" w:firstLine="0"/>
              <w:jc w:val="center"/>
              <w:rPr>
                <w:rFonts w:ascii="Times New Roman"/>
                <w:szCs w:val="21"/>
              </w:rPr>
            </w:pPr>
            <w:r w:rsidRPr="009416FA">
              <w:rPr>
                <w:rFonts w:ascii="Times New Roman" w:hint="eastAsia"/>
                <w:szCs w:val="21"/>
              </w:rPr>
              <w:t>15</w:t>
            </w:r>
          </w:p>
        </w:tc>
        <w:tc>
          <w:tcPr>
            <w:tcW w:w="2876" w:type="pct"/>
            <w:gridSpan w:val="2"/>
            <w:shd w:val="clear" w:color="auto" w:fill="auto"/>
            <w:vAlign w:val="center"/>
          </w:tcPr>
          <w:p w:rsidR="00CC2D19" w:rsidRPr="009416FA" w:rsidRDefault="00CC2D19" w:rsidP="002C6F80">
            <w:pPr>
              <w:pStyle w:val="afffffffffff5"/>
              <w:adjustRightInd w:val="0"/>
              <w:snapToGrid w:val="0"/>
              <w:ind w:firstLineChars="0" w:firstLine="0"/>
              <w:jc w:val="center"/>
              <w:rPr>
                <w:rFonts w:ascii="Times New Roman"/>
                <w:szCs w:val="21"/>
              </w:rPr>
            </w:pPr>
            <w:r w:rsidRPr="009416FA">
              <w:rPr>
                <w:rFonts w:ascii="Times New Roman"/>
                <w:szCs w:val="21"/>
              </w:rPr>
              <w:t>热一次风调温装置出口风温</w:t>
            </w:r>
          </w:p>
        </w:tc>
        <w:tc>
          <w:tcPr>
            <w:tcW w:w="1459" w:type="pct"/>
            <w:shd w:val="clear" w:color="auto" w:fill="auto"/>
            <w:vAlign w:val="center"/>
          </w:tcPr>
          <w:p w:rsidR="00CC2D19" w:rsidRPr="009416FA" w:rsidRDefault="00CC2D19"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CC2D19" w:rsidRPr="009416FA" w:rsidTr="00CC2D19">
        <w:trPr>
          <w:trHeight w:val="340"/>
          <w:jc w:val="center"/>
        </w:trPr>
        <w:tc>
          <w:tcPr>
            <w:tcW w:w="5000" w:type="pct"/>
            <w:gridSpan w:val="4"/>
            <w:shd w:val="clear" w:color="auto" w:fill="auto"/>
            <w:vAlign w:val="center"/>
          </w:tcPr>
          <w:p w:rsidR="00CC2D19" w:rsidRPr="00CC2D19" w:rsidRDefault="00CC2D19" w:rsidP="002C6F80">
            <w:pPr>
              <w:pStyle w:val="afffffffffff5"/>
              <w:adjustRightInd w:val="0"/>
              <w:snapToGrid w:val="0"/>
              <w:ind w:firstLineChars="0" w:firstLine="0"/>
              <w:jc w:val="center"/>
              <w:rPr>
                <w:rFonts w:ascii="Times New Roman"/>
                <w:b/>
                <w:szCs w:val="21"/>
              </w:rPr>
            </w:pPr>
            <w:r w:rsidRPr="00CC2D19">
              <w:rPr>
                <w:rFonts w:ascii="Times New Roman" w:hint="eastAsia"/>
                <w:b/>
                <w:szCs w:val="21"/>
              </w:rPr>
              <w:t>低温省煤器系统</w:t>
            </w:r>
          </w:p>
        </w:tc>
      </w:tr>
      <w:tr w:rsidR="00E76549" w:rsidRPr="009416FA" w:rsidTr="00CC2D19">
        <w:trPr>
          <w:trHeight w:val="340"/>
          <w:jc w:val="center"/>
        </w:trPr>
        <w:tc>
          <w:tcPr>
            <w:tcW w:w="665" w:type="pct"/>
            <w:shd w:val="clear" w:color="auto" w:fill="auto"/>
            <w:vAlign w:val="center"/>
          </w:tcPr>
          <w:p w:rsidR="00E76549" w:rsidRPr="009416FA" w:rsidRDefault="00E76549" w:rsidP="00950A51">
            <w:pPr>
              <w:pStyle w:val="afffffffffff5"/>
              <w:adjustRightInd w:val="0"/>
              <w:snapToGrid w:val="0"/>
              <w:ind w:firstLineChars="0" w:firstLine="0"/>
              <w:jc w:val="center"/>
              <w:rPr>
                <w:rFonts w:ascii="Times New Roman"/>
                <w:szCs w:val="21"/>
              </w:rPr>
            </w:pPr>
            <w:r>
              <w:rPr>
                <w:rFonts w:ascii="Times New Roman" w:hint="eastAsia"/>
                <w:szCs w:val="21"/>
              </w:rPr>
              <w:t>16</w:t>
            </w:r>
          </w:p>
        </w:tc>
        <w:tc>
          <w:tcPr>
            <w:tcW w:w="2876" w:type="pct"/>
            <w:gridSpan w:val="2"/>
            <w:shd w:val="clear" w:color="auto" w:fill="auto"/>
            <w:vAlign w:val="center"/>
          </w:tcPr>
          <w:p w:rsidR="00E76549" w:rsidRPr="009416FA" w:rsidRDefault="00E76549" w:rsidP="002C6F80">
            <w:pPr>
              <w:pStyle w:val="afffffffffff5"/>
              <w:adjustRightInd w:val="0"/>
              <w:snapToGrid w:val="0"/>
              <w:ind w:firstLineChars="0" w:firstLine="0"/>
              <w:jc w:val="center"/>
              <w:rPr>
                <w:rFonts w:ascii="Times New Roman"/>
                <w:szCs w:val="21"/>
              </w:rPr>
            </w:pPr>
            <w:r w:rsidRPr="009416FA">
              <w:rPr>
                <w:rFonts w:ascii="Times New Roman"/>
                <w:szCs w:val="21"/>
              </w:rPr>
              <w:t>一级低温省煤器进口烟温</w:t>
            </w:r>
          </w:p>
        </w:tc>
        <w:tc>
          <w:tcPr>
            <w:tcW w:w="1459" w:type="pct"/>
            <w:shd w:val="clear" w:color="auto" w:fill="auto"/>
            <w:vAlign w:val="center"/>
          </w:tcPr>
          <w:p w:rsidR="00E76549" w:rsidRPr="009416FA" w:rsidRDefault="00E76549"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E76549" w:rsidRPr="009416FA" w:rsidTr="00CC2D19">
        <w:trPr>
          <w:trHeight w:val="340"/>
          <w:jc w:val="center"/>
        </w:trPr>
        <w:tc>
          <w:tcPr>
            <w:tcW w:w="665" w:type="pct"/>
            <w:shd w:val="clear" w:color="auto" w:fill="auto"/>
            <w:vAlign w:val="center"/>
          </w:tcPr>
          <w:p w:rsidR="00E76549" w:rsidRPr="009416FA" w:rsidRDefault="00E76549" w:rsidP="00950A51">
            <w:pPr>
              <w:pStyle w:val="afffffffffff5"/>
              <w:adjustRightInd w:val="0"/>
              <w:snapToGrid w:val="0"/>
              <w:ind w:firstLineChars="0" w:firstLine="0"/>
              <w:jc w:val="center"/>
              <w:rPr>
                <w:rFonts w:ascii="Times New Roman"/>
                <w:szCs w:val="21"/>
              </w:rPr>
            </w:pPr>
            <w:r>
              <w:rPr>
                <w:rFonts w:ascii="Times New Roman" w:hint="eastAsia"/>
                <w:szCs w:val="21"/>
              </w:rPr>
              <w:t>17</w:t>
            </w:r>
          </w:p>
        </w:tc>
        <w:tc>
          <w:tcPr>
            <w:tcW w:w="2876" w:type="pct"/>
            <w:gridSpan w:val="2"/>
            <w:shd w:val="clear" w:color="auto" w:fill="auto"/>
            <w:vAlign w:val="center"/>
          </w:tcPr>
          <w:p w:rsidR="00E76549" w:rsidRPr="009416FA" w:rsidRDefault="00E76549" w:rsidP="002C6F80">
            <w:pPr>
              <w:pStyle w:val="afffffffffff5"/>
              <w:adjustRightInd w:val="0"/>
              <w:snapToGrid w:val="0"/>
              <w:ind w:firstLineChars="0" w:firstLine="0"/>
              <w:jc w:val="center"/>
              <w:rPr>
                <w:rFonts w:ascii="Times New Roman"/>
                <w:szCs w:val="21"/>
              </w:rPr>
            </w:pPr>
            <w:r w:rsidRPr="009416FA">
              <w:rPr>
                <w:rFonts w:ascii="Times New Roman"/>
                <w:szCs w:val="21"/>
              </w:rPr>
              <w:t>一级低温省煤器出口烟温</w:t>
            </w:r>
          </w:p>
        </w:tc>
        <w:tc>
          <w:tcPr>
            <w:tcW w:w="1459" w:type="pct"/>
            <w:shd w:val="clear" w:color="auto" w:fill="auto"/>
            <w:vAlign w:val="center"/>
          </w:tcPr>
          <w:p w:rsidR="00E76549" w:rsidRPr="009416FA" w:rsidRDefault="00E76549"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E76549" w:rsidRPr="009416FA" w:rsidTr="00CC2D19">
        <w:trPr>
          <w:trHeight w:val="340"/>
          <w:jc w:val="center"/>
        </w:trPr>
        <w:tc>
          <w:tcPr>
            <w:tcW w:w="665" w:type="pct"/>
            <w:shd w:val="clear" w:color="auto" w:fill="auto"/>
            <w:vAlign w:val="center"/>
          </w:tcPr>
          <w:p w:rsidR="00E76549" w:rsidRPr="009416FA" w:rsidRDefault="00E76549" w:rsidP="00950A51">
            <w:pPr>
              <w:pStyle w:val="afffffffffff5"/>
              <w:adjustRightInd w:val="0"/>
              <w:snapToGrid w:val="0"/>
              <w:ind w:firstLineChars="0" w:firstLine="0"/>
              <w:jc w:val="center"/>
              <w:rPr>
                <w:rFonts w:ascii="Times New Roman"/>
                <w:szCs w:val="21"/>
              </w:rPr>
            </w:pPr>
            <w:r>
              <w:rPr>
                <w:rFonts w:ascii="Times New Roman" w:hint="eastAsia"/>
                <w:szCs w:val="21"/>
              </w:rPr>
              <w:t>18</w:t>
            </w:r>
          </w:p>
        </w:tc>
        <w:tc>
          <w:tcPr>
            <w:tcW w:w="2876" w:type="pct"/>
            <w:gridSpan w:val="2"/>
            <w:shd w:val="clear" w:color="auto" w:fill="auto"/>
            <w:vAlign w:val="center"/>
          </w:tcPr>
          <w:p w:rsidR="00E76549" w:rsidRPr="009416FA" w:rsidRDefault="00E76549" w:rsidP="002C6F80">
            <w:pPr>
              <w:pStyle w:val="afffffffffff5"/>
              <w:adjustRightInd w:val="0"/>
              <w:snapToGrid w:val="0"/>
              <w:ind w:firstLineChars="0" w:firstLine="0"/>
              <w:jc w:val="center"/>
              <w:rPr>
                <w:rFonts w:ascii="Times New Roman"/>
                <w:szCs w:val="21"/>
              </w:rPr>
            </w:pPr>
            <w:r>
              <w:rPr>
                <w:rFonts w:ascii="Times New Roman"/>
                <w:szCs w:val="21"/>
              </w:rPr>
              <w:t>一级低温省煤</w:t>
            </w:r>
            <w:proofErr w:type="gramStart"/>
            <w:r>
              <w:rPr>
                <w:rFonts w:ascii="Times New Roman"/>
                <w:szCs w:val="21"/>
              </w:rPr>
              <w:t>器进口</w:t>
            </w:r>
            <w:proofErr w:type="gramEnd"/>
            <w:r>
              <w:rPr>
                <w:rFonts w:ascii="Times New Roman"/>
                <w:szCs w:val="21"/>
              </w:rPr>
              <w:t>氧量</w:t>
            </w:r>
          </w:p>
        </w:tc>
        <w:tc>
          <w:tcPr>
            <w:tcW w:w="1459" w:type="pct"/>
            <w:shd w:val="clear" w:color="auto" w:fill="auto"/>
            <w:vAlign w:val="center"/>
          </w:tcPr>
          <w:p w:rsidR="00E76549" w:rsidRPr="009416FA" w:rsidRDefault="00E76549"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5B0560" w:rsidRPr="009416FA" w:rsidTr="00CC2D19">
        <w:trPr>
          <w:trHeight w:val="340"/>
          <w:jc w:val="center"/>
        </w:trPr>
        <w:tc>
          <w:tcPr>
            <w:tcW w:w="665" w:type="pct"/>
            <w:shd w:val="clear" w:color="auto" w:fill="auto"/>
            <w:vAlign w:val="center"/>
          </w:tcPr>
          <w:p w:rsidR="005B0560" w:rsidRPr="009416FA" w:rsidRDefault="005B0560" w:rsidP="002C6F80">
            <w:pPr>
              <w:pStyle w:val="afffffffffff5"/>
              <w:adjustRightInd w:val="0"/>
              <w:snapToGrid w:val="0"/>
              <w:ind w:firstLineChars="0" w:firstLine="0"/>
              <w:jc w:val="center"/>
              <w:rPr>
                <w:rFonts w:ascii="Times New Roman"/>
                <w:szCs w:val="21"/>
              </w:rPr>
            </w:pPr>
            <w:r>
              <w:rPr>
                <w:rFonts w:ascii="Times New Roman" w:hint="eastAsia"/>
                <w:szCs w:val="21"/>
              </w:rPr>
              <w:t>19</w:t>
            </w:r>
          </w:p>
        </w:tc>
        <w:tc>
          <w:tcPr>
            <w:tcW w:w="2876" w:type="pct"/>
            <w:gridSpan w:val="2"/>
            <w:shd w:val="clear" w:color="auto" w:fill="auto"/>
            <w:vAlign w:val="center"/>
          </w:tcPr>
          <w:p w:rsidR="005B0560" w:rsidRDefault="005B0560" w:rsidP="002C6F80">
            <w:pPr>
              <w:pStyle w:val="afffffffffff5"/>
              <w:adjustRightInd w:val="0"/>
              <w:snapToGrid w:val="0"/>
              <w:ind w:firstLineChars="0" w:firstLine="0"/>
              <w:jc w:val="center"/>
              <w:rPr>
                <w:rFonts w:ascii="Times New Roman"/>
                <w:szCs w:val="21"/>
              </w:rPr>
            </w:pPr>
            <w:r>
              <w:rPr>
                <w:rFonts w:ascii="Times New Roman"/>
                <w:szCs w:val="21"/>
              </w:rPr>
              <w:t>一级低温省煤</w:t>
            </w:r>
            <w:proofErr w:type="gramStart"/>
            <w:r>
              <w:rPr>
                <w:rFonts w:ascii="Times New Roman"/>
                <w:szCs w:val="21"/>
              </w:rPr>
              <w:t>器进口</w:t>
            </w:r>
            <w:proofErr w:type="gramEnd"/>
            <w:r>
              <w:rPr>
                <w:rFonts w:ascii="Times New Roman" w:hint="eastAsia"/>
                <w:szCs w:val="21"/>
              </w:rPr>
              <w:t>工</w:t>
            </w:r>
            <w:r>
              <w:rPr>
                <w:rFonts w:ascii="Times New Roman"/>
                <w:szCs w:val="21"/>
              </w:rPr>
              <w:t>质温度</w:t>
            </w:r>
          </w:p>
        </w:tc>
        <w:tc>
          <w:tcPr>
            <w:tcW w:w="1459" w:type="pct"/>
            <w:shd w:val="clear" w:color="auto" w:fill="auto"/>
            <w:vAlign w:val="center"/>
          </w:tcPr>
          <w:p w:rsidR="005B0560" w:rsidRDefault="001914B0"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5B0560" w:rsidRPr="009416FA" w:rsidTr="00CC2D19">
        <w:trPr>
          <w:trHeight w:val="340"/>
          <w:jc w:val="center"/>
        </w:trPr>
        <w:tc>
          <w:tcPr>
            <w:tcW w:w="665" w:type="pct"/>
            <w:shd w:val="clear" w:color="auto" w:fill="auto"/>
            <w:vAlign w:val="center"/>
          </w:tcPr>
          <w:p w:rsidR="005B0560" w:rsidRPr="009416FA" w:rsidRDefault="005B0560" w:rsidP="002C6F80">
            <w:pPr>
              <w:pStyle w:val="afffffffffff5"/>
              <w:adjustRightInd w:val="0"/>
              <w:snapToGrid w:val="0"/>
              <w:ind w:firstLineChars="0" w:firstLine="0"/>
              <w:jc w:val="center"/>
              <w:rPr>
                <w:rFonts w:ascii="Times New Roman"/>
                <w:szCs w:val="21"/>
              </w:rPr>
            </w:pPr>
            <w:r>
              <w:rPr>
                <w:rFonts w:ascii="Times New Roman" w:hint="eastAsia"/>
                <w:szCs w:val="21"/>
              </w:rPr>
              <w:t>20</w:t>
            </w:r>
          </w:p>
        </w:tc>
        <w:tc>
          <w:tcPr>
            <w:tcW w:w="2876" w:type="pct"/>
            <w:gridSpan w:val="2"/>
            <w:shd w:val="clear" w:color="auto" w:fill="auto"/>
            <w:vAlign w:val="center"/>
          </w:tcPr>
          <w:p w:rsidR="005B0560" w:rsidRDefault="005B0560" w:rsidP="002C6F80">
            <w:pPr>
              <w:pStyle w:val="afffffffffff5"/>
              <w:adjustRightInd w:val="0"/>
              <w:snapToGrid w:val="0"/>
              <w:ind w:firstLineChars="0" w:firstLine="0"/>
              <w:jc w:val="center"/>
              <w:rPr>
                <w:rFonts w:ascii="Times New Roman"/>
                <w:szCs w:val="21"/>
              </w:rPr>
            </w:pPr>
            <w:r>
              <w:rPr>
                <w:rFonts w:ascii="Times New Roman"/>
                <w:szCs w:val="21"/>
              </w:rPr>
              <w:t>一级低温省煤器出口</w:t>
            </w:r>
            <w:r>
              <w:rPr>
                <w:rFonts w:ascii="Times New Roman" w:hint="eastAsia"/>
                <w:szCs w:val="21"/>
              </w:rPr>
              <w:t>工</w:t>
            </w:r>
            <w:r>
              <w:rPr>
                <w:rFonts w:ascii="Times New Roman"/>
                <w:szCs w:val="21"/>
              </w:rPr>
              <w:t>质温度</w:t>
            </w:r>
          </w:p>
        </w:tc>
        <w:tc>
          <w:tcPr>
            <w:tcW w:w="1459" w:type="pct"/>
            <w:shd w:val="clear" w:color="auto" w:fill="auto"/>
            <w:vAlign w:val="center"/>
          </w:tcPr>
          <w:p w:rsidR="005B0560" w:rsidRDefault="001914B0"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5B0560" w:rsidRPr="009416FA" w:rsidTr="00CC2D19">
        <w:trPr>
          <w:trHeight w:val="340"/>
          <w:jc w:val="center"/>
        </w:trPr>
        <w:tc>
          <w:tcPr>
            <w:tcW w:w="665" w:type="pct"/>
            <w:shd w:val="clear" w:color="auto" w:fill="auto"/>
            <w:vAlign w:val="center"/>
          </w:tcPr>
          <w:p w:rsidR="005B0560" w:rsidRPr="009416FA" w:rsidRDefault="005B0560"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21</w:t>
            </w:r>
          </w:p>
        </w:tc>
        <w:tc>
          <w:tcPr>
            <w:tcW w:w="2876" w:type="pct"/>
            <w:gridSpan w:val="2"/>
            <w:shd w:val="clear" w:color="auto" w:fill="auto"/>
            <w:vAlign w:val="center"/>
          </w:tcPr>
          <w:p w:rsidR="005B0560" w:rsidRPr="009416FA" w:rsidRDefault="005B0560" w:rsidP="002C6F80">
            <w:pPr>
              <w:pStyle w:val="afffffffffff5"/>
              <w:adjustRightInd w:val="0"/>
              <w:snapToGrid w:val="0"/>
              <w:ind w:firstLineChars="0" w:firstLine="0"/>
              <w:jc w:val="center"/>
              <w:rPr>
                <w:rFonts w:ascii="Times New Roman"/>
                <w:szCs w:val="21"/>
              </w:rPr>
            </w:pPr>
            <w:r w:rsidRPr="009416FA">
              <w:rPr>
                <w:rFonts w:ascii="Times New Roman"/>
                <w:szCs w:val="21"/>
              </w:rPr>
              <w:t>二级低温省煤</w:t>
            </w:r>
            <w:proofErr w:type="gramStart"/>
            <w:r w:rsidRPr="009416FA">
              <w:rPr>
                <w:rFonts w:ascii="Times New Roman"/>
                <w:szCs w:val="21"/>
              </w:rPr>
              <w:t>器进口</w:t>
            </w:r>
            <w:proofErr w:type="gramEnd"/>
            <w:r w:rsidRPr="009416FA">
              <w:rPr>
                <w:rFonts w:ascii="Times New Roman"/>
                <w:szCs w:val="21"/>
              </w:rPr>
              <w:t>烟温</w:t>
            </w:r>
          </w:p>
        </w:tc>
        <w:tc>
          <w:tcPr>
            <w:tcW w:w="1459" w:type="pct"/>
            <w:shd w:val="clear" w:color="auto" w:fill="auto"/>
            <w:vAlign w:val="center"/>
          </w:tcPr>
          <w:p w:rsidR="005B0560" w:rsidRPr="009416FA" w:rsidRDefault="005B0560"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5B0560" w:rsidRPr="009416FA" w:rsidTr="00CC2D19">
        <w:trPr>
          <w:trHeight w:val="340"/>
          <w:jc w:val="center"/>
        </w:trPr>
        <w:tc>
          <w:tcPr>
            <w:tcW w:w="665" w:type="pct"/>
            <w:shd w:val="clear" w:color="auto" w:fill="auto"/>
            <w:vAlign w:val="center"/>
          </w:tcPr>
          <w:p w:rsidR="005B0560" w:rsidRPr="009416FA" w:rsidRDefault="001914B0" w:rsidP="00950A51">
            <w:pPr>
              <w:pStyle w:val="afffffffffff5"/>
              <w:adjustRightInd w:val="0"/>
              <w:snapToGrid w:val="0"/>
              <w:ind w:firstLineChars="0" w:firstLine="0"/>
              <w:jc w:val="center"/>
              <w:rPr>
                <w:rFonts w:ascii="Times New Roman"/>
                <w:szCs w:val="21"/>
              </w:rPr>
            </w:pPr>
            <w:r>
              <w:rPr>
                <w:rFonts w:ascii="Times New Roman" w:hint="eastAsia"/>
                <w:szCs w:val="21"/>
              </w:rPr>
              <w:t>22</w:t>
            </w:r>
          </w:p>
        </w:tc>
        <w:tc>
          <w:tcPr>
            <w:tcW w:w="2876" w:type="pct"/>
            <w:gridSpan w:val="2"/>
            <w:shd w:val="clear" w:color="auto" w:fill="auto"/>
            <w:vAlign w:val="center"/>
          </w:tcPr>
          <w:p w:rsidR="005B0560" w:rsidRPr="009416FA" w:rsidRDefault="005B0560" w:rsidP="002C6F80">
            <w:pPr>
              <w:pStyle w:val="afffffffffff5"/>
              <w:adjustRightInd w:val="0"/>
              <w:snapToGrid w:val="0"/>
              <w:ind w:firstLineChars="0" w:firstLine="0"/>
              <w:jc w:val="center"/>
              <w:rPr>
                <w:rFonts w:ascii="Times New Roman"/>
                <w:szCs w:val="21"/>
              </w:rPr>
            </w:pPr>
            <w:r w:rsidRPr="009416FA">
              <w:rPr>
                <w:rFonts w:ascii="Times New Roman"/>
                <w:szCs w:val="21"/>
              </w:rPr>
              <w:t>二级低温省煤器出口烟温</w:t>
            </w:r>
          </w:p>
        </w:tc>
        <w:tc>
          <w:tcPr>
            <w:tcW w:w="1459" w:type="pct"/>
            <w:shd w:val="clear" w:color="auto" w:fill="auto"/>
            <w:vAlign w:val="center"/>
          </w:tcPr>
          <w:p w:rsidR="005B0560" w:rsidRPr="009416FA" w:rsidRDefault="005B0560"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5B0560" w:rsidRPr="009416FA" w:rsidTr="00CC2D19">
        <w:trPr>
          <w:trHeight w:val="340"/>
          <w:jc w:val="center"/>
        </w:trPr>
        <w:tc>
          <w:tcPr>
            <w:tcW w:w="665" w:type="pct"/>
            <w:shd w:val="clear" w:color="auto" w:fill="auto"/>
            <w:vAlign w:val="center"/>
          </w:tcPr>
          <w:p w:rsidR="005B0560" w:rsidRPr="009416FA" w:rsidRDefault="001914B0" w:rsidP="002C6F80">
            <w:pPr>
              <w:pStyle w:val="afffffffffff5"/>
              <w:adjustRightInd w:val="0"/>
              <w:snapToGrid w:val="0"/>
              <w:ind w:firstLineChars="0" w:firstLine="0"/>
              <w:jc w:val="center"/>
              <w:rPr>
                <w:rFonts w:ascii="Times New Roman"/>
                <w:szCs w:val="21"/>
              </w:rPr>
            </w:pPr>
            <w:r>
              <w:rPr>
                <w:rFonts w:ascii="Times New Roman" w:hint="eastAsia"/>
                <w:szCs w:val="21"/>
              </w:rPr>
              <w:t>23</w:t>
            </w:r>
          </w:p>
        </w:tc>
        <w:tc>
          <w:tcPr>
            <w:tcW w:w="2876" w:type="pct"/>
            <w:gridSpan w:val="2"/>
            <w:shd w:val="clear" w:color="auto" w:fill="auto"/>
            <w:vAlign w:val="center"/>
          </w:tcPr>
          <w:p w:rsidR="005B0560" w:rsidRPr="009416FA" w:rsidRDefault="005B0560" w:rsidP="006867B5">
            <w:pPr>
              <w:pStyle w:val="afffffffffff5"/>
              <w:adjustRightInd w:val="0"/>
              <w:snapToGrid w:val="0"/>
              <w:ind w:firstLineChars="0" w:firstLine="0"/>
              <w:jc w:val="center"/>
              <w:rPr>
                <w:rFonts w:ascii="Times New Roman"/>
                <w:szCs w:val="21"/>
              </w:rPr>
            </w:pPr>
            <w:r w:rsidRPr="009416FA">
              <w:rPr>
                <w:rFonts w:ascii="Times New Roman" w:hint="eastAsia"/>
                <w:szCs w:val="21"/>
              </w:rPr>
              <w:t>二</w:t>
            </w:r>
            <w:r>
              <w:rPr>
                <w:rFonts w:ascii="Times New Roman"/>
                <w:szCs w:val="21"/>
              </w:rPr>
              <w:t>级低温省煤</w:t>
            </w:r>
            <w:proofErr w:type="gramStart"/>
            <w:r>
              <w:rPr>
                <w:rFonts w:ascii="Times New Roman"/>
                <w:szCs w:val="21"/>
              </w:rPr>
              <w:t>器进口</w:t>
            </w:r>
            <w:proofErr w:type="gramEnd"/>
            <w:r>
              <w:rPr>
                <w:rFonts w:ascii="Times New Roman"/>
                <w:szCs w:val="21"/>
              </w:rPr>
              <w:t>烟气氧量</w:t>
            </w:r>
          </w:p>
        </w:tc>
        <w:tc>
          <w:tcPr>
            <w:tcW w:w="1459" w:type="pct"/>
            <w:shd w:val="clear" w:color="auto" w:fill="auto"/>
            <w:vAlign w:val="center"/>
          </w:tcPr>
          <w:p w:rsidR="005B0560" w:rsidRPr="009416FA" w:rsidRDefault="001914B0"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1914B0" w:rsidRPr="009416FA" w:rsidTr="00CC2D19">
        <w:trPr>
          <w:trHeight w:val="340"/>
          <w:jc w:val="center"/>
        </w:trPr>
        <w:tc>
          <w:tcPr>
            <w:tcW w:w="665" w:type="pct"/>
            <w:shd w:val="clear" w:color="auto" w:fill="auto"/>
            <w:vAlign w:val="center"/>
          </w:tcPr>
          <w:p w:rsidR="001914B0" w:rsidRPr="009416FA" w:rsidRDefault="001914B0" w:rsidP="002C6F80">
            <w:pPr>
              <w:pStyle w:val="afffffffffff5"/>
              <w:adjustRightInd w:val="0"/>
              <w:snapToGrid w:val="0"/>
              <w:ind w:firstLineChars="0" w:firstLine="0"/>
              <w:jc w:val="center"/>
              <w:rPr>
                <w:rFonts w:ascii="Times New Roman"/>
                <w:szCs w:val="21"/>
              </w:rPr>
            </w:pPr>
            <w:r>
              <w:rPr>
                <w:rFonts w:ascii="Times New Roman" w:hint="eastAsia"/>
                <w:szCs w:val="21"/>
              </w:rPr>
              <w:t>24</w:t>
            </w:r>
          </w:p>
        </w:tc>
        <w:tc>
          <w:tcPr>
            <w:tcW w:w="2876" w:type="pct"/>
            <w:gridSpan w:val="2"/>
            <w:shd w:val="clear" w:color="auto" w:fill="auto"/>
            <w:vAlign w:val="center"/>
          </w:tcPr>
          <w:p w:rsidR="001914B0" w:rsidRPr="009416FA" w:rsidRDefault="001914B0" w:rsidP="006867B5">
            <w:pPr>
              <w:pStyle w:val="afffffffffff5"/>
              <w:adjustRightInd w:val="0"/>
              <w:snapToGrid w:val="0"/>
              <w:ind w:firstLineChars="0" w:firstLine="0"/>
              <w:jc w:val="center"/>
              <w:rPr>
                <w:rFonts w:ascii="Times New Roman"/>
                <w:szCs w:val="21"/>
              </w:rPr>
            </w:pPr>
            <w:r>
              <w:rPr>
                <w:rFonts w:ascii="Times New Roman" w:hint="eastAsia"/>
                <w:szCs w:val="21"/>
              </w:rPr>
              <w:t>二级低温省煤器出口工质温度</w:t>
            </w:r>
          </w:p>
        </w:tc>
        <w:tc>
          <w:tcPr>
            <w:tcW w:w="1459" w:type="pct"/>
            <w:shd w:val="clear" w:color="auto" w:fill="auto"/>
            <w:vAlign w:val="center"/>
          </w:tcPr>
          <w:p w:rsidR="001914B0" w:rsidRDefault="007D5796"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5B0560" w:rsidRPr="009416FA" w:rsidTr="00C32B34">
        <w:trPr>
          <w:trHeight w:val="340"/>
          <w:jc w:val="center"/>
        </w:trPr>
        <w:tc>
          <w:tcPr>
            <w:tcW w:w="5000" w:type="pct"/>
            <w:gridSpan w:val="4"/>
            <w:shd w:val="clear" w:color="auto" w:fill="auto"/>
            <w:vAlign w:val="center"/>
          </w:tcPr>
          <w:p w:rsidR="005B0560" w:rsidRPr="00A56DD5" w:rsidRDefault="005B0560" w:rsidP="006867B5">
            <w:pPr>
              <w:pStyle w:val="afffffffffff5"/>
              <w:adjustRightInd w:val="0"/>
              <w:snapToGrid w:val="0"/>
              <w:ind w:firstLineChars="0" w:firstLine="0"/>
              <w:jc w:val="center"/>
              <w:rPr>
                <w:rFonts w:ascii="Times New Roman"/>
                <w:b/>
                <w:szCs w:val="21"/>
              </w:rPr>
            </w:pPr>
            <w:r w:rsidRPr="00A56DD5">
              <w:rPr>
                <w:rFonts w:ascii="Times New Roman"/>
                <w:b/>
                <w:szCs w:val="21"/>
              </w:rPr>
              <w:t>热媒水暖风器系统</w:t>
            </w:r>
          </w:p>
        </w:tc>
      </w:tr>
      <w:tr w:rsidR="007D5796" w:rsidRPr="009416FA" w:rsidTr="00CC2D19">
        <w:trPr>
          <w:trHeight w:val="340"/>
          <w:jc w:val="center"/>
        </w:trPr>
        <w:tc>
          <w:tcPr>
            <w:tcW w:w="665" w:type="pct"/>
            <w:shd w:val="clear" w:color="auto" w:fill="auto"/>
            <w:vAlign w:val="center"/>
          </w:tcPr>
          <w:p w:rsidR="007D5796" w:rsidRPr="009416FA" w:rsidRDefault="007D5796" w:rsidP="002C6F80">
            <w:pPr>
              <w:pStyle w:val="afffffffffff5"/>
              <w:adjustRightInd w:val="0"/>
              <w:snapToGrid w:val="0"/>
              <w:ind w:firstLineChars="0" w:firstLine="0"/>
              <w:jc w:val="center"/>
              <w:rPr>
                <w:rFonts w:ascii="Times New Roman"/>
                <w:szCs w:val="21"/>
              </w:rPr>
            </w:pPr>
            <w:r>
              <w:rPr>
                <w:rFonts w:ascii="Times New Roman" w:hint="eastAsia"/>
                <w:szCs w:val="21"/>
              </w:rPr>
              <w:t>25</w:t>
            </w:r>
          </w:p>
        </w:tc>
        <w:tc>
          <w:tcPr>
            <w:tcW w:w="2876" w:type="pct"/>
            <w:gridSpan w:val="2"/>
            <w:shd w:val="clear" w:color="auto" w:fill="auto"/>
            <w:vAlign w:val="center"/>
          </w:tcPr>
          <w:p w:rsidR="007D5796" w:rsidRPr="009416FA" w:rsidRDefault="007D5796" w:rsidP="002C6F80">
            <w:pPr>
              <w:pStyle w:val="afffffffffff5"/>
              <w:adjustRightInd w:val="0"/>
              <w:snapToGrid w:val="0"/>
              <w:ind w:firstLineChars="0" w:firstLine="0"/>
              <w:jc w:val="center"/>
              <w:rPr>
                <w:rFonts w:ascii="Times New Roman"/>
                <w:szCs w:val="21"/>
              </w:rPr>
            </w:pPr>
            <w:r w:rsidRPr="009416FA">
              <w:rPr>
                <w:rFonts w:ascii="Times New Roman"/>
                <w:szCs w:val="21"/>
              </w:rPr>
              <w:t>一次风暖风器进口风温</w:t>
            </w:r>
          </w:p>
        </w:tc>
        <w:tc>
          <w:tcPr>
            <w:tcW w:w="1459" w:type="pct"/>
            <w:shd w:val="clear" w:color="auto" w:fill="auto"/>
            <w:vAlign w:val="center"/>
          </w:tcPr>
          <w:p w:rsidR="007D5796" w:rsidRPr="009416FA" w:rsidRDefault="00E54622" w:rsidP="006867B5">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7D5796" w:rsidRPr="009416FA" w:rsidTr="00CC2D19">
        <w:trPr>
          <w:trHeight w:val="340"/>
          <w:jc w:val="center"/>
        </w:trPr>
        <w:tc>
          <w:tcPr>
            <w:tcW w:w="665" w:type="pct"/>
            <w:shd w:val="clear" w:color="auto" w:fill="auto"/>
            <w:vAlign w:val="center"/>
          </w:tcPr>
          <w:p w:rsidR="007D5796" w:rsidRPr="009416FA" w:rsidRDefault="007D5796" w:rsidP="002C6F80">
            <w:pPr>
              <w:pStyle w:val="afffffffffff5"/>
              <w:adjustRightInd w:val="0"/>
              <w:snapToGrid w:val="0"/>
              <w:ind w:firstLineChars="0" w:firstLine="0"/>
              <w:jc w:val="center"/>
              <w:rPr>
                <w:rFonts w:ascii="Times New Roman"/>
                <w:szCs w:val="21"/>
              </w:rPr>
            </w:pPr>
            <w:r>
              <w:rPr>
                <w:rFonts w:ascii="Times New Roman" w:hint="eastAsia"/>
                <w:szCs w:val="21"/>
              </w:rPr>
              <w:t>26</w:t>
            </w:r>
          </w:p>
        </w:tc>
        <w:tc>
          <w:tcPr>
            <w:tcW w:w="2876" w:type="pct"/>
            <w:gridSpan w:val="2"/>
            <w:shd w:val="clear" w:color="auto" w:fill="auto"/>
            <w:vAlign w:val="center"/>
          </w:tcPr>
          <w:p w:rsidR="007D5796" w:rsidRPr="009416FA" w:rsidRDefault="007D5796" w:rsidP="002C6F80">
            <w:pPr>
              <w:pStyle w:val="afffffffffff5"/>
              <w:adjustRightInd w:val="0"/>
              <w:snapToGrid w:val="0"/>
              <w:ind w:firstLineChars="0" w:firstLine="0"/>
              <w:jc w:val="center"/>
              <w:rPr>
                <w:rFonts w:ascii="Times New Roman"/>
                <w:szCs w:val="21"/>
              </w:rPr>
            </w:pPr>
            <w:r w:rsidRPr="009416FA">
              <w:rPr>
                <w:rFonts w:ascii="Times New Roman"/>
                <w:szCs w:val="21"/>
              </w:rPr>
              <w:t>一次风暖风器出口风温</w:t>
            </w:r>
          </w:p>
        </w:tc>
        <w:tc>
          <w:tcPr>
            <w:tcW w:w="1459" w:type="pct"/>
            <w:shd w:val="clear" w:color="auto" w:fill="auto"/>
            <w:vAlign w:val="center"/>
          </w:tcPr>
          <w:p w:rsidR="007D5796" w:rsidRPr="009416FA" w:rsidRDefault="00E54622" w:rsidP="006867B5">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E54622" w:rsidRPr="009416FA" w:rsidTr="00CC2D19">
        <w:trPr>
          <w:trHeight w:val="340"/>
          <w:jc w:val="center"/>
        </w:trPr>
        <w:tc>
          <w:tcPr>
            <w:tcW w:w="665" w:type="pct"/>
            <w:shd w:val="clear" w:color="auto" w:fill="auto"/>
            <w:vAlign w:val="center"/>
          </w:tcPr>
          <w:p w:rsidR="00E54622" w:rsidRPr="009416FA" w:rsidRDefault="00E54622" w:rsidP="002C6F80">
            <w:pPr>
              <w:pStyle w:val="afffffffffff5"/>
              <w:adjustRightInd w:val="0"/>
              <w:snapToGrid w:val="0"/>
              <w:ind w:firstLineChars="0" w:firstLine="0"/>
              <w:jc w:val="center"/>
              <w:rPr>
                <w:rFonts w:ascii="Times New Roman"/>
                <w:szCs w:val="21"/>
              </w:rPr>
            </w:pPr>
            <w:r>
              <w:rPr>
                <w:rFonts w:ascii="Times New Roman" w:hint="eastAsia"/>
                <w:szCs w:val="21"/>
              </w:rPr>
              <w:t>27</w:t>
            </w:r>
          </w:p>
        </w:tc>
        <w:tc>
          <w:tcPr>
            <w:tcW w:w="2876" w:type="pct"/>
            <w:gridSpan w:val="2"/>
            <w:shd w:val="clear" w:color="auto" w:fill="auto"/>
            <w:vAlign w:val="center"/>
          </w:tcPr>
          <w:p w:rsidR="00E54622" w:rsidRPr="009416FA" w:rsidRDefault="00E54622"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二</w:t>
            </w:r>
            <w:r w:rsidRPr="009416FA">
              <w:rPr>
                <w:rFonts w:ascii="Times New Roman"/>
                <w:szCs w:val="21"/>
              </w:rPr>
              <w:t>次风暖风</w:t>
            </w:r>
            <w:proofErr w:type="gramStart"/>
            <w:r w:rsidRPr="009416FA">
              <w:rPr>
                <w:rFonts w:ascii="Times New Roman"/>
                <w:szCs w:val="21"/>
              </w:rPr>
              <w:t>器进口</w:t>
            </w:r>
            <w:proofErr w:type="gramEnd"/>
            <w:r w:rsidRPr="009416FA">
              <w:rPr>
                <w:rFonts w:ascii="Times New Roman"/>
                <w:szCs w:val="21"/>
              </w:rPr>
              <w:t>风温</w:t>
            </w:r>
          </w:p>
        </w:tc>
        <w:tc>
          <w:tcPr>
            <w:tcW w:w="1459" w:type="pct"/>
            <w:shd w:val="clear" w:color="auto" w:fill="auto"/>
            <w:vAlign w:val="center"/>
          </w:tcPr>
          <w:p w:rsidR="00E54622" w:rsidRPr="009416FA" w:rsidRDefault="00E54622"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E54622" w:rsidRPr="009416FA" w:rsidTr="00CC2D19">
        <w:trPr>
          <w:trHeight w:val="340"/>
          <w:jc w:val="center"/>
        </w:trPr>
        <w:tc>
          <w:tcPr>
            <w:tcW w:w="665" w:type="pct"/>
            <w:shd w:val="clear" w:color="auto" w:fill="auto"/>
            <w:vAlign w:val="center"/>
          </w:tcPr>
          <w:p w:rsidR="00E54622" w:rsidRPr="009416FA" w:rsidRDefault="00E54622" w:rsidP="00950A51">
            <w:pPr>
              <w:pStyle w:val="afffffffffff5"/>
              <w:adjustRightInd w:val="0"/>
              <w:snapToGrid w:val="0"/>
              <w:ind w:firstLineChars="0" w:firstLine="0"/>
              <w:jc w:val="center"/>
              <w:rPr>
                <w:rFonts w:ascii="Times New Roman"/>
                <w:szCs w:val="21"/>
              </w:rPr>
            </w:pPr>
            <w:r>
              <w:rPr>
                <w:rFonts w:ascii="Times New Roman" w:hint="eastAsia"/>
                <w:szCs w:val="21"/>
              </w:rPr>
              <w:t>28</w:t>
            </w:r>
          </w:p>
        </w:tc>
        <w:tc>
          <w:tcPr>
            <w:tcW w:w="2876" w:type="pct"/>
            <w:gridSpan w:val="2"/>
            <w:shd w:val="clear" w:color="auto" w:fill="auto"/>
            <w:vAlign w:val="center"/>
          </w:tcPr>
          <w:p w:rsidR="00E54622" w:rsidRPr="009416FA" w:rsidRDefault="00E54622"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二</w:t>
            </w:r>
            <w:r w:rsidRPr="009416FA">
              <w:rPr>
                <w:rFonts w:ascii="Times New Roman"/>
                <w:szCs w:val="21"/>
              </w:rPr>
              <w:t>次风暖风器出口风温</w:t>
            </w:r>
          </w:p>
        </w:tc>
        <w:tc>
          <w:tcPr>
            <w:tcW w:w="1459" w:type="pct"/>
            <w:shd w:val="clear" w:color="auto" w:fill="auto"/>
            <w:vAlign w:val="center"/>
          </w:tcPr>
          <w:p w:rsidR="00E54622" w:rsidRPr="009416FA" w:rsidRDefault="00E54622"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7A605F" w:rsidRPr="009416FA" w:rsidTr="007A605F">
        <w:trPr>
          <w:trHeight w:val="340"/>
          <w:jc w:val="center"/>
        </w:trPr>
        <w:tc>
          <w:tcPr>
            <w:tcW w:w="5000" w:type="pct"/>
            <w:gridSpan w:val="4"/>
            <w:shd w:val="clear" w:color="auto" w:fill="auto"/>
            <w:vAlign w:val="center"/>
          </w:tcPr>
          <w:p w:rsidR="007A605F" w:rsidRPr="007A605F" w:rsidRDefault="007A605F" w:rsidP="006867B5">
            <w:pPr>
              <w:pStyle w:val="afffffffffff5"/>
              <w:adjustRightInd w:val="0"/>
              <w:snapToGrid w:val="0"/>
              <w:ind w:firstLineChars="0" w:firstLine="0"/>
              <w:jc w:val="center"/>
              <w:rPr>
                <w:rFonts w:ascii="Times New Roman"/>
                <w:b/>
                <w:szCs w:val="21"/>
              </w:rPr>
            </w:pPr>
            <w:r w:rsidRPr="007A605F">
              <w:rPr>
                <w:rFonts w:ascii="Times New Roman"/>
                <w:b/>
                <w:szCs w:val="21"/>
              </w:rPr>
              <w:t>凝结水换热</w:t>
            </w:r>
            <w:r w:rsidRPr="007A605F">
              <w:rPr>
                <w:rFonts w:ascii="Times New Roman" w:hint="eastAsia"/>
                <w:b/>
                <w:szCs w:val="21"/>
              </w:rPr>
              <w:t>系统</w:t>
            </w:r>
          </w:p>
        </w:tc>
      </w:tr>
      <w:tr w:rsidR="00E54622" w:rsidRPr="009416FA" w:rsidTr="00CC2D19">
        <w:trPr>
          <w:trHeight w:val="340"/>
          <w:jc w:val="center"/>
        </w:trPr>
        <w:tc>
          <w:tcPr>
            <w:tcW w:w="665" w:type="pct"/>
            <w:shd w:val="clear" w:color="auto" w:fill="auto"/>
            <w:vAlign w:val="center"/>
          </w:tcPr>
          <w:p w:rsidR="00E54622" w:rsidRPr="009416FA" w:rsidRDefault="007A605F" w:rsidP="00950A51">
            <w:pPr>
              <w:pStyle w:val="afffffffffff5"/>
              <w:adjustRightInd w:val="0"/>
              <w:snapToGrid w:val="0"/>
              <w:ind w:firstLineChars="0" w:firstLine="0"/>
              <w:jc w:val="center"/>
              <w:rPr>
                <w:rFonts w:ascii="Times New Roman"/>
                <w:szCs w:val="21"/>
              </w:rPr>
            </w:pPr>
            <w:r>
              <w:rPr>
                <w:rFonts w:ascii="Times New Roman" w:hint="eastAsia"/>
                <w:szCs w:val="21"/>
              </w:rPr>
              <w:t>29</w:t>
            </w:r>
          </w:p>
        </w:tc>
        <w:tc>
          <w:tcPr>
            <w:tcW w:w="2876" w:type="pct"/>
            <w:gridSpan w:val="2"/>
            <w:shd w:val="clear" w:color="auto" w:fill="auto"/>
            <w:vAlign w:val="center"/>
          </w:tcPr>
          <w:p w:rsidR="00E54622" w:rsidRPr="009416FA" w:rsidRDefault="00654ABB" w:rsidP="00654ABB">
            <w:pPr>
              <w:pStyle w:val="afffffffffff5"/>
              <w:adjustRightInd w:val="0"/>
              <w:snapToGrid w:val="0"/>
              <w:ind w:firstLineChars="0" w:firstLine="0"/>
              <w:jc w:val="center"/>
              <w:rPr>
                <w:rFonts w:ascii="Times New Roman"/>
                <w:szCs w:val="21"/>
              </w:rPr>
            </w:pPr>
            <w:r w:rsidRPr="009416FA">
              <w:rPr>
                <w:rFonts w:ascii="Times New Roman"/>
                <w:szCs w:val="21"/>
              </w:rPr>
              <w:t>凝结水换热器</w:t>
            </w:r>
            <w:r>
              <w:rPr>
                <w:rFonts w:ascii="Times New Roman"/>
                <w:szCs w:val="21"/>
              </w:rPr>
              <w:t>进口水温</w:t>
            </w:r>
          </w:p>
        </w:tc>
        <w:tc>
          <w:tcPr>
            <w:tcW w:w="1459" w:type="pct"/>
            <w:shd w:val="clear" w:color="auto" w:fill="auto"/>
            <w:vAlign w:val="center"/>
          </w:tcPr>
          <w:p w:rsidR="00E54622" w:rsidRPr="009416FA" w:rsidRDefault="00654ABB" w:rsidP="006867B5">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bl>
    <w:p w:rsidR="00862E92" w:rsidRPr="00862E92" w:rsidRDefault="00862E92" w:rsidP="00862E92">
      <w:pPr>
        <w:spacing w:line="360" w:lineRule="auto"/>
        <w:jc w:val="center"/>
        <w:rPr>
          <w:rFonts w:ascii="Times New Roman" w:hAnsi="Times New Roman"/>
          <w:b/>
          <w:color w:val="000000" w:themeColor="text1"/>
          <w:kern w:val="0"/>
        </w:rPr>
      </w:pPr>
      <w:r w:rsidRPr="00127EB9">
        <w:rPr>
          <w:rFonts w:ascii="Times New Roman" w:hAnsi="Times New Roman" w:hint="eastAsia"/>
          <w:b/>
          <w:color w:val="000000" w:themeColor="text1"/>
          <w:kern w:val="0"/>
        </w:rPr>
        <w:t>表</w:t>
      </w:r>
      <w:r>
        <w:rPr>
          <w:rFonts w:ascii="Times New Roman" w:hAnsi="Times New Roman" w:hint="eastAsia"/>
          <w:b/>
          <w:color w:val="000000" w:themeColor="text1"/>
          <w:kern w:val="0"/>
        </w:rPr>
        <w:t>C</w:t>
      </w:r>
      <w:r w:rsidRPr="00127EB9">
        <w:rPr>
          <w:rFonts w:ascii="Times New Roman" w:hAnsi="Times New Roman" w:hint="eastAsia"/>
          <w:b/>
          <w:color w:val="000000" w:themeColor="text1"/>
          <w:kern w:val="0"/>
        </w:rPr>
        <w:t>.</w:t>
      </w:r>
      <w:r w:rsidRPr="00127EB9">
        <w:rPr>
          <w:rFonts w:ascii="Times New Roman" w:hAnsi="Times New Roman"/>
          <w:b/>
          <w:color w:val="000000" w:themeColor="text1"/>
          <w:kern w:val="0"/>
        </w:rPr>
        <w:t>1</w:t>
      </w:r>
      <w:r>
        <w:rPr>
          <w:rFonts w:ascii="Times New Roman" w:hAnsi="Times New Roman" w:hint="eastAsia"/>
          <w:b/>
          <w:color w:val="000000" w:themeColor="text1"/>
          <w:kern w:val="0"/>
        </w:rPr>
        <w:t xml:space="preserve"> (</w:t>
      </w:r>
      <w:r>
        <w:rPr>
          <w:rFonts w:ascii="Times New Roman" w:hAnsi="Times New Roman" w:hint="eastAsia"/>
          <w:b/>
          <w:color w:val="000000" w:themeColor="text1"/>
          <w:kern w:val="0"/>
        </w:rPr>
        <w:t>续</w:t>
      </w:r>
      <w:r>
        <w:rPr>
          <w:rFonts w:ascii="Times New Roman" w:hAnsi="Times New Roman" w:hint="eastAsia"/>
          <w:b/>
          <w:color w:val="000000" w:themeColor="text1"/>
          <w:kern w:val="0"/>
        </w:rPr>
        <w:t>)</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31"/>
        <w:gridCol w:w="4892"/>
        <w:gridCol w:w="2499"/>
      </w:tblGrid>
      <w:tr w:rsidR="00862E92" w:rsidRPr="009416FA" w:rsidTr="00862E92">
        <w:trPr>
          <w:trHeight w:val="340"/>
          <w:jc w:val="center"/>
        </w:trPr>
        <w:tc>
          <w:tcPr>
            <w:tcW w:w="664" w:type="pct"/>
            <w:shd w:val="clear" w:color="auto" w:fill="auto"/>
            <w:vAlign w:val="center"/>
          </w:tcPr>
          <w:p w:rsidR="00862E92" w:rsidRPr="009416FA" w:rsidRDefault="00862E92" w:rsidP="00BA5334">
            <w:pPr>
              <w:pStyle w:val="afffffffffff5"/>
              <w:adjustRightInd w:val="0"/>
              <w:snapToGrid w:val="0"/>
              <w:ind w:firstLineChars="0" w:firstLine="0"/>
              <w:jc w:val="center"/>
              <w:rPr>
                <w:rFonts w:ascii="Times New Roman"/>
                <w:szCs w:val="21"/>
              </w:rPr>
            </w:pPr>
            <w:r w:rsidRPr="009416FA">
              <w:rPr>
                <w:rFonts w:ascii="Times New Roman"/>
                <w:szCs w:val="21"/>
              </w:rPr>
              <w:t>序号</w:t>
            </w:r>
          </w:p>
        </w:tc>
        <w:tc>
          <w:tcPr>
            <w:tcW w:w="2870" w:type="pct"/>
            <w:shd w:val="clear" w:color="auto" w:fill="auto"/>
            <w:vAlign w:val="center"/>
          </w:tcPr>
          <w:p w:rsidR="00862E92" w:rsidRPr="009416FA" w:rsidRDefault="00862E92" w:rsidP="00BA5334">
            <w:pPr>
              <w:pStyle w:val="afffffffffff5"/>
              <w:adjustRightInd w:val="0"/>
              <w:snapToGrid w:val="0"/>
              <w:ind w:firstLineChars="0" w:firstLine="0"/>
              <w:jc w:val="center"/>
              <w:rPr>
                <w:rFonts w:ascii="Times New Roman"/>
                <w:szCs w:val="21"/>
              </w:rPr>
            </w:pPr>
            <w:r w:rsidRPr="009416FA">
              <w:rPr>
                <w:rFonts w:ascii="Times New Roman"/>
                <w:szCs w:val="21"/>
              </w:rPr>
              <w:t>名称</w:t>
            </w:r>
          </w:p>
        </w:tc>
        <w:tc>
          <w:tcPr>
            <w:tcW w:w="1466" w:type="pct"/>
            <w:shd w:val="clear" w:color="auto" w:fill="auto"/>
            <w:vAlign w:val="center"/>
          </w:tcPr>
          <w:p w:rsidR="00862E92" w:rsidRPr="009416FA" w:rsidRDefault="00862E92" w:rsidP="00BA5334">
            <w:pPr>
              <w:pStyle w:val="afffffffffff5"/>
              <w:adjustRightInd w:val="0"/>
              <w:snapToGrid w:val="0"/>
              <w:ind w:firstLineChars="0" w:firstLine="0"/>
              <w:jc w:val="center"/>
              <w:rPr>
                <w:rFonts w:ascii="Times New Roman"/>
                <w:szCs w:val="21"/>
              </w:rPr>
            </w:pPr>
            <w:r w:rsidRPr="009416FA">
              <w:rPr>
                <w:rFonts w:ascii="Times New Roman" w:hint="eastAsia"/>
                <w:szCs w:val="21"/>
              </w:rPr>
              <w:t>备</w:t>
            </w:r>
            <w:r>
              <w:rPr>
                <w:rFonts w:ascii="Times New Roman" w:hint="eastAsia"/>
                <w:szCs w:val="21"/>
              </w:rPr>
              <w:t xml:space="preserve"> </w:t>
            </w:r>
            <w:r w:rsidRPr="009416FA">
              <w:rPr>
                <w:rFonts w:ascii="Times New Roman" w:hint="eastAsia"/>
                <w:szCs w:val="21"/>
              </w:rPr>
              <w:t>注</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30</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凝结水换热器</w:t>
            </w:r>
            <w:r>
              <w:rPr>
                <w:rFonts w:ascii="Times New Roman"/>
                <w:szCs w:val="21"/>
              </w:rPr>
              <w:t>进口水压</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31</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凝结水换热器</w:t>
            </w:r>
            <w:r>
              <w:rPr>
                <w:rFonts w:ascii="Times New Roman"/>
                <w:szCs w:val="21"/>
              </w:rPr>
              <w:t>出口水温</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32</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凝结水换热器</w:t>
            </w:r>
            <w:r>
              <w:rPr>
                <w:rFonts w:ascii="Times New Roman"/>
                <w:szCs w:val="21"/>
              </w:rPr>
              <w:t>出口水压</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33</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一级低温省煤</w:t>
            </w:r>
            <w:proofErr w:type="gramStart"/>
            <w:r w:rsidRPr="009416FA">
              <w:rPr>
                <w:rFonts w:ascii="Times New Roman"/>
                <w:szCs w:val="21"/>
              </w:rPr>
              <w:t>器进口</w:t>
            </w:r>
            <w:proofErr w:type="gramEnd"/>
            <w:r w:rsidRPr="009416FA">
              <w:rPr>
                <w:rFonts w:ascii="Times New Roman"/>
                <w:szCs w:val="21"/>
              </w:rPr>
              <w:t>烟气压力</w:t>
            </w:r>
          </w:p>
        </w:tc>
        <w:tc>
          <w:tcPr>
            <w:tcW w:w="1466" w:type="pct"/>
            <w:shd w:val="clear" w:color="auto" w:fill="auto"/>
            <w:vAlign w:val="center"/>
          </w:tcPr>
          <w:p w:rsidR="00654ABB" w:rsidRPr="00654ABB" w:rsidRDefault="00654ABB"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34</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一</w:t>
            </w:r>
            <w:r w:rsidRPr="009416FA">
              <w:rPr>
                <w:rFonts w:ascii="Times New Roman"/>
                <w:szCs w:val="21"/>
              </w:rPr>
              <w:t>级低温省煤器出口烟气压力</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hint="eastAsia"/>
                <w:szCs w:val="21"/>
              </w:rPr>
              <w:t>35</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二</w:t>
            </w:r>
            <w:r w:rsidRPr="009416FA">
              <w:rPr>
                <w:rFonts w:ascii="Times New Roman"/>
                <w:szCs w:val="21"/>
              </w:rPr>
              <w:t>级低温省煤</w:t>
            </w:r>
            <w:proofErr w:type="gramStart"/>
            <w:r w:rsidRPr="009416FA">
              <w:rPr>
                <w:rFonts w:ascii="Times New Roman"/>
                <w:szCs w:val="21"/>
              </w:rPr>
              <w:t>器进口</w:t>
            </w:r>
            <w:proofErr w:type="gramEnd"/>
            <w:r w:rsidRPr="009416FA">
              <w:rPr>
                <w:rFonts w:ascii="Times New Roman"/>
                <w:szCs w:val="21"/>
              </w:rPr>
              <w:t>烟气压力</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hint="eastAsia"/>
                <w:szCs w:val="21"/>
              </w:rPr>
              <w:t>36</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二</w:t>
            </w:r>
            <w:r w:rsidRPr="009416FA">
              <w:rPr>
                <w:rFonts w:ascii="Times New Roman"/>
                <w:szCs w:val="21"/>
              </w:rPr>
              <w:t>级低温省煤器出口烟气压力</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szCs w:val="21"/>
              </w:rPr>
              <w:t>试验测量</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hint="eastAsia"/>
                <w:szCs w:val="21"/>
              </w:rPr>
              <w:t>37</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一次风暖风</w:t>
            </w:r>
            <w:proofErr w:type="gramStart"/>
            <w:r w:rsidRPr="009416FA">
              <w:rPr>
                <w:rFonts w:ascii="Times New Roman"/>
                <w:szCs w:val="21"/>
              </w:rPr>
              <w:t>器进口</w:t>
            </w:r>
            <w:proofErr w:type="gramEnd"/>
            <w:r w:rsidRPr="009416FA">
              <w:rPr>
                <w:rFonts w:ascii="Times New Roman"/>
                <w:szCs w:val="21"/>
              </w:rPr>
              <w:t>压力</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hint="eastAsia"/>
                <w:szCs w:val="21"/>
              </w:rPr>
              <w:t>38</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一次风暖风器出口压力</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hint="eastAsia"/>
                <w:szCs w:val="21"/>
              </w:rPr>
              <w:t>39</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二</w:t>
            </w:r>
            <w:r w:rsidRPr="009416FA">
              <w:rPr>
                <w:rFonts w:ascii="Times New Roman"/>
                <w:szCs w:val="21"/>
              </w:rPr>
              <w:t>次风暖风</w:t>
            </w:r>
            <w:proofErr w:type="gramStart"/>
            <w:r w:rsidRPr="009416FA">
              <w:rPr>
                <w:rFonts w:ascii="Times New Roman"/>
                <w:szCs w:val="21"/>
              </w:rPr>
              <w:t>器进口</w:t>
            </w:r>
            <w:proofErr w:type="gramEnd"/>
            <w:r w:rsidRPr="009416FA">
              <w:rPr>
                <w:rFonts w:ascii="Times New Roman"/>
                <w:szCs w:val="21"/>
              </w:rPr>
              <w:t>压力</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54ABB" w:rsidRPr="009416FA" w:rsidTr="00862E92">
        <w:trPr>
          <w:trHeight w:val="340"/>
          <w:jc w:val="center"/>
        </w:trPr>
        <w:tc>
          <w:tcPr>
            <w:tcW w:w="664"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Pr>
                <w:rFonts w:ascii="Times New Roman" w:hint="eastAsia"/>
                <w:szCs w:val="21"/>
              </w:rPr>
              <w:t>40</w:t>
            </w:r>
          </w:p>
        </w:tc>
        <w:tc>
          <w:tcPr>
            <w:tcW w:w="2870"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hint="eastAsia"/>
                <w:szCs w:val="21"/>
              </w:rPr>
              <w:t>二</w:t>
            </w:r>
            <w:r w:rsidRPr="009416FA">
              <w:rPr>
                <w:rFonts w:ascii="Times New Roman"/>
                <w:szCs w:val="21"/>
              </w:rPr>
              <w:t>次风暖风器出口压力</w:t>
            </w:r>
          </w:p>
        </w:tc>
        <w:tc>
          <w:tcPr>
            <w:tcW w:w="1466" w:type="pct"/>
            <w:shd w:val="clear" w:color="auto" w:fill="auto"/>
            <w:vAlign w:val="center"/>
          </w:tcPr>
          <w:p w:rsidR="00654ABB" w:rsidRPr="009416FA" w:rsidRDefault="00654ABB" w:rsidP="002C6F80">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r w:rsidR="00654ABB" w:rsidRPr="009416FA" w:rsidTr="00862E92">
        <w:trPr>
          <w:trHeight w:val="340"/>
          <w:jc w:val="center"/>
        </w:trPr>
        <w:tc>
          <w:tcPr>
            <w:tcW w:w="664" w:type="pct"/>
            <w:shd w:val="clear" w:color="auto" w:fill="auto"/>
            <w:vAlign w:val="center"/>
          </w:tcPr>
          <w:p w:rsidR="00654ABB" w:rsidRPr="009416FA" w:rsidRDefault="00654ABB" w:rsidP="00950A51">
            <w:pPr>
              <w:pStyle w:val="afffffffffff5"/>
              <w:adjustRightInd w:val="0"/>
              <w:snapToGrid w:val="0"/>
              <w:ind w:firstLineChars="0" w:firstLine="0"/>
              <w:jc w:val="center"/>
              <w:rPr>
                <w:rFonts w:ascii="Times New Roman"/>
                <w:szCs w:val="21"/>
              </w:rPr>
            </w:pPr>
            <w:r>
              <w:rPr>
                <w:rFonts w:ascii="Times New Roman" w:hint="eastAsia"/>
                <w:szCs w:val="21"/>
              </w:rPr>
              <w:t>41</w:t>
            </w:r>
          </w:p>
        </w:tc>
        <w:tc>
          <w:tcPr>
            <w:tcW w:w="2870" w:type="pct"/>
            <w:shd w:val="clear" w:color="auto" w:fill="auto"/>
            <w:vAlign w:val="center"/>
          </w:tcPr>
          <w:p w:rsidR="00654ABB" w:rsidRPr="009416FA" w:rsidRDefault="00654ABB" w:rsidP="006867B5">
            <w:pPr>
              <w:pStyle w:val="afffffffffff5"/>
              <w:adjustRightInd w:val="0"/>
              <w:snapToGrid w:val="0"/>
              <w:ind w:firstLineChars="0" w:firstLine="0"/>
              <w:jc w:val="center"/>
              <w:rPr>
                <w:rFonts w:ascii="Times New Roman"/>
                <w:szCs w:val="21"/>
              </w:rPr>
            </w:pPr>
            <w:r>
              <w:rPr>
                <w:rFonts w:ascii="Times New Roman" w:hint="eastAsia"/>
                <w:szCs w:val="21"/>
              </w:rPr>
              <w:t>余热利用系统投运前后机组厂用电率</w:t>
            </w:r>
          </w:p>
        </w:tc>
        <w:tc>
          <w:tcPr>
            <w:tcW w:w="1466" w:type="pct"/>
            <w:shd w:val="clear" w:color="auto" w:fill="auto"/>
            <w:vAlign w:val="center"/>
          </w:tcPr>
          <w:p w:rsidR="00654ABB" w:rsidRPr="009416FA" w:rsidRDefault="00654ABB" w:rsidP="006867B5">
            <w:pPr>
              <w:pStyle w:val="afffffffffff5"/>
              <w:adjustRightInd w:val="0"/>
              <w:snapToGrid w:val="0"/>
              <w:ind w:firstLineChars="0" w:firstLine="0"/>
              <w:jc w:val="center"/>
              <w:rPr>
                <w:rFonts w:ascii="Times New Roman"/>
                <w:szCs w:val="21"/>
              </w:rPr>
            </w:pPr>
            <w:r w:rsidRPr="009416FA">
              <w:rPr>
                <w:rFonts w:ascii="Times New Roman"/>
                <w:szCs w:val="21"/>
              </w:rPr>
              <w:t>取</w:t>
            </w:r>
            <w:r w:rsidRPr="009416FA">
              <w:rPr>
                <w:rFonts w:ascii="Times New Roman"/>
                <w:szCs w:val="21"/>
              </w:rPr>
              <w:t>DCS</w:t>
            </w:r>
            <w:r w:rsidRPr="009416FA">
              <w:rPr>
                <w:rFonts w:ascii="Times New Roman"/>
                <w:szCs w:val="21"/>
              </w:rPr>
              <w:t>值</w:t>
            </w:r>
          </w:p>
        </w:tc>
      </w:tr>
    </w:tbl>
    <w:p w:rsidR="000266B3" w:rsidRPr="00C122FA" w:rsidRDefault="000266B3" w:rsidP="000266B3">
      <w:pPr>
        <w:rPr>
          <w:rFonts w:ascii="Times New Roman" w:hAnsi="Times New Roman"/>
        </w:rPr>
      </w:pPr>
    </w:p>
    <w:p w:rsidR="00C25D36" w:rsidRDefault="00C25D36" w:rsidP="000266B3">
      <w:pPr>
        <w:rPr>
          <w:rFonts w:ascii="Times New Roman" w:hAnsi="Times New Roman"/>
        </w:rPr>
      </w:pPr>
    </w:p>
    <w:p w:rsidR="00654ABB" w:rsidRPr="00654ABB" w:rsidRDefault="00654ABB" w:rsidP="00654ABB"/>
    <w:p w:rsidR="000266B3" w:rsidRPr="00654ABB" w:rsidRDefault="000266B3" w:rsidP="00654ABB">
      <w:pPr>
        <w:sectPr w:rsidR="000266B3" w:rsidRPr="00654ABB" w:rsidSect="0067061D">
          <w:pgSz w:w="11906" w:h="16838"/>
          <w:pgMar w:top="1440" w:right="1800" w:bottom="1440" w:left="1800" w:header="851" w:footer="850" w:gutter="0"/>
          <w:cols w:space="425"/>
          <w:docGrid w:type="lines" w:linePitch="312"/>
        </w:sectPr>
      </w:pPr>
    </w:p>
    <w:p w:rsidR="000266B3" w:rsidRPr="00C122FA" w:rsidRDefault="000266B3" w:rsidP="009F044F">
      <w:pPr>
        <w:snapToGrid w:val="0"/>
        <w:spacing w:beforeLines="100" w:before="312" w:afterLines="100" w:after="312"/>
        <w:outlineLvl w:val="0"/>
        <w:rPr>
          <w:rStyle w:val="1Char"/>
          <w:rFonts w:ascii="Times New Roman" w:hAnsi="Times New Roman"/>
          <w:sz w:val="21"/>
          <w:szCs w:val="21"/>
        </w:rPr>
      </w:pPr>
      <w:bookmarkStart w:id="164" w:name="_Toc159579817"/>
      <w:bookmarkStart w:id="165" w:name="_Toc161335810"/>
      <w:bookmarkStart w:id="166" w:name="_Toc196839295"/>
      <w:r w:rsidRPr="00C122FA">
        <w:rPr>
          <w:rStyle w:val="1Char"/>
          <w:rFonts w:ascii="Times New Roman" w:hAnsi="Times New Roman"/>
          <w:sz w:val="21"/>
          <w:szCs w:val="21"/>
        </w:rPr>
        <w:t>附录</w:t>
      </w:r>
      <w:r w:rsidR="009F044F">
        <w:rPr>
          <w:rStyle w:val="1Char"/>
          <w:rFonts w:ascii="Times New Roman" w:hAnsi="Times New Roman" w:hint="eastAsia"/>
          <w:sz w:val="21"/>
          <w:szCs w:val="21"/>
        </w:rPr>
        <w:t>D</w:t>
      </w:r>
      <w:r w:rsidRPr="00C122FA">
        <w:rPr>
          <w:rStyle w:val="1Char"/>
          <w:rFonts w:ascii="Times New Roman" w:hAnsi="Times New Roman" w:hint="eastAsia"/>
          <w:sz w:val="21"/>
          <w:szCs w:val="21"/>
        </w:rPr>
        <w:t xml:space="preserve">  </w:t>
      </w:r>
      <w:r w:rsidR="009F044F">
        <w:rPr>
          <w:rStyle w:val="1Char"/>
          <w:rFonts w:ascii="Times New Roman" w:hAnsi="Times New Roman" w:hint="eastAsia"/>
          <w:sz w:val="21"/>
          <w:szCs w:val="21"/>
        </w:rPr>
        <w:t>（资料性附录）</w:t>
      </w:r>
      <w:r w:rsidR="009F044F">
        <w:rPr>
          <w:rStyle w:val="1Char"/>
          <w:rFonts w:ascii="Times New Roman" w:hAnsi="Times New Roman" w:hint="eastAsia"/>
          <w:sz w:val="21"/>
          <w:szCs w:val="21"/>
        </w:rPr>
        <w:t xml:space="preserve">  </w:t>
      </w:r>
      <w:r w:rsidRPr="00C122FA">
        <w:rPr>
          <w:rStyle w:val="1Char"/>
          <w:rFonts w:ascii="Times New Roman" w:hAnsi="Times New Roman" w:hint="eastAsia"/>
          <w:sz w:val="21"/>
          <w:szCs w:val="21"/>
        </w:rPr>
        <w:t>典型算例</w:t>
      </w:r>
      <w:bookmarkEnd w:id="164"/>
      <w:bookmarkEnd w:id="165"/>
      <w:bookmarkEnd w:id="166"/>
    </w:p>
    <w:p w:rsidR="000266B3" w:rsidRPr="002D7704" w:rsidRDefault="00A408E9" w:rsidP="00B060B8">
      <w:pPr>
        <w:autoSpaceDE w:val="0"/>
        <w:autoSpaceDN w:val="0"/>
        <w:snapToGrid w:val="0"/>
        <w:spacing w:line="360" w:lineRule="auto"/>
        <w:ind w:firstLineChars="200" w:firstLine="420"/>
        <w:rPr>
          <w:rFonts w:ascii="Times New Roman" w:hAnsi="Times New Roman" w:cs="宋体"/>
          <w:color w:val="000000" w:themeColor="text1"/>
        </w:rPr>
      </w:pPr>
      <w:r>
        <w:rPr>
          <w:rFonts w:ascii="Times New Roman" w:hAnsi="Times New Roman" w:cs="宋体" w:hint="eastAsia"/>
          <w:color w:val="000000" w:themeColor="text1"/>
        </w:rPr>
        <w:t>以某</w:t>
      </w:r>
      <w:r>
        <w:rPr>
          <w:rFonts w:ascii="Times New Roman" w:hAnsi="Times New Roman" w:cs="宋体" w:hint="eastAsia"/>
          <w:color w:val="000000" w:themeColor="text1"/>
        </w:rPr>
        <w:t>10</w:t>
      </w:r>
      <w:r w:rsidR="002C1EFD">
        <w:rPr>
          <w:rFonts w:ascii="Times New Roman" w:hAnsi="Times New Roman" w:cs="宋体" w:hint="eastAsia"/>
          <w:color w:val="000000" w:themeColor="text1"/>
        </w:rPr>
        <w:t>0</w:t>
      </w:r>
      <w:r>
        <w:rPr>
          <w:rFonts w:ascii="Times New Roman" w:hAnsi="Times New Roman" w:cs="宋体" w:hint="eastAsia"/>
          <w:color w:val="000000" w:themeColor="text1"/>
        </w:rPr>
        <w:t>0MW</w:t>
      </w:r>
      <w:r w:rsidR="000266B3" w:rsidRPr="00C122FA">
        <w:rPr>
          <w:rFonts w:ascii="Times New Roman" w:hAnsi="Times New Roman" w:cs="宋体" w:hint="eastAsia"/>
          <w:color w:val="000000" w:themeColor="text1"/>
        </w:rPr>
        <w:t>超</w:t>
      </w:r>
      <w:proofErr w:type="gramStart"/>
      <w:r w:rsidR="000266B3" w:rsidRPr="00C122FA">
        <w:rPr>
          <w:rFonts w:ascii="Times New Roman" w:hAnsi="Times New Roman" w:cs="宋体" w:hint="eastAsia"/>
          <w:color w:val="000000" w:themeColor="text1"/>
        </w:rPr>
        <w:t>超</w:t>
      </w:r>
      <w:proofErr w:type="gramEnd"/>
      <w:r w:rsidR="000266B3" w:rsidRPr="00C122FA">
        <w:rPr>
          <w:rFonts w:ascii="Times New Roman" w:hAnsi="Times New Roman" w:cs="宋体" w:hint="eastAsia"/>
          <w:color w:val="000000" w:themeColor="text1"/>
        </w:rPr>
        <w:t>临界二次中间再热燃煤机组（</w:t>
      </w:r>
      <w:r w:rsidR="000266B3" w:rsidRPr="00C122FA">
        <w:rPr>
          <w:rFonts w:ascii="Times New Roman" w:hAnsi="Times New Roman" w:cs="宋体" w:hint="eastAsia"/>
          <w:color w:val="000000" w:themeColor="text1"/>
        </w:rPr>
        <w:t>SG-2778/32.45/605/623/623-M7053</w:t>
      </w:r>
      <w:r w:rsidR="000266B3" w:rsidRPr="00C122FA">
        <w:rPr>
          <w:rFonts w:ascii="Times New Roman" w:hAnsi="Times New Roman" w:cs="宋体" w:hint="eastAsia"/>
          <w:color w:val="000000" w:themeColor="text1"/>
        </w:rPr>
        <w:t>）采用的机炉耦合烟气余热深度利用系统为例，系统</w:t>
      </w:r>
      <w:r w:rsidR="000266B3" w:rsidRPr="008B25F1">
        <w:rPr>
          <w:rFonts w:ascii="Times New Roman" w:hAnsi="Times New Roman" w:cs="宋体" w:hint="eastAsia"/>
          <w:color w:val="000000" w:themeColor="text1"/>
        </w:rPr>
        <w:t>由“空预器旁路</w:t>
      </w:r>
      <w:r w:rsidR="000266B3" w:rsidRPr="008B25F1">
        <w:rPr>
          <w:rFonts w:ascii="Times New Roman" w:hAnsi="Times New Roman" w:cs="宋体" w:hint="eastAsia"/>
          <w:color w:val="000000" w:themeColor="text1"/>
        </w:rPr>
        <w:t>+</w:t>
      </w:r>
      <w:r w:rsidR="000266B3" w:rsidRPr="008B25F1">
        <w:rPr>
          <w:rFonts w:ascii="Times New Roman" w:hAnsi="Times New Roman" w:cs="宋体" w:hint="eastAsia"/>
          <w:color w:val="000000" w:themeColor="text1"/>
        </w:rPr>
        <w:t>两级低温省煤器</w:t>
      </w:r>
      <w:r w:rsidR="000266B3" w:rsidRPr="008B25F1">
        <w:rPr>
          <w:rFonts w:ascii="Times New Roman" w:hAnsi="Times New Roman" w:cs="宋体" w:hint="eastAsia"/>
          <w:color w:val="000000" w:themeColor="text1"/>
        </w:rPr>
        <w:t>+</w:t>
      </w:r>
      <w:r w:rsidR="000266B3" w:rsidRPr="008B25F1">
        <w:rPr>
          <w:rFonts w:ascii="Times New Roman" w:hAnsi="Times New Roman" w:cs="宋体" w:hint="eastAsia"/>
          <w:color w:val="000000" w:themeColor="text1"/>
        </w:rPr>
        <w:t>热一次风调温装置”组成，</w:t>
      </w:r>
      <w:r w:rsidR="00372650">
        <w:rPr>
          <w:rFonts w:ascii="Times New Roman" w:hAnsi="Times New Roman" w:cs="宋体" w:hint="eastAsia"/>
          <w:color w:val="000000" w:themeColor="text1"/>
        </w:rPr>
        <w:t>简图如图</w:t>
      </w:r>
      <w:r w:rsidR="00372650">
        <w:rPr>
          <w:rFonts w:ascii="Times New Roman" w:hAnsi="Times New Roman" w:cs="宋体"/>
          <w:color w:val="000000" w:themeColor="text1"/>
        </w:rPr>
        <w:t>D.1</w:t>
      </w:r>
      <w:r w:rsidR="00372650">
        <w:rPr>
          <w:rFonts w:ascii="Times New Roman" w:hAnsi="Times New Roman" w:cs="宋体" w:hint="eastAsia"/>
          <w:color w:val="000000" w:themeColor="text1"/>
        </w:rPr>
        <w:t>所示。</w:t>
      </w:r>
      <w:r w:rsidR="000266B3" w:rsidRPr="008B25F1">
        <w:rPr>
          <w:rFonts w:ascii="Times New Roman" w:hAnsi="Times New Roman" w:cs="宋体" w:hint="eastAsia"/>
          <w:color w:val="000000" w:themeColor="text1"/>
        </w:rPr>
        <w:t>主要方案描述如下：</w:t>
      </w:r>
      <w:r w:rsidR="000266B3" w:rsidRPr="00C122FA">
        <w:rPr>
          <w:rFonts w:ascii="Times New Roman" w:hAnsi="Times New Roman" w:cs="宋体" w:hint="eastAsia"/>
          <w:color w:val="000000" w:themeColor="text1"/>
        </w:rPr>
        <w:t>1</w:t>
      </w:r>
      <w:r w:rsidR="0035377F">
        <w:rPr>
          <w:rFonts w:ascii="Times New Roman" w:hAnsi="Times New Roman" w:cs="宋体" w:hint="eastAsia"/>
          <w:color w:val="000000" w:themeColor="text1"/>
        </w:rPr>
        <w:t>）设置空预器旁路烟道，旁路内布置两级高能级的换热器。第一级高压换</w:t>
      </w:r>
      <w:r w:rsidR="000266B3" w:rsidRPr="00C122FA">
        <w:rPr>
          <w:rFonts w:ascii="Times New Roman" w:hAnsi="Times New Roman" w:cs="宋体" w:hint="eastAsia"/>
          <w:color w:val="000000" w:themeColor="text1"/>
        </w:rPr>
        <w:t>热器用于加热给水泵出口的高压给水，回水送至省煤器进口，排挤汽轮机</w:t>
      </w:r>
      <w:r w:rsidR="000266B3" w:rsidRPr="00C122FA">
        <w:rPr>
          <w:rFonts w:ascii="Times New Roman" w:hAnsi="Times New Roman" w:cs="宋体" w:hint="eastAsia"/>
          <w:color w:val="000000" w:themeColor="text1"/>
        </w:rPr>
        <w:t>1</w:t>
      </w:r>
      <w:r w:rsidR="000266B3" w:rsidRPr="00C122FA">
        <w:rPr>
          <w:rFonts w:ascii="Times New Roman" w:hAnsi="Times New Roman" w:cs="宋体" w:hint="eastAsia"/>
          <w:color w:val="000000" w:themeColor="text1"/>
        </w:rPr>
        <w:t>～</w:t>
      </w:r>
      <w:r w:rsidR="000266B3" w:rsidRPr="00C122FA">
        <w:rPr>
          <w:rFonts w:ascii="Times New Roman" w:hAnsi="Times New Roman" w:cs="宋体" w:hint="eastAsia"/>
          <w:color w:val="000000" w:themeColor="text1"/>
        </w:rPr>
        <w:t>4</w:t>
      </w:r>
      <w:r w:rsidR="00735F15">
        <w:rPr>
          <w:rFonts w:ascii="Times New Roman" w:hAnsi="Times New Roman" w:cs="宋体" w:hint="eastAsia"/>
          <w:color w:val="000000" w:themeColor="text1"/>
        </w:rPr>
        <w:t>段</w:t>
      </w:r>
      <w:r w:rsidR="0035377F">
        <w:rPr>
          <w:rFonts w:ascii="Times New Roman" w:hAnsi="Times New Roman" w:cs="宋体" w:hint="eastAsia"/>
          <w:color w:val="000000" w:themeColor="text1"/>
        </w:rPr>
        <w:t>抽汽；第二级低压换</w:t>
      </w:r>
      <w:r w:rsidR="000266B3" w:rsidRPr="00C122FA">
        <w:rPr>
          <w:rFonts w:ascii="Times New Roman" w:hAnsi="Times New Roman" w:cs="宋体" w:hint="eastAsia"/>
          <w:color w:val="000000" w:themeColor="text1"/>
        </w:rPr>
        <w:t>热器用于加热</w:t>
      </w:r>
      <w:r w:rsidR="000266B3" w:rsidRPr="00C122FA">
        <w:rPr>
          <w:rFonts w:ascii="Times New Roman" w:hAnsi="Times New Roman" w:cs="宋体" w:hint="eastAsia"/>
          <w:color w:val="000000" w:themeColor="text1"/>
        </w:rPr>
        <w:t>8</w:t>
      </w:r>
      <w:r w:rsidR="000266B3" w:rsidRPr="00C122FA">
        <w:rPr>
          <w:rFonts w:ascii="Times New Roman" w:hAnsi="Times New Roman" w:cs="宋体" w:hint="eastAsia"/>
          <w:color w:val="000000" w:themeColor="text1"/>
        </w:rPr>
        <w:t>号低</w:t>
      </w:r>
      <w:r w:rsidR="00E90344">
        <w:rPr>
          <w:rFonts w:ascii="Times New Roman" w:hAnsi="Times New Roman" w:cs="宋体" w:hint="eastAsia"/>
          <w:color w:val="000000" w:themeColor="text1"/>
        </w:rPr>
        <w:t>压加热器</w:t>
      </w:r>
      <w:r w:rsidR="000266B3" w:rsidRPr="00C122FA">
        <w:rPr>
          <w:rFonts w:ascii="Times New Roman" w:hAnsi="Times New Roman" w:cs="宋体" w:hint="eastAsia"/>
          <w:color w:val="000000" w:themeColor="text1"/>
        </w:rPr>
        <w:t>入口来的凝结水，回水送至除氧器入口，排挤汽轮机</w:t>
      </w:r>
      <w:r w:rsidR="000266B3" w:rsidRPr="00C122FA">
        <w:rPr>
          <w:rFonts w:ascii="Times New Roman" w:hAnsi="Times New Roman" w:cs="宋体"/>
          <w:color w:val="000000" w:themeColor="text1"/>
        </w:rPr>
        <w:t>6</w:t>
      </w:r>
      <w:r w:rsidR="000266B3" w:rsidRPr="00C122FA">
        <w:rPr>
          <w:rFonts w:ascii="Times New Roman" w:hAnsi="Times New Roman" w:cs="宋体"/>
          <w:color w:val="000000" w:themeColor="text1"/>
        </w:rPr>
        <w:t>～</w:t>
      </w:r>
      <w:r w:rsidR="000266B3" w:rsidRPr="00C122FA">
        <w:rPr>
          <w:rFonts w:ascii="Times New Roman" w:hAnsi="Times New Roman" w:cs="宋体"/>
          <w:color w:val="000000" w:themeColor="text1"/>
        </w:rPr>
        <w:t>8</w:t>
      </w:r>
      <w:r w:rsidR="000266B3" w:rsidRPr="00C122FA">
        <w:rPr>
          <w:rFonts w:ascii="Times New Roman" w:hAnsi="Times New Roman" w:cs="宋体"/>
          <w:color w:val="000000" w:themeColor="text1"/>
        </w:rPr>
        <w:t>段抽汽</w:t>
      </w:r>
      <w:r w:rsidR="000266B3" w:rsidRPr="00C122FA">
        <w:rPr>
          <w:rFonts w:ascii="Times New Roman" w:hAnsi="Times New Roman" w:cs="宋体" w:hint="eastAsia"/>
          <w:color w:val="000000" w:themeColor="text1"/>
        </w:rPr>
        <w:t>。</w:t>
      </w:r>
      <w:r w:rsidR="000266B3" w:rsidRPr="00C122FA">
        <w:rPr>
          <w:rFonts w:ascii="Times New Roman" w:hAnsi="Times New Roman" w:cs="宋体" w:hint="eastAsia"/>
          <w:color w:val="000000" w:themeColor="text1"/>
        </w:rPr>
        <w:t>2</w:t>
      </w:r>
      <w:r w:rsidR="000266B3" w:rsidRPr="00C122FA">
        <w:rPr>
          <w:rFonts w:ascii="Times New Roman" w:hAnsi="Times New Roman" w:cs="宋体" w:hint="eastAsia"/>
          <w:color w:val="000000" w:themeColor="text1"/>
        </w:rPr>
        <w:t>）在空预器出口的热一次风道内布置调温装置，利用高压给水带走热一次风的冗余热量使其满足干燥需求，提高锅炉的有组织进风量，回收的热量用于加热高压给水，排挤汽轮机</w:t>
      </w:r>
      <w:r w:rsidR="000266B3" w:rsidRPr="00C122FA">
        <w:rPr>
          <w:rFonts w:ascii="Times New Roman" w:hAnsi="Times New Roman" w:cs="宋体" w:hint="eastAsia"/>
          <w:color w:val="000000" w:themeColor="text1"/>
        </w:rPr>
        <w:t>1</w:t>
      </w:r>
      <w:r w:rsidR="000266B3" w:rsidRPr="00C122FA">
        <w:rPr>
          <w:rFonts w:ascii="Times New Roman" w:hAnsi="Times New Roman" w:cs="宋体" w:hint="eastAsia"/>
          <w:color w:val="000000" w:themeColor="text1"/>
        </w:rPr>
        <w:t>～</w:t>
      </w:r>
      <w:r w:rsidR="000266B3" w:rsidRPr="00C122FA">
        <w:rPr>
          <w:rFonts w:ascii="Times New Roman" w:hAnsi="Times New Roman" w:cs="宋体" w:hint="eastAsia"/>
          <w:color w:val="000000" w:themeColor="text1"/>
        </w:rPr>
        <w:t>4</w:t>
      </w:r>
      <w:r w:rsidR="000266B3" w:rsidRPr="00C122FA">
        <w:rPr>
          <w:rFonts w:ascii="Times New Roman" w:hAnsi="Times New Roman" w:cs="宋体" w:hint="eastAsia"/>
          <w:color w:val="000000" w:themeColor="text1"/>
        </w:rPr>
        <w:t>段抽汽。</w:t>
      </w:r>
      <w:r w:rsidR="000266B3" w:rsidRPr="00C122FA">
        <w:rPr>
          <w:rFonts w:ascii="Times New Roman" w:hAnsi="Times New Roman" w:cs="宋体" w:hint="eastAsia"/>
          <w:color w:val="000000" w:themeColor="text1"/>
        </w:rPr>
        <w:t>3</w:t>
      </w:r>
      <w:r w:rsidR="000266B3" w:rsidRPr="00C122FA">
        <w:rPr>
          <w:rFonts w:ascii="Times New Roman" w:hAnsi="Times New Roman" w:cs="宋体" w:hint="eastAsia"/>
          <w:color w:val="000000" w:themeColor="text1"/>
        </w:rPr>
        <w:t>）</w:t>
      </w:r>
      <w:r w:rsidR="007275E0" w:rsidRPr="00C122FA">
        <w:rPr>
          <w:rFonts w:ascii="Times New Roman" w:hAnsi="Times New Roman" w:cs="宋体" w:hint="eastAsia"/>
          <w:color w:val="000000" w:themeColor="text1"/>
        </w:rPr>
        <w:t>在空预器后的烟道内布置两级低温省煤器</w:t>
      </w:r>
      <w:r w:rsidR="000266B3" w:rsidRPr="00C122FA">
        <w:rPr>
          <w:rFonts w:ascii="Times New Roman" w:hAnsi="Times New Roman" w:cs="宋体" w:hint="eastAsia"/>
          <w:color w:val="000000" w:themeColor="text1"/>
        </w:rPr>
        <w:t>。第一级低温省煤器布置于除尘器前，用于将</w:t>
      </w:r>
      <w:proofErr w:type="gramStart"/>
      <w:r w:rsidR="000266B3" w:rsidRPr="00C122FA">
        <w:rPr>
          <w:rFonts w:ascii="Times New Roman" w:hAnsi="Times New Roman" w:cs="宋体" w:hint="eastAsia"/>
          <w:color w:val="000000" w:themeColor="text1"/>
        </w:rPr>
        <w:t>空预器</w:t>
      </w:r>
      <w:proofErr w:type="gramEnd"/>
      <w:r w:rsidR="000266B3" w:rsidRPr="00C122FA">
        <w:rPr>
          <w:rFonts w:ascii="Times New Roman" w:hAnsi="Times New Roman" w:cs="宋体" w:hint="eastAsia"/>
          <w:color w:val="000000" w:themeColor="text1"/>
        </w:rPr>
        <w:t>及其旁路出口混合后的烟气降温至</w:t>
      </w:r>
      <w:r w:rsidR="000266B3" w:rsidRPr="00C122FA">
        <w:rPr>
          <w:rFonts w:ascii="Times New Roman" w:hAnsi="Times New Roman" w:cs="宋体" w:hint="eastAsia"/>
          <w:color w:val="000000" w:themeColor="text1"/>
        </w:rPr>
        <w:t>90</w:t>
      </w:r>
      <w:r w:rsidR="006868FF">
        <w:rPr>
          <w:rFonts w:ascii="Times New Roman" w:hAnsi="Times New Roman" w:cs="宋体" w:hint="eastAsia"/>
          <w:color w:val="000000" w:themeColor="text1"/>
        </w:rPr>
        <w:t>℃</w:t>
      </w:r>
      <w:r w:rsidR="000266B3" w:rsidRPr="00C122FA">
        <w:rPr>
          <w:rFonts w:ascii="Times New Roman" w:hAnsi="Times New Roman" w:cs="宋体" w:hint="eastAsia"/>
          <w:color w:val="000000" w:themeColor="text1"/>
        </w:rPr>
        <w:t>，提高电除尘效率的同时降低引风机电耗。第二级低温省煤器布置于脱硫前，用于将烟气温度进一步降至</w:t>
      </w:r>
      <w:r w:rsidR="000266B3" w:rsidRPr="00C122FA">
        <w:rPr>
          <w:rFonts w:ascii="Times New Roman" w:hAnsi="Times New Roman" w:cs="宋体" w:hint="eastAsia"/>
          <w:color w:val="000000" w:themeColor="text1"/>
        </w:rPr>
        <w:t>85</w:t>
      </w:r>
      <w:r w:rsidR="000266B3" w:rsidRPr="00C122FA">
        <w:rPr>
          <w:rFonts w:ascii="Times New Roman" w:hAnsi="Times New Roman" w:cs="宋体" w:hint="eastAsia"/>
          <w:color w:val="000000" w:themeColor="text1"/>
        </w:rPr>
        <w:t>℃，减少脱硫系统的水耗。</w:t>
      </w:r>
      <w:r w:rsidR="00346BC7" w:rsidRPr="00C122FA">
        <w:rPr>
          <w:rFonts w:ascii="Times New Roman" w:hAnsi="Times New Roman" w:cs="宋体" w:hint="eastAsia"/>
          <w:color w:val="000000" w:themeColor="text1"/>
        </w:rPr>
        <w:t>两级低温省煤器间采用热媒水串联，</w:t>
      </w:r>
      <w:r w:rsidR="00346BC7">
        <w:rPr>
          <w:rFonts w:ascii="Times New Roman" w:hAnsi="Times New Roman" w:cs="宋体" w:hint="eastAsia"/>
          <w:color w:val="000000" w:themeColor="text1"/>
        </w:rPr>
        <w:t>吸收的</w:t>
      </w:r>
      <w:r w:rsidR="009B1F55">
        <w:rPr>
          <w:rFonts w:ascii="Times New Roman" w:hAnsi="Times New Roman" w:cs="宋体" w:hint="eastAsia"/>
          <w:color w:val="000000" w:themeColor="text1"/>
        </w:rPr>
        <w:t>热量绝大部分送至布置</w:t>
      </w:r>
      <w:proofErr w:type="gramStart"/>
      <w:r w:rsidR="009B1F55">
        <w:rPr>
          <w:rFonts w:ascii="Times New Roman" w:hAnsi="Times New Roman" w:cs="宋体" w:hint="eastAsia"/>
          <w:color w:val="000000" w:themeColor="text1"/>
        </w:rPr>
        <w:t>于空预器进口</w:t>
      </w:r>
      <w:proofErr w:type="gramEnd"/>
      <w:r w:rsidR="009B1F55">
        <w:rPr>
          <w:rFonts w:ascii="Times New Roman" w:hAnsi="Times New Roman" w:cs="宋体" w:hint="eastAsia"/>
          <w:color w:val="000000" w:themeColor="text1"/>
        </w:rPr>
        <w:t>风道的热媒水暖风器，</w:t>
      </w:r>
      <w:r w:rsidR="00B060B8" w:rsidRPr="00C122FA">
        <w:rPr>
          <w:rFonts w:ascii="Times New Roman" w:hAnsi="Times New Roman" w:cs="宋体" w:hint="eastAsia"/>
          <w:color w:val="000000" w:themeColor="text1"/>
        </w:rPr>
        <w:t>加热</w:t>
      </w:r>
      <w:proofErr w:type="gramStart"/>
      <w:r w:rsidR="00B060B8" w:rsidRPr="00C122FA">
        <w:rPr>
          <w:rFonts w:ascii="Times New Roman" w:hAnsi="Times New Roman" w:cs="宋体" w:hint="eastAsia"/>
          <w:color w:val="000000" w:themeColor="text1"/>
        </w:rPr>
        <w:t>空预器进口</w:t>
      </w:r>
      <w:proofErr w:type="gramEnd"/>
      <w:r w:rsidR="00B060B8" w:rsidRPr="00C122FA">
        <w:rPr>
          <w:rFonts w:ascii="Times New Roman" w:hAnsi="Times New Roman" w:cs="宋体" w:hint="eastAsia"/>
          <w:color w:val="000000" w:themeColor="text1"/>
        </w:rPr>
        <w:t>冷风，</w:t>
      </w:r>
      <w:r w:rsidR="00B060B8">
        <w:rPr>
          <w:rFonts w:ascii="Times New Roman" w:hAnsi="Times New Roman" w:cs="宋体" w:hint="eastAsia"/>
          <w:color w:val="000000" w:themeColor="text1"/>
        </w:rPr>
        <w:t>多余部分则经凝结水换热器</w:t>
      </w:r>
      <w:r w:rsidR="00B060B8" w:rsidRPr="00C122FA">
        <w:rPr>
          <w:rFonts w:ascii="Times New Roman" w:hAnsi="Times New Roman" w:cs="宋体" w:hint="eastAsia"/>
          <w:color w:val="000000" w:themeColor="text1"/>
        </w:rPr>
        <w:t>加热轴封冷却器出口来的低温凝结水，排挤汽轮机</w:t>
      </w:r>
      <w:r w:rsidR="00B060B8" w:rsidRPr="00C122FA">
        <w:rPr>
          <w:rFonts w:ascii="Times New Roman" w:hAnsi="Times New Roman" w:cs="宋体" w:hint="eastAsia"/>
          <w:color w:val="000000" w:themeColor="text1"/>
        </w:rPr>
        <w:t>8</w:t>
      </w:r>
      <w:r w:rsidR="00B060B8" w:rsidRPr="00C122FA">
        <w:rPr>
          <w:rFonts w:ascii="Times New Roman" w:hAnsi="Times New Roman" w:cs="宋体" w:hint="eastAsia"/>
          <w:color w:val="000000" w:themeColor="text1"/>
        </w:rPr>
        <w:t>～</w:t>
      </w:r>
      <w:r w:rsidR="00B060B8" w:rsidRPr="00C122FA">
        <w:rPr>
          <w:rFonts w:ascii="Times New Roman" w:hAnsi="Times New Roman" w:cs="宋体" w:hint="eastAsia"/>
          <w:color w:val="000000" w:themeColor="text1"/>
        </w:rPr>
        <w:t>11</w:t>
      </w:r>
      <w:r w:rsidR="00B060B8" w:rsidRPr="00C122FA">
        <w:rPr>
          <w:rFonts w:ascii="Times New Roman" w:hAnsi="Times New Roman" w:cs="宋体" w:hint="eastAsia"/>
          <w:color w:val="000000" w:themeColor="text1"/>
        </w:rPr>
        <w:t>段抽</w:t>
      </w:r>
      <w:r w:rsidR="00B060B8">
        <w:rPr>
          <w:rFonts w:ascii="Times New Roman" w:hAnsi="Times New Roman" w:cs="宋体" w:hint="eastAsia"/>
          <w:color w:val="000000" w:themeColor="text1"/>
        </w:rPr>
        <w:t>汽。</w:t>
      </w:r>
    </w:p>
    <w:tbl>
      <w:tblPr>
        <w:tblStyle w:val="a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0266B3" w:rsidRPr="00C122FA" w:rsidTr="00EB493C">
        <w:tc>
          <w:tcPr>
            <w:tcW w:w="9286" w:type="dxa"/>
          </w:tcPr>
          <w:p w:rsidR="000266B3" w:rsidRPr="00C122FA" w:rsidRDefault="000266B3" w:rsidP="00421D42">
            <w:pPr>
              <w:spacing w:line="240" w:lineRule="auto"/>
              <w:jc w:val="center"/>
              <w:rPr>
                <w:rFonts w:ascii="Times New Roman" w:hAnsi="Times New Roman"/>
                <w:color w:val="000000" w:themeColor="text1"/>
              </w:rPr>
            </w:pPr>
            <w:r w:rsidRPr="00C122FA">
              <w:rPr>
                <w:rFonts w:ascii="Times New Roman" w:hAnsi="Times New Roman"/>
                <w:color w:val="000000" w:themeColor="text1"/>
              </w:rPr>
              <w:object w:dxaOrig="8397" w:dyaOrig="5593">
                <v:shape id="_x0000_i1290" type="#_x0000_t75" style="width:419.9pt;height:279.25pt" o:ole="">
                  <v:imagedata r:id="rId18" o:title="" croptop="9248f" cropbottom="5655f" cropleft="11533f" cropright="3376f"/>
                </v:shape>
                <o:OLEObject Type="Embed" ProgID="AutoCAD.Drawing.18" ShapeID="_x0000_i1290" DrawAspect="Content" ObjectID="_1814134859" r:id="rId445"/>
              </w:object>
            </w:r>
          </w:p>
        </w:tc>
      </w:tr>
      <w:tr w:rsidR="00421D42" w:rsidRPr="00C122FA" w:rsidTr="00EB493C">
        <w:tc>
          <w:tcPr>
            <w:tcW w:w="9286" w:type="dxa"/>
          </w:tcPr>
          <w:p w:rsidR="00421D42" w:rsidRPr="00C122FA" w:rsidRDefault="00421D42" w:rsidP="000266B3">
            <w:pPr>
              <w:spacing w:line="240" w:lineRule="auto"/>
              <w:jc w:val="center"/>
              <w:rPr>
                <w:rFonts w:ascii="Times New Roman" w:hAnsi="Times New Roman"/>
                <w:color w:val="000000" w:themeColor="text1"/>
              </w:rPr>
            </w:pPr>
            <w:r w:rsidRPr="00C122FA">
              <w:rPr>
                <w:rFonts w:ascii="Times New Roman" w:hAnsi="Times New Roman" w:hint="eastAsia"/>
                <w:color w:val="000000" w:themeColor="text1"/>
              </w:rPr>
              <w:t>图</w:t>
            </w:r>
            <w:r>
              <w:rPr>
                <w:rFonts w:ascii="Times New Roman" w:hAnsi="Times New Roman" w:hint="eastAsia"/>
                <w:color w:val="000000" w:themeColor="text1"/>
              </w:rPr>
              <w:t>D</w:t>
            </w:r>
            <w:r w:rsidRPr="00C122FA">
              <w:rPr>
                <w:rFonts w:ascii="Times New Roman" w:hAnsi="Times New Roman" w:hint="eastAsia"/>
                <w:color w:val="000000" w:themeColor="text1"/>
              </w:rPr>
              <w:t xml:space="preserve">.1  </w:t>
            </w:r>
            <w:r w:rsidRPr="00C122FA">
              <w:rPr>
                <w:rFonts w:ascii="Times New Roman" w:hAnsi="Times New Roman" w:hint="eastAsia"/>
                <w:color w:val="000000" w:themeColor="text1"/>
              </w:rPr>
              <w:t>机炉耦合</w:t>
            </w:r>
            <w:r w:rsidRPr="00C122FA">
              <w:rPr>
                <w:rFonts w:ascii="Times New Roman" w:hAnsi="Times New Roman" w:hint="eastAsia"/>
                <w:bCs/>
                <w:color w:val="000000" w:themeColor="text1"/>
                <w:lang w:val="zh-CN"/>
              </w:rPr>
              <w:t>烟气余热深度利用系统</w:t>
            </w:r>
            <w:r w:rsidRPr="00C122FA">
              <w:rPr>
                <w:rFonts w:ascii="Times New Roman" w:hAnsi="Times New Roman" w:hint="eastAsia"/>
                <w:bCs/>
                <w:color w:val="000000" w:themeColor="text1"/>
              </w:rPr>
              <w:t>示意</w:t>
            </w:r>
          </w:p>
        </w:tc>
      </w:tr>
    </w:tbl>
    <w:p w:rsidR="000266B3" w:rsidRPr="00156B7D" w:rsidRDefault="006A14D4" w:rsidP="000266B3">
      <w:pPr>
        <w:spacing w:beforeLines="50" w:before="156" w:afterLines="50" w:after="156"/>
        <w:jc w:val="left"/>
        <w:rPr>
          <w:rFonts w:ascii="Times New Roman" w:hAnsi="Times New Roman"/>
          <w:b/>
          <w:color w:val="000000" w:themeColor="text1"/>
          <w:kern w:val="0"/>
        </w:rPr>
      </w:pPr>
      <w:r w:rsidRPr="00156B7D">
        <w:rPr>
          <w:rFonts w:ascii="Times New Roman" w:hAnsi="Times New Roman" w:hint="eastAsia"/>
          <w:b/>
          <w:color w:val="000000" w:themeColor="text1"/>
          <w:kern w:val="0"/>
        </w:rPr>
        <w:t>D</w:t>
      </w:r>
      <w:r w:rsidR="000266B3" w:rsidRPr="00156B7D">
        <w:rPr>
          <w:rFonts w:ascii="Times New Roman" w:hAnsi="Times New Roman" w:hint="eastAsia"/>
          <w:b/>
          <w:color w:val="000000" w:themeColor="text1"/>
          <w:kern w:val="0"/>
        </w:rPr>
        <w:t>.1</w:t>
      </w:r>
      <w:r w:rsidR="00C012F2" w:rsidRPr="00156B7D">
        <w:rPr>
          <w:rFonts w:ascii="Times New Roman" w:hAnsi="Times New Roman" w:hint="eastAsia"/>
          <w:b/>
          <w:color w:val="000000" w:themeColor="text1"/>
          <w:kern w:val="0"/>
        </w:rPr>
        <w:t xml:space="preserve"> </w:t>
      </w:r>
      <w:r w:rsidR="000266B3" w:rsidRPr="00156B7D">
        <w:rPr>
          <w:rFonts w:ascii="Times New Roman" w:hAnsi="Times New Roman" w:hint="eastAsia"/>
          <w:b/>
          <w:color w:val="000000" w:themeColor="text1"/>
          <w:kern w:val="0"/>
        </w:rPr>
        <w:t>系统投运</w:t>
      </w:r>
      <w:r w:rsidR="0080366A" w:rsidRPr="00156B7D">
        <w:rPr>
          <w:rFonts w:ascii="Times New Roman" w:hAnsi="Times New Roman" w:hint="eastAsia"/>
          <w:b/>
          <w:color w:val="000000" w:themeColor="text1"/>
          <w:kern w:val="0"/>
        </w:rPr>
        <w:t>前</w:t>
      </w:r>
      <w:r w:rsidR="003722B4" w:rsidRPr="00156B7D">
        <w:rPr>
          <w:rFonts w:ascii="Times New Roman" w:hAnsi="Times New Roman" w:hint="eastAsia"/>
          <w:b/>
          <w:color w:val="000000" w:themeColor="text1"/>
          <w:kern w:val="0"/>
        </w:rPr>
        <w:t>机组性能计算</w:t>
      </w:r>
    </w:p>
    <w:p w:rsidR="000266B3" w:rsidRPr="00C122FA" w:rsidRDefault="00DB3EEC" w:rsidP="000266B3">
      <w:pPr>
        <w:autoSpaceDE w:val="0"/>
        <w:autoSpaceDN w:val="0"/>
        <w:snapToGrid w:val="0"/>
        <w:spacing w:line="360" w:lineRule="auto"/>
        <w:ind w:firstLineChars="200" w:firstLine="420"/>
        <w:rPr>
          <w:rFonts w:ascii="Times New Roman" w:hAnsi="Times New Roman" w:cs="宋体"/>
          <w:color w:val="000000" w:themeColor="text1"/>
        </w:rPr>
      </w:pPr>
      <w:r w:rsidRPr="00C122FA">
        <w:rPr>
          <w:rFonts w:ascii="Times New Roman" w:hAnsi="Times New Roman" w:cs="宋体" w:hint="eastAsia"/>
          <w:color w:val="000000" w:themeColor="text1"/>
        </w:rPr>
        <w:t>取</w:t>
      </w:r>
      <w:r>
        <w:rPr>
          <w:rFonts w:ascii="Times New Roman" w:hAnsi="Times New Roman" w:cs="宋体" w:hint="eastAsia"/>
          <w:color w:val="000000" w:themeColor="text1"/>
        </w:rPr>
        <w:t>机炉耦合烟气余热深度利用系统投运</w:t>
      </w:r>
      <w:r w:rsidR="000266B3" w:rsidRPr="00C122FA">
        <w:rPr>
          <w:rFonts w:ascii="Times New Roman" w:hAnsi="Times New Roman" w:cs="宋体" w:hint="eastAsia"/>
          <w:color w:val="000000" w:themeColor="text1"/>
        </w:rPr>
        <w:t>前，</w:t>
      </w:r>
      <w:r>
        <w:rPr>
          <w:rFonts w:ascii="Times New Roman" w:hAnsi="Times New Roman" w:cs="宋体" w:hint="eastAsia"/>
          <w:color w:val="000000" w:themeColor="text1"/>
        </w:rPr>
        <w:t>某工况下机组运行</w:t>
      </w:r>
      <w:r w:rsidR="000266B3" w:rsidRPr="00C122FA">
        <w:rPr>
          <w:rFonts w:ascii="Times New Roman" w:hAnsi="Times New Roman" w:cs="宋体" w:hint="eastAsia"/>
          <w:color w:val="000000" w:themeColor="text1"/>
        </w:rPr>
        <w:t>实际数据为系统性能计算边界。</w:t>
      </w:r>
    </w:p>
    <w:p w:rsidR="000266B3" w:rsidRPr="00C122FA" w:rsidRDefault="000266B3" w:rsidP="000266B3">
      <w:pPr>
        <w:autoSpaceDE w:val="0"/>
        <w:autoSpaceDN w:val="0"/>
        <w:snapToGrid w:val="0"/>
        <w:spacing w:line="360" w:lineRule="auto"/>
        <w:ind w:firstLineChars="200" w:firstLine="420"/>
        <w:rPr>
          <w:rFonts w:ascii="Times New Roman" w:hAnsi="Times New Roman" w:cs="宋体"/>
          <w:color w:val="000000" w:themeColor="text1"/>
        </w:rPr>
      </w:pPr>
      <w:r w:rsidRPr="00C122FA">
        <w:rPr>
          <w:rFonts w:ascii="Times New Roman" w:hAnsi="Times New Roman" w:cs="宋体" w:hint="eastAsia"/>
          <w:color w:val="000000" w:themeColor="text1"/>
        </w:rPr>
        <w:t>系统投运前的锅炉效率，采用公式（</w:t>
      </w:r>
      <w:r w:rsidRPr="00C122FA">
        <w:rPr>
          <w:rFonts w:ascii="Times New Roman" w:hAnsi="Times New Roman" w:cs="宋体" w:hint="eastAsia"/>
          <w:color w:val="000000" w:themeColor="text1"/>
        </w:rPr>
        <w:t>1</w:t>
      </w:r>
      <w:r w:rsidR="008F43BB">
        <w:rPr>
          <w:rFonts w:ascii="Times New Roman" w:hAnsi="Times New Roman" w:cs="宋体" w:hint="eastAsia"/>
          <w:color w:val="000000" w:themeColor="text1"/>
        </w:rPr>
        <w:t>）计算获得</w:t>
      </w:r>
      <w:r w:rsidR="00935369">
        <w:rPr>
          <w:rFonts w:ascii="Times New Roman" w:hAnsi="Times New Roman" w:cs="宋体" w:hint="eastAsia"/>
          <w:color w:val="000000" w:themeColor="text1"/>
        </w:rPr>
        <w:t>，</w:t>
      </w:r>
      <w:r w:rsidRPr="00C122FA">
        <w:rPr>
          <w:rFonts w:ascii="Times New Roman" w:hAnsi="Times New Roman" w:cs="宋体" w:hint="eastAsia"/>
          <w:color w:val="000000" w:themeColor="text1"/>
        </w:rPr>
        <w:t>锅炉各项热</w:t>
      </w:r>
      <w:r w:rsidR="002A2C66">
        <w:rPr>
          <w:rFonts w:ascii="Times New Roman" w:hAnsi="Times New Roman" w:cs="宋体" w:hint="eastAsia"/>
          <w:color w:val="000000" w:themeColor="text1"/>
        </w:rPr>
        <w:t>损失</w:t>
      </w:r>
      <w:r w:rsidRPr="00C122FA">
        <w:rPr>
          <w:rFonts w:ascii="Times New Roman" w:hAnsi="Times New Roman" w:cs="宋体" w:hint="eastAsia"/>
          <w:color w:val="000000" w:themeColor="text1"/>
        </w:rPr>
        <w:t>参照</w:t>
      </w:r>
      <w:r w:rsidRPr="00C122FA">
        <w:rPr>
          <w:rFonts w:ascii="Times New Roman" w:hAnsi="Times New Roman" w:cs="宋体" w:hint="eastAsia"/>
          <w:color w:val="000000" w:themeColor="text1"/>
        </w:rPr>
        <w:t>GB/T 10184</w:t>
      </w:r>
      <w:r w:rsidRPr="00C122FA">
        <w:rPr>
          <w:rFonts w:ascii="Times New Roman" w:hAnsi="Times New Roman" w:cs="宋体" w:hint="eastAsia"/>
          <w:color w:val="000000" w:themeColor="text1"/>
        </w:rPr>
        <w:t>进行计算。</w:t>
      </w:r>
    </w:p>
    <w:p w:rsidR="000266B3" w:rsidRPr="00C122FA" w:rsidRDefault="000266B3" w:rsidP="000266B3">
      <w:pPr>
        <w:autoSpaceDE w:val="0"/>
        <w:autoSpaceDN w:val="0"/>
        <w:snapToGrid w:val="0"/>
        <w:spacing w:line="360" w:lineRule="auto"/>
        <w:ind w:firstLineChars="200" w:firstLine="420"/>
        <w:rPr>
          <w:rFonts w:ascii="Times New Roman" w:hAnsi="Times New Roman" w:cs="宋体"/>
          <w:color w:val="000000" w:themeColor="text1"/>
        </w:rPr>
      </w:pPr>
      <w:r w:rsidRPr="00C122FA">
        <w:rPr>
          <w:rFonts w:ascii="Times New Roman" w:hAnsi="Times New Roman" w:cs="宋体" w:hint="eastAsia"/>
          <w:color w:val="000000" w:themeColor="text1"/>
        </w:rPr>
        <w:t>系统投运前的汽轮机热耗率，采用公式（</w:t>
      </w:r>
      <w:r w:rsidRPr="00C122FA">
        <w:rPr>
          <w:rFonts w:ascii="Times New Roman" w:hAnsi="Times New Roman" w:cs="宋体" w:hint="eastAsia"/>
          <w:color w:val="000000" w:themeColor="text1"/>
        </w:rPr>
        <w:t>8</w:t>
      </w:r>
      <w:r w:rsidR="00C9539C">
        <w:rPr>
          <w:rFonts w:ascii="Times New Roman" w:hAnsi="Times New Roman" w:cs="宋体" w:hint="eastAsia"/>
          <w:color w:val="000000" w:themeColor="text1"/>
        </w:rPr>
        <w:t>）计算获得</w:t>
      </w:r>
      <w:r w:rsidRPr="00C122FA">
        <w:rPr>
          <w:rFonts w:ascii="Times New Roman" w:hAnsi="Times New Roman" w:cs="宋体" w:hint="eastAsia"/>
          <w:color w:val="000000" w:themeColor="text1"/>
        </w:rPr>
        <w:t>。</w:t>
      </w:r>
    </w:p>
    <w:p w:rsidR="000266B3" w:rsidRPr="00C122FA" w:rsidRDefault="005F3BC2" w:rsidP="000266B3">
      <w:pPr>
        <w:autoSpaceDE w:val="0"/>
        <w:autoSpaceDN w:val="0"/>
        <w:snapToGrid w:val="0"/>
        <w:spacing w:line="360" w:lineRule="auto"/>
        <w:ind w:firstLineChars="200" w:firstLine="420"/>
        <w:rPr>
          <w:rFonts w:ascii="Times New Roman" w:hAnsi="Times New Roman" w:cs="宋体"/>
          <w:color w:val="000000" w:themeColor="text1"/>
        </w:rPr>
      </w:pPr>
      <w:r>
        <w:rPr>
          <w:rFonts w:ascii="Times New Roman" w:hAnsi="Times New Roman" w:cs="宋体" w:hint="eastAsia"/>
          <w:color w:val="000000" w:themeColor="text1"/>
        </w:rPr>
        <w:t>详细</w:t>
      </w:r>
      <w:r w:rsidR="000266B3" w:rsidRPr="00C122FA">
        <w:rPr>
          <w:rFonts w:ascii="Times New Roman" w:hAnsi="Times New Roman" w:cs="宋体" w:hint="eastAsia"/>
          <w:color w:val="000000" w:themeColor="text1"/>
        </w:rPr>
        <w:t>计算结果见表</w:t>
      </w:r>
      <w:r>
        <w:rPr>
          <w:rFonts w:ascii="Times New Roman" w:hAnsi="Times New Roman" w:cs="宋体" w:hint="eastAsia"/>
          <w:color w:val="000000" w:themeColor="text1"/>
        </w:rPr>
        <w:t>D</w:t>
      </w:r>
      <w:r w:rsidR="000266B3" w:rsidRPr="00C122FA">
        <w:rPr>
          <w:rFonts w:ascii="Times New Roman" w:hAnsi="Times New Roman" w:cs="宋体" w:hint="eastAsia"/>
          <w:color w:val="000000" w:themeColor="text1"/>
        </w:rPr>
        <w:t>.1</w:t>
      </w:r>
      <w:r w:rsidR="000266B3" w:rsidRPr="00C122FA">
        <w:rPr>
          <w:rFonts w:ascii="Times New Roman" w:hAnsi="Times New Roman" w:cs="宋体" w:hint="eastAsia"/>
          <w:color w:val="000000" w:themeColor="text1"/>
        </w:rPr>
        <w:t>。</w:t>
      </w:r>
    </w:p>
    <w:p w:rsidR="000266B3" w:rsidRPr="00C122FA" w:rsidRDefault="000266B3" w:rsidP="00AD7A3E">
      <w:pPr>
        <w:pStyle w:val="affffffffffff0"/>
        <w:adjustRightInd w:val="0"/>
        <w:snapToGrid w:val="0"/>
        <w:spacing w:before="120" w:after="120"/>
        <w:jc w:val="center"/>
        <w:rPr>
          <w:rFonts w:ascii="Times New Roman" w:eastAsia="宋体" w:hAnsi="Times New Roman"/>
          <w:b/>
          <w:color w:val="000000" w:themeColor="text1"/>
        </w:rPr>
      </w:pPr>
      <w:r w:rsidRPr="00C122FA">
        <w:rPr>
          <w:rFonts w:ascii="Times New Roman" w:eastAsia="宋体" w:hAnsi="Times New Roman" w:cs="宋体" w:hint="eastAsia"/>
          <w:b/>
          <w:color w:val="000000" w:themeColor="text1"/>
        </w:rPr>
        <w:t>表</w:t>
      </w:r>
      <w:r w:rsidR="008A0AA8">
        <w:rPr>
          <w:rFonts w:ascii="Times New Roman" w:eastAsia="宋体" w:hAnsi="Times New Roman" w:cs="宋体" w:hint="eastAsia"/>
          <w:b/>
          <w:color w:val="000000" w:themeColor="text1"/>
        </w:rPr>
        <w:t>D</w:t>
      </w:r>
      <w:r w:rsidRPr="00C122FA">
        <w:rPr>
          <w:rFonts w:ascii="Times New Roman" w:eastAsia="宋体" w:hAnsi="Times New Roman" w:cs="宋体" w:hint="eastAsia"/>
          <w:b/>
          <w:color w:val="000000" w:themeColor="text1"/>
        </w:rPr>
        <w:t xml:space="preserve">.1  </w:t>
      </w:r>
      <w:bookmarkStart w:id="167" w:name="OLE_LINK30"/>
      <w:bookmarkStart w:id="168" w:name="OLE_LINK31"/>
      <w:r w:rsidR="008A0AA8">
        <w:rPr>
          <w:rFonts w:ascii="Times New Roman" w:eastAsia="宋体" w:hAnsi="Times New Roman" w:cs="宋体" w:hint="eastAsia"/>
          <w:b/>
          <w:color w:val="000000" w:themeColor="text1"/>
        </w:rPr>
        <w:t>系统</w:t>
      </w:r>
      <w:r w:rsidRPr="00C122FA">
        <w:rPr>
          <w:rFonts w:ascii="Times New Roman" w:eastAsia="宋体" w:hAnsi="Times New Roman" w:cs="宋体" w:hint="eastAsia"/>
          <w:b/>
          <w:color w:val="000000" w:themeColor="text1"/>
        </w:rPr>
        <w:t>投运前</w:t>
      </w:r>
      <w:r w:rsidR="0077530F">
        <w:rPr>
          <w:rFonts w:ascii="Times New Roman" w:eastAsia="宋体" w:hAnsi="Times New Roman" w:cs="宋体" w:hint="eastAsia"/>
          <w:b/>
          <w:color w:val="000000" w:themeColor="text1"/>
        </w:rPr>
        <w:t>机组</w:t>
      </w:r>
      <w:r w:rsidR="006673A4">
        <w:rPr>
          <w:rFonts w:ascii="Times New Roman" w:eastAsia="宋体" w:hAnsi="Times New Roman" w:cs="宋体" w:hint="eastAsia"/>
          <w:b/>
          <w:color w:val="000000" w:themeColor="text1"/>
        </w:rPr>
        <w:t>性能计算结果汇总</w:t>
      </w:r>
    </w:p>
    <w:tbl>
      <w:tblPr>
        <w:tblStyle w:val="affff3"/>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11"/>
        <w:gridCol w:w="834"/>
        <w:gridCol w:w="156"/>
        <w:gridCol w:w="2418"/>
        <w:gridCol w:w="992"/>
        <w:gridCol w:w="1133"/>
        <w:gridCol w:w="1705"/>
        <w:gridCol w:w="1237"/>
      </w:tblGrid>
      <w:tr w:rsidR="000266B3" w:rsidRPr="00C122FA" w:rsidTr="00F5122F">
        <w:trPr>
          <w:trHeight w:val="340"/>
          <w:jc w:val="center"/>
        </w:trPr>
        <w:tc>
          <w:tcPr>
            <w:tcW w:w="437" w:type="pct"/>
            <w:vAlign w:val="center"/>
          </w:tcPr>
          <w:bookmarkEnd w:id="167"/>
          <w:bookmarkEnd w:id="168"/>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序号</w:t>
            </w:r>
          </w:p>
        </w:tc>
        <w:tc>
          <w:tcPr>
            <w:tcW w:w="1835" w:type="pct"/>
            <w:gridSpan w:val="3"/>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项目名称</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符号</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单位</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计算公式或</w:t>
            </w:r>
          </w:p>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数据来源</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数值</w:t>
            </w:r>
          </w:p>
        </w:tc>
      </w:tr>
      <w:tr w:rsidR="000266B3" w:rsidRPr="00C122FA" w:rsidTr="00F5122F">
        <w:trPr>
          <w:trHeight w:val="340"/>
          <w:jc w:val="center"/>
        </w:trPr>
        <w:tc>
          <w:tcPr>
            <w:tcW w:w="437"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w:t>
            </w:r>
          </w:p>
        </w:tc>
        <w:tc>
          <w:tcPr>
            <w:tcW w:w="449"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燃料特性</w:t>
            </w: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收到基碳</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C.ar</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52.29</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收到基氢</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H.ar</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3.30</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收到基氧</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O.ar</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8.28</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收到基氮</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N.ar</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0.84</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收到基硫</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S.ar</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1.13</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收到基全水</w:t>
            </w:r>
            <w:proofErr w:type="gramEnd"/>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highlight w:val="yellow"/>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M.ar</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highlight w:val="yellow"/>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12.33</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收到基灰分</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as.ar</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21.83</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燃料收到基低位发热量</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Q</w:t>
            </w:r>
            <w:r w:rsidRPr="00C122FA">
              <w:rPr>
                <w:rFonts w:ascii="Times New Roman" w:hAnsi="Times New Roman" w:cs="宋体" w:hint="eastAsia"/>
                <w:kern w:val="0"/>
                <w:vertAlign w:val="subscript"/>
              </w:rPr>
              <w:t>net,ar</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kJ/kg</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19797</w:t>
            </w:r>
          </w:p>
        </w:tc>
      </w:tr>
      <w:tr w:rsidR="000266B3" w:rsidRPr="00C122FA" w:rsidTr="00F5122F">
        <w:trPr>
          <w:trHeight w:val="340"/>
          <w:jc w:val="center"/>
        </w:trPr>
        <w:tc>
          <w:tcPr>
            <w:tcW w:w="437"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w:t>
            </w:r>
          </w:p>
        </w:tc>
        <w:tc>
          <w:tcPr>
            <w:tcW w:w="449"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锅炉烟气系统主要参数</w:t>
            </w: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空预器进口</w:t>
            </w:r>
            <w:proofErr w:type="gramEnd"/>
            <w:r w:rsidRPr="00C122FA">
              <w:rPr>
                <w:rFonts w:ascii="Times New Roman" w:hAnsi="Times New Roman" w:hint="eastAsia"/>
                <w:color w:val="000000" w:themeColor="text1"/>
                <w:kern w:val="0"/>
              </w:rPr>
              <w:t>烟温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fg.AH.en</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DCS</w:t>
            </w:r>
            <w:r w:rsidRPr="00C122FA">
              <w:rPr>
                <w:rFonts w:ascii="Times New Roman" w:hAnsi="Times New Roman" w:hint="eastAsia"/>
                <w:color w:val="000000" w:themeColor="text1"/>
                <w:kern w:val="0"/>
              </w:rPr>
              <w:t>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356.0</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空预器进口</w:t>
            </w:r>
            <w:proofErr w:type="gramEnd"/>
            <w:r w:rsidRPr="00C122FA">
              <w:rPr>
                <w:rFonts w:ascii="Times New Roman" w:hAnsi="Times New Roman" w:hint="eastAsia"/>
                <w:color w:val="000000" w:themeColor="text1"/>
                <w:kern w:val="0"/>
              </w:rPr>
              <w:t>烟气氧量</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O</w:t>
            </w:r>
            <w:r w:rsidRPr="00C122FA">
              <w:rPr>
                <w:rFonts w:ascii="Times New Roman" w:hAnsi="Times New Roman" w:hint="eastAsia"/>
                <w:color w:val="000000" w:themeColor="text1"/>
                <w:kern w:val="0"/>
                <w:vertAlign w:val="subscript"/>
              </w:rPr>
              <w:t>2fg,AH,en</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2.9</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8C5418">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空预器进口</w:t>
            </w:r>
            <w:proofErr w:type="gramEnd"/>
            <w:r w:rsidRPr="00C122FA">
              <w:rPr>
                <w:rFonts w:ascii="Times New Roman" w:hAnsi="Times New Roman"/>
                <w:color w:val="000000" w:themeColor="text1"/>
                <w:kern w:val="0"/>
              </w:rPr>
              <w:t>过量空气系数</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Arial"/>
                <w:color w:val="000000" w:themeColor="text1"/>
                <w:kern w:val="0"/>
              </w:rPr>
              <w:t>α</w:t>
            </w:r>
            <w:r w:rsidRPr="00C122FA">
              <w:rPr>
                <w:rFonts w:ascii="Times New Roman" w:hAnsi="Times New Roman" w:hint="eastAsia"/>
                <w:color w:val="000000" w:themeColor="text1"/>
                <w:kern w:val="0"/>
                <w:vertAlign w:val="subscript"/>
              </w:rPr>
              <w:t>fg.AH.en</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1.16</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空预器进口烟气焓</w:t>
            </w:r>
            <w:proofErr w:type="gramEnd"/>
            <w:r w:rsidRPr="00C122FA">
              <w:rPr>
                <w:rFonts w:ascii="Times New Roman" w:hAnsi="Times New Roman" w:hint="eastAsia"/>
                <w:color w:val="000000" w:themeColor="text1"/>
                <w:kern w:val="0"/>
              </w:rPr>
              <w:t>值</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H</w:t>
            </w:r>
            <w:r w:rsidRPr="00C122FA">
              <w:rPr>
                <w:rFonts w:ascii="Times New Roman" w:hAnsi="Times New Roman" w:hint="eastAsia"/>
                <w:color w:val="000000" w:themeColor="text1"/>
                <w:kern w:val="0"/>
                <w:vertAlign w:val="subscript"/>
              </w:rPr>
              <w:t>fg.AH.en</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kJ/kg</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3426.6</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出口烟温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fg.AH.lv</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实测值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118.0</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w:t>
            </w:r>
            <w:proofErr w:type="gramEnd"/>
            <w:r w:rsidRPr="00C122FA">
              <w:rPr>
                <w:rFonts w:ascii="Times New Roman" w:hAnsi="Times New Roman" w:hint="eastAsia"/>
                <w:color w:val="000000" w:themeColor="text1"/>
                <w:kern w:val="0"/>
              </w:rPr>
              <w:t>出口氧量</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O</w:t>
            </w:r>
            <w:r w:rsidRPr="00C122FA">
              <w:rPr>
                <w:rFonts w:ascii="Times New Roman" w:hAnsi="Times New Roman" w:hint="eastAsia"/>
                <w:color w:val="000000" w:themeColor="text1"/>
                <w:kern w:val="0"/>
                <w:vertAlign w:val="subscript"/>
              </w:rPr>
              <w:t>2fg,AH,lv</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实测值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3.8</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8C5418">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出口过量空气系数</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Arial"/>
                <w:color w:val="000000" w:themeColor="text1"/>
                <w:kern w:val="0"/>
              </w:rPr>
              <w:t>α</w:t>
            </w:r>
            <w:r w:rsidRPr="00C122FA">
              <w:rPr>
                <w:rFonts w:ascii="Times New Roman" w:hAnsi="Times New Roman" w:hint="eastAsia"/>
                <w:color w:val="000000" w:themeColor="text1"/>
                <w:kern w:val="0"/>
                <w:vertAlign w:val="subscript"/>
              </w:rPr>
              <w:t>fg.AH.lv</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1.22</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出口烟气</w:t>
            </w:r>
            <w:proofErr w:type="gramStart"/>
            <w:r w:rsidRPr="00C122FA">
              <w:rPr>
                <w:rFonts w:ascii="Times New Roman" w:hAnsi="Times New Roman"/>
                <w:color w:val="000000" w:themeColor="text1"/>
                <w:kern w:val="0"/>
              </w:rPr>
              <w:t>焓</w:t>
            </w:r>
            <w:proofErr w:type="gramEnd"/>
            <w:r w:rsidRPr="00C122FA">
              <w:rPr>
                <w:rFonts w:ascii="Times New Roman" w:hAnsi="Times New Roman"/>
                <w:color w:val="000000" w:themeColor="text1"/>
                <w:kern w:val="0"/>
              </w:rPr>
              <w:t>值</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H</w:t>
            </w:r>
            <w:r w:rsidRPr="00C122FA">
              <w:rPr>
                <w:rFonts w:ascii="Times New Roman" w:hAnsi="Times New Roman" w:hint="eastAsia"/>
                <w:color w:val="000000" w:themeColor="text1"/>
                <w:kern w:val="0"/>
                <w:vertAlign w:val="subscript"/>
              </w:rPr>
              <w:t>fg.AH.lv</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kJ/kg</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1130.7</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w:t>
            </w:r>
            <w:proofErr w:type="gramEnd"/>
            <w:r w:rsidRPr="00C122FA">
              <w:rPr>
                <w:rFonts w:ascii="Times New Roman" w:hAnsi="Times New Roman" w:hint="eastAsia"/>
                <w:color w:val="000000" w:themeColor="text1"/>
                <w:kern w:val="0"/>
              </w:rPr>
              <w:t>烟气</w:t>
            </w:r>
            <w:r w:rsidR="00DB3953">
              <w:rPr>
                <w:rFonts w:ascii="Times New Roman" w:hAnsi="Times New Roman" w:hint="eastAsia"/>
                <w:color w:val="000000" w:themeColor="text1"/>
                <w:kern w:val="0"/>
              </w:rPr>
              <w:t>侧</w:t>
            </w:r>
            <w:r w:rsidRPr="00C122FA">
              <w:rPr>
                <w:rFonts w:ascii="Times New Roman" w:hAnsi="Times New Roman" w:hint="eastAsia"/>
                <w:color w:val="000000" w:themeColor="text1"/>
                <w:kern w:val="0"/>
              </w:rPr>
              <w:t>放热量</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heat</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MW</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237.6</w:t>
            </w:r>
          </w:p>
        </w:tc>
      </w:tr>
      <w:tr w:rsidR="000266B3" w:rsidRPr="00C122FA" w:rsidTr="00F5122F">
        <w:trPr>
          <w:trHeight w:val="340"/>
          <w:jc w:val="center"/>
        </w:trPr>
        <w:tc>
          <w:tcPr>
            <w:tcW w:w="437"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w:t>
            </w:r>
          </w:p>
        </w:tc>
        <w:tc>
          <w:tcPr>
            <w:tcW w:w="449"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锅炉空气系统主要参数</w:t>
            </w: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空预器进口</w:t>
            </w:r>
            <w:proofErr w:type="gramEnd"/>
            <w:r w:rsidRPr="00C122FA">
              <w:rPr>
                <w:rFonts w:ascii="Times New Roman" w:hAnsi="Times New Roman"/>
                <w:color w:val="000000" w:themeColor="text1"/>
                <w:kern w:val="0"/>
              </w:rPr>
              <w:t>一次风温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w:t>
            </w:r>
            <w:r w:rsidRPr="00C122FA">
              <w:rPr>
                <w:rFonts w:ascii="Times New Roman" w:hAnsi="Times New Roman"/>
                <w:color w:val="000000" w:themeColor="text1"/>
                <w:kern w:val="0"/>
                <w:vertAlign w:val="subscript"/>
              </w:rPr>
              <w:t>a</w:t>
            </w:r>
            <w:r w:rsidRPr="00C122FA">
              <w:rPr>
                <w:rFonts w:ascii="Times New Roman" w:hAnsi="Times New Roman" w:hint="eastAsia"/>
                <w:color w:val="000000" w:themeColor="text1"/>
                <w:kern w:val="0"/>
                <w:vertAlign w:val="subscript"/>
              </w:rPr>
              <w:t>1</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出口一次风温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position w:val="-12"/>
              </w:rPr>
              <w:object w:dxaOrig="300" w:dyaOrig="400">
                <v:shape id="_x0000_i1291" type="#_x0000_t75" style="width:14.8pt;height:20.2pt" o:ole="">
                  <v:imagedata r:id="rId446" o:title=""/>
                </v:shape>
                <o:OLEObject Type="Embed" ProgID="Equation.3" ShapeID="_x0000_i1291" DrawAspect="Content" ObjectID="_1814134860" r:id="rId447"/>
              </w:objec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DCS</w:t>
            </w:r>
            <w:r w:rsidRPr="00C122FA">
              <w:rPr>
                <w:rFonts w:ascii="Times New Roman" w:hAnsi="Times New Roman" w:hint="eastAsia"/>
                <w:color w:val="000000" w:themeColor="text1"/>
                <w:kern w:val="0"/>
              </w:rPr>
              <w:t>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336</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空预器进口</w:t>
            </w:r>
            <w:proofErr w:type="gramEnd"/>
            <w:r w:rsidRPr="00C122FA">
              <w:rPr>
                <w:rFonts w:ascii="Times New Roman" w:hAnsi="Times New Roman"/>
                <w:color w:val="000000" w:themeColor="text1"/>
                <w:kern w:val="0"/>
              </w:rPr>
              <w:t>二次风温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w:t>
            </w:r>
            <w:r w:rsidRPr="00C122FA">
              <w:rPr>
                <w:rFonts w:ascii="Times New Roman" w:hAnsi="Times New Roman"/>
                <w:color w:val="000000" w:themeColor="text1"/>
                <w:kern w:val="0"/>
                <w:vertAlign w:val="subscript"/>
              </w:rPr>
              <w:t>a</w:t>
            </w:r>
            <w:r w:rsidRPr="00C122FA">
              <w:rPr>
                <w:rFonts w:ascii="Times New Roman" w:hAnsi="Times New Roman" w:hint="eastAsia"/>
                <w:color w:val="000000" w:themeColor="text1"/>
                <w:kern w:val="0"/>
                <w:vertAlign w:val="subscript"/>
              </w:rPr>
              <w:t>2</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28</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出口二次风温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position w:val="-12"/>
              </w:rPr>
              <w:object w:dxaOrig="300" w:dyaOrig="400">
                <v:shape id="_x0000_i1292" type="#_x0000_t75" style="width:14.8pt;height:20.2pt" o:ole="">
                  <v:imagedata r:id="rId448" o:title=""/>
                </v:shape>
                <o:OLEObject Type="Embed" ProgID="Equation.3" ShapeID="_x0000_i1292" DrawAspect="Content" ObjectID="_1814134861" r:id="rId449"/>
              </w:objec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DCS</w:t>
            </w:r>
            <w:r w:rsidRPr="00C122FA">
              <w:rPr>
                <w:rFonts w:ascii="Times New Roman" w:hAnsi="Times New Roman" w:hint="eastAsia"/>
                <w:color w:val="000000" w:themeColor="text1"/>
                <w:kern w:val="0"/>
              </w:rPr>
              <w:t>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336</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出口一次风量份额</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g</w:t>
            </w:r>
            <w:r w:rsidRPr="00C122FA">
              <w:rPr>
                <w:rFonts w:ascii="Times New Roman" w:hAnsi="Times New Roman" w:hint="eastAsia"/>
                <w:color w:val="000000" w:themeColor="text1"/>
                <w:kern w:val="0"/>
              </w:rPr>
              <w:t>1</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取值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0.24</w:t>
            </w:r>
          </w:p>
        </w:tc>
      </w:tr>
      <w:tr w:rsidR="000266B3" w:rsidRPr="00C122FA" w:rsidTr="00F5122F">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空预器空气侧总</w:t>
            </w:r>
            <w:proofErr w:type="gramEnd"/>
            <w:r w:rsidRPr="00C122FA">
              <w:rPr>
                <w:rFonts w:ascii="Times New Roman" w:hAnsi="Times New Roman"/>
                <w:color w:val="000000" w:themeColor="text1"/>
                <w:kern w:val="0"/>
              </w:rPr>
              <w:t>换热量</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Qa</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r>
      <w:tr w:rsidR="000266B3" w:rsidRPr="00C122FA" w:rsidTr="00F5122F">
        <w:trPr>
          <w:trHeight w:val="340"/>
          <w:jc w:val="center"/>
        </w:trPr>
        <w:tc>
          <w:tcPr>
            <w:tcW w:w="437"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w:t>
            </w:r>
          </w:p>
        </w:tc>
        <w:tc>
          <w:tcPr>
            <w:tcW w:w="1835" w:type="pct"/>
            <w:gridSpan w:val="3"/>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飞灰可燃物含量</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c.as</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2.04</w:t>
            </w:r>
          </w:p>
        </w:tc>
      </w:tr>
      <w:tr w:rsidR="000266B3" w:rsidRPr="00C122FA" w:rsidTr="00F5122F">
        <w:trPr>
          <w:trHeight w:val="340"/>
          <w:jc w:val="center"/>
        </w:trPr>
        <w:tc>
          <w:tcPr>
            <w:tcW w:w="437"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5</w:t>
            </w:r>
          </w:p>
        </w:tc>
        <w:tc>
          <w:tcPr>
            <w:tcW w:w="1835" w:type="pct"/>
            <w:gridSpan w:val="3"/>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炉渣可燃物含量</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c.s</w:t>
            </w: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实验室化验</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0.92</w:t>
            </w:r>
          </w:p>
        </w:tc>
      </w:tr>
      <w:tr w:rsidR="000266B3" w:rsidRPr="00C122FA" w:rsidTr="00F5122F">
        <w:trPr>
          <w:trHeight w:val="340"/>
          <w:jc w:val="center"/>
        </w:trPr>
        <w:tc>
          <w:tcPr>
            <w:tcW w:w="437"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w:t>
            </w:r>
          </w:p>
        </w:tc>
        <w:tc>
          <w:tcPr>
            <w:tcW w:w="1835" w:type="pct"/>
            <w:gridSpan w:val="3"/>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管道效率</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position w:val="-14"/>
              </w:rPr>
              <w:object w:dxaOrig="360" w:dyaOrig="400">
                <v:shape id="_x0000_i1293" type="#_x0000_t75" style="width:18.15pt;height:20.2pt" o:ole="">
                  <v:imagedata r:id="rId450" o:title=""/>
                </v:shape>
                <o:OLEObject Type="Embed" ProgID="Equation.3" ShapeID="_x0000_i1293" DrawAspect="Content" ObjectID="_1814134862" r:id="rId451"/>
              </w:objec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设计取值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99.3</w:t>
            </w:r>
          </w:p>
        </w:tc>
      </w:tr>
      <w:tr w:rsidR="002E4F55" w:rsidRPr="00C122FA" w:rsidTr="00F5122F">
        <w:trPr>
          <w:trHeight w:val="340"/>
          <w:jc w:val="center"/>
        </w:trPr>
        <w:tc>
          <w:tcPr>
            <w:tcW w:w="437" w:type="pct"/>
            <w:vMerge w:val="restar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bookmarkStart w:id="169" w:name="_Hlk196398057"/>
            <w:r w:rsidRPr="00C122FA">
              <w:rPr>
                <w:rFonts w:ascii="Times New Roman" w:hAnsi="Times New Roman" w:hint="eastAsia"/>
                <w:color w:val="000000" w:themeColor="text1"/>
                <w:kern w:val="0"/>
              </w:rPr>
              <w:t>7</w:t>
            </w:r>
          </w:p>
        </w:tc>
        <w:tc>
          <w:tcPr>
            <w:tcW w:w="533" w:type="pct"/>
            <w:gridSpan w:val="2"/>
            <w:vMerge w:val="restar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汽轮机系统主要参数</w:t>
            </w: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主汽流量</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122FA">
              <w:rPr>
                <w:rFonts w:ascii="Times New Roman" w:hAnsi="Times New Roman"/>
                <w:color w:val="000000" w:themeColor="text1"/>
                <w:kern w:val="0"/>
                <w:vertAlign w:val="subscript"/>
              </w:rPr>
              <w:t>z</w:t>
            </w:r>
            <w:r w:rsidRPr="00C122FA">
              <w:rPr>
                <w:rFonts w:ascii="Times New Roman" w:hAnsi="Times New Roman" w:hint="eastAsia"/>
                <w:color w:val="000000" w:themeColor="text1"/>
                <w:kern w:val="0"/>
                <w:vertAlign w:val="subscript"/>
              </w:rPr>
              <w:t>,q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t/h</w:t>
            </w:r>
          </w:p>
        </w:tc>
        <w:tc>
          <w:tcPr>
            <w:tcW w:w="918"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2528.2</w:t>
            </w:r>
          </w:p>
        </w:tc>
      </w:tr>
      <w:bookmarkEnd w:id="169"/>
      <w:tr w:rsidR="002E4F55" w:rsidRPr="00C122FA" w:rsidTr="00F5122F">
        <w:trPr>
          <w:trHeight w:val="340"/>
          <w:jc w:val="center"/>
        </w:trPr>
        <w:tc>
          <w:tcPr>
            <w:tcW w:w="437" w:type="pct"/>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主蒸汽温度</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w:t>
            </w:r>
            <w:r w:rsidRPr="00C122FA">
              <w:rPr>
                <w:rFonts w:ascii="Times New Roman" w:hAnsi="Times New Roman"/>
                <w:color w:val="000000" w:themeColor="text1"/>
                <w:kern w:val="0"/>
                <w:vertAlign w:val="subscript"/>
              </w:rPr>
              <w:t>z</w:t>
            </w:r>
            <w:r w:rsidRPr="00C122FA">
              <w:rPr>
                <w:rFonts w:ascii="Times New Roman" w:hAnsi="Times New Roman" w:hint="eastAsia"/>
                <w:color w:val="000000" w:themeColor="text1"/>
                <w:kern w:val="0"/>
                <w:vertAlign w:val="subscript"/>
              </w:rPr>
              <w:t>,q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600.2</w:t>
            </w:r>
          </w:p>
        </w:tc>
      </w:tr>
      <w:tr w:rsidR="002E4F55" w:rsidRPr="00C122FA" w:rsidTr="00F5122F">
        <w:trPr>
          <w:trHeight w:val="340"/>
          <w:jc w:val="center"/>
        </w:trPr>
        <w:tc>
          <w:tcPr>
            <w:tcW w:w="437" w:type="pct"/>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主蒸汽压力</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P</w:t>
            </w:r>
            <w:r w:rsidRPr="00C122FA">
              <w:rPr>
                <w:rFonts w:ascii="Times New Roman" w:hAnsi="Times New Roman"/>
                <w:color w:val="000000" w:themeColor="text1"/>
                <w:kern w:val="0"/>
                <w:vertAlign w:val="subscript"/>
              </w:rPr>
              <w:t>z</w:t>
            </w:r>
            <w:r w:rsidRPr="00C122FA">
              <w:rPr>
                <w:rFonts w:ascii="Times New Roman" w:hAnsi="Times New Roman" w:hint="eastAsia"/>
                <w:color w:val="000000" w:themeColor="text1"/>
                <w:kern w:val="0"/>
                <w:vertAlign w:val="subscript"/>
              </w:rPr>
              <w:t>,q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30.19</w:t>
            </w:r>
          </w:p>
        </w:tc>
      </w:tr>
      <w:tr w:rsidR="002E4F55" w:rsidRPr="00C122FA" w:rsidTr="00F5122F">
        <w:trPr>
          <w:trHeight w:val="340"/>
          <w:jc w:val="center"/>
        </w:trPr>
        <w:tc>
          <w:tcPr>
            <w:tcW w:w="437" w:type="pct"/>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超高压</w:t>
            </w:r>
            <w:proofErr w:type="gramStart"/>
            <w:r w:rsidRPr="00C122FA">
              <w:rPr>
                <w:rFonts w:ascii="Times New Roman" w:hAnsi="Times New Roman"/>
                <w:color w:val="000000" w:themeColor="text1"/>
                <w:kern w:val="0"/>
              </w:rPr>
              <w:t>缸</w:t>
            </w:r>
            <w:proofErr w:type="gramEnd"/>
            <w:r w:rsidRPr="00C122FA">
              <w:rPr>
                <w:rFonts w:ascii="Times New Roman" w:hAnsi="Times New Roman"/>
                <w:color w:val="000000" w:themeColor="text1"/>
                <w:kern w:val="0"/>
              </w:rPr>
              <w:t>排汽压力</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P</w:t>
            </w:r>
            <w:r w:rsidRPr="00C122FA">
              <w:rPr>
                <w:rFonts w:ascii="Times New Roman" w:hAnsi="Times New Roman" w:hint="eastAsia"/>
                <w:color w:val="000000" w:themeColor="text1"/>
                <w:kern w:val="0"/>
                <w:vertAlign w:val="subscript"/>
              </w:rPr>
              <w:t>zp,q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tcPr>
          <w:p w:rsidR="002E4F55" w:rsidRPr="00C122FA" w:rsidRDefault="002E4F55"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10.41</w:t>
            </w:r>
          </w:p>
        </w:tc>
      </w:tr>
      <w:tr w:rsidR="002E4F55" w:rsidRPr="00C122FA" w:rsidTr="00F5122F">
        <w:trPr>
          <w:trHeight w:val="340"/>
          <w:jc w:val="center"/>
        </w:trPr>
        <w:tc>
          <w:tcPr>
            <w:tcW w:w="437" w:type="pct"/>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超高压</w:t>
            </w:r>
            <w:proofErr w:type="gramStart"/>
            <w:r w:rsidRPr="00C122FA">
              <w:rPr>
                <w:rFonts w:ascii="Times New Roman" w:hAnsi="Times New Roman"/>
                <w:color w:val="000000" w:themeColor="text1"/>
                <w:kern w:val="0"/>
              </w:rPr>
              <w:t>缸</w:t>
            </w:r>
            <w:proofErr w:type="gramEnd"/>
            <w:r w:rsidRPr="00C122FA">
              <w:rPr>
                <w:rFonts w:ascii="Times New Roman" w:hAnsi="Times New Roman"/>
                <w:color w:val="000000" w:themeColor="text1"/>
                <w:kern w:val="0"/>
              </w:rPr>
              <w:t>排汽温度</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zp,q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tcPr>
          <w:p w:rsidR="002E4F55" w:rsidRPr="00C122FA" w:rsidRDefault="002E4F55"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422.7</w:t>
            </w:r>
          </w:p>
        </w:tc>
      </w:tr>
      <w:tr w:rsidR="002E4F55" w:rsidRPr="00C122FA" w:rsidTr="00F5122F">
        <w:trPr>
          <w:trHeight w:val="340"/>
          <w:jc w:val="center"/>
        </w:trPr>
        <w:tc>
          <w:tcPr>
            <w:tcW w:w="437" w:type="pct"/>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一次再热蒸汽流量</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1,q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t/h</w:t>
            </w:r>
          </w:p>
        </w:tc>
        <w:tc>
          <w:tcPr>
            <w:tcW w:w="918" w:type="pct"/>
          </w:tcPr>
          <w:p w:rsidR="002E4F55" w:rsidRPr="00C122FA" w:rsidRDefault="002E4F55"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计算</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2260.5</w:t>
            </w:r>
          </w:p>
        </w:tc>
      </w:tr>
      <w:tr w:rsidR="002E4F55" w:rsidRPr="00C122FA" w:rsidTr="00F5122F">
        <w:trPr>
          <w:trHeight w:val="340"/>
          <w:jc w:val="center"/>
        </w:trPr>
        <w:tc>
          <w:tcPr>
            <w:tcW w:w="437" w:type="pct"/>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一次再热蒸汽温度</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1,q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tcPr>
          <w:p w:rsidR="002E4F55" w:rsidRPr="00C122FA" w:rsidRDefault="002E4F55"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9.83</w:t>
            </w:r>
          </w:p>
        </w:tc>
      </w:tr>
      <w:tr w:rsidR="002E4F55" w:rsidRPr="00C122FA" w:rsidTr="00F5122F">
        <w:trPr>
          <w:trHeight w:val="340"/>
          <w:jc w:val="center"/>
        </w:trPr>
        <w:tc>
          <w:tcPr>
            <w:tcW w:w="437" w:type="pct"/>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一次再热蒸汽压力</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P</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1,q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tcPr>
          <w:p w:rsidR="002E4F55" w:rsidRPr="00C122FA" w:rsidRDefault="002E4F55"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605.5</w:t>
            </w:r>
          </w:p>
        </w:tc>
      </w:tr>
      <w:tr w:rsidR="002E4F55" w:rsidRPr="00C122FA" w:rsidTr="00F5122F">
        <w:trPr>
          <w:trHeight w:val="340"/>
          <w:jc w:val="center"/>
        </w:trPr>
        <w:tc>
          <w:tcPr>
            <w:tcW w:w="437" w:type="pct"/>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p>
        </w:tc>
        <w:tc>
          <w:tcPr>
            <w:tcW w:w="1302"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高压</w:t>
            </w:r>
            <w:proofErr w:type="gramStart"/>
            <w:r w:rsidRPr="00C122FA">
              <w:rPr>
                <w:rFonts w:ascii="Times New Roman" w:hAnsi="Times New Roman"/>
                <w:color w:val="000000" w:themeColor="text1"/>
                <w:kern w:val="0"/>
              </w:rPr>
              <w:t>缸</w:t>
            </w:r>
            <w:proofErr w:type="gramEnd"/>
            <w:r w:rsidRPr="00C122FA">
              <w:rPr>
                <w:rFonts w:ascii="Times New Roman" w:hAnsi="Times New Roman"/>
                <w:color w:val="000000" w:themeColor="text1"/>
                <w:kern w:val="0"/>
              </w:rPr>
              <w:t>排汽压力</w:t>
            </w:r>
          </w:p>
        </w:tc>
        <w:tc>
          <w:tcPr>
            <w:tcW w:w="534"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P</w:t>
            </w:r>
            <w:r w:rsidRPr="00C122FA">
              <w:rPr>
                <w:rFonts w:ascii="Times New Roman" w:hAnsi="Times New Roman" w:hint="eastAsia"/>
                <w:color w:val="000000" w:themeColor="text1"/>
                <w:kern w:val="0"/>
                <w:vertAlign w:val="subscript"/>
              </w:rPr>
              <w:t>r1p,q</w:t>
            </w:r>
          </w:p>
        </w:tc>
        <w:tc>
          <w:tcPr>
            <w:tcW w:w="610"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tcPr>
          <w:p w:rsidR="002E4F55" w:rsidRPr="00C122FA" w:rsidRDefault="002E4F55"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2E4F55" w:rsidRPr="00C122FA" w:rsidRDefault="002E4F55"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3.51</w:t>
            </w:r>
          </w:p>
        </w:tc>
      </w:tr>
    </w:tbl>
    <w:p w:rsidR="002059DA" w:rsidRPr="002059DA" w:rsidRDefault="002059DA" w:rsidP="002059DA">
      <w:pPr>
        <w:spacing w:line="360" w:lineRule="auto"/>
        <w:jc w:val="center"/>
        <w:rPr>
          <w:rFonts w:ascii="Times New Roman" w:hAnsi="Times New Roman"/>
          <w:b/>
          <w:color w:val="000000" w:themeColor="text1"/>
          <w:kern w:val="0"/>
        </w:rPr>
      </w:pPr>
      <w:r w:rsidRPr="002059DA">
        <w:rPr>
          <w:rFonts w:ascii="Times New Roman" w:hAnsi="Times New Roman" w:hint="eastAsia"/>
          <w:b/>
          <w:color w:val="000000" w:themeColor="text1"/>
          <w:kern w:val="0"/>
        </w:rPr>
        <w:t>表</w:t>
      </w:r>
      <w:r w:rsidRPr="002059DA">
        <w:rPr>
          <w:rFonts w:ascii="Times New Roman" w:hAnsi="Times New Roman" w:hint="eastAsia"/>
          <w:b/>
          <w:color w:val="000000" w:themeColor="text1"/>
          <w:kern w:val="0"/>
        </w:rPr>
        <w:t>D.1</w:t>
      </w:r>
      <w:r w:rsidRPr="002059DA">
        <w:rPr>
          <w:rFonts w:ascii="Times New Roman" w:hAnsi="Times New Roman" w:hint="eastAsia"/>
          <w:b/>
          <w:color w:val="000000" w:themeColor="text1"/>
          <w:kern w:val="0"/>
        </w:rPr>
        <w:t>（附）</w:t>
      </w:r>
    </w:p>
    <w:tbl>
      <w:tblPr>
        <w:tblStyle w:val="affff3"/>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11"/>
        <w:gridCol w:w="919"/>
        <w:gridCol w:w="71"/>
        <w:gridCol w:w="2418"/>
        <w:gridCol w:w="992"/>
        <w:gridCol w:w="1133"/>
        <w:gridCol w:w="1705"/>
        <w:gridCol w:w="1237"/>
      </w:tblGrid>
      <w:tr w:rsidR="002059DA" w:rsidRPr="00C122FA" w:rsidTr="00F5122F">
        <w:trPr>
          <w:trHeight w:val="340"/>
          <w:jc w:val="center"/>
        </w:trPr>
        <w:tc>
          <w:tcPr>
            <w:tcW w:w="437" w:type="pct"/>
            <w:vAlign w:val="center"/>
          </w:tcPr>
          <w:p w:rsidR="002059DA" w:rsidRPr="00C122FA" w:rsidRDefault="002059DA"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序号</w:t>
            </w:r>
          </w:p>
        </w:tc>
        <w:tc>
          <w:tcPr>
            <w:tcW w:w="1835" w:type="pct"/>
            <w:gridSpan w:val="3"/>
            <w:vAlign w:val="center"/>
          </w:tcPr>
          <w:p w:rsidR="002059DA" w:rsidRPr="00C122FA" w:rsidRDefault="002059DA"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项目名称</w:t>
            </w:r>
          </w:p>
        </w:tc>
        <w:tc>
          <w:tcPr>
            <w:tcW w:w="534" w:type="pct"/>
            <w:vAlign w:val="center"/>
          </w:tcPr>
          <w:p w:rsidR="002059DA" w:rsidRPr="00C122FA" w:rsidRDefault="002059DA"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符号</w:t>
            </w:r>
          </w:p>
        </w:tc>
        <w:tc>
          <w:tcPr>
            <w:tcW w:w="610" w:type="pct"/>
            <w:vAlign w:val="center"/>
          </w:tcPr>
          <w:p w:rsidR="002059DA" w:rsidRPr="00C122FA" w:rsidRDefault="002059DA"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单位</w:t>
            </w:r>
          </w:p>
        </w:tc>
        <w:tc>
          <w:tcPr>
            <w:tcW w:w="918" w:type="pct"/>
            <w:vAlign w:val="center"/>
          </w:tcPr>
          <w:p w:rsidR="002059DA" w:rsidRPr="00C122FA" w:rsidRDefault="002059DA"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计算公式或</w:t>
            </w:r>
          </w:p>
          <w:p w:rsidR="002059DA" w:rsidRPr="00C122FA" w:rsidRDefault="002059DA"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数据来源</w:t>
            </w:r>
          </w:p>
        </w:tc>
        <w:tc>
          <w:tcPr>
            <w:tcW w:w="666" w:type="pct"/>
            <w:vAlign w:val="center"/>
          </w:tcPr>
          <w:p w:rsidR="002059DA" w:rsidRPr="00C122FA" w:rsidRDefault="002059DA"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数值</w:t>
            </w:r>
          </w:p>
        </w:tc>
      </w:tr>
      <w:tr w:rsidR="00F5122F" w:rsidRPr="00C122FA" w:rsidTr="00BA5334">
        <w:trPr>
          <w:trHeight w:val="340"/>
          <w:jc w:val="center"/>
        </w:trPr>
        <w:tc>
          <w:tcPr>
            <w:tcW w:w="437" w:type="pct"/>
            <w:vMerge w:val="restart"/>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7</w:t>
            </w:r>
          </w:p>
        </w:tc>
        <w:tc>
          <w:tcPr>
            <w:tcW w:w="533" w:type="pct"/>
            <w:gridSpan w:val="2"/>
            <w:vMerge w:val="restart"/>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汽轮机系统主要参数</w:t>
            </w:r>
          </w:p>
        </w:tc>
        <w:tc>
          <w:tcPr>
            <w:tcW w:w="1302"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高压</w:t>
            </w:r>
            <w:proofErr w:type="gramStart"/>
            <w:r w:rsidRPr="00C122FA">
              <w:rPr>
                <w:rFonts w:ascii="Times New Roman" w:hAnsi="Times New Roman"/>
                <w:color w:val="000000" w:themeColor="text1"/>
                <w:kern w:val="0"/>
              </w:rPr>
              <w:t>缸</w:t>
            </w:r>
            <w:proofErr w:type="gramEnd"/>
            <w:r w:rsidRPr="00C122FA">
              <w:rPr>
                <w:rFonts w:ascii="Times New Roman" w:hAnsi="Times New Roman"/>
                <w:color w:val="000000" w:themeColor="text1"/>
                <w:kern w:val="0"/>
              </w:rPr>
              <w:t>排汽温度</w:t>
            </w:r>
          </w:p>
        </w:tc>
        <w:tc>
          <w:tcPr>
            <w:tcW w:w="534"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r1p,q</w:t>
            </w:r>
          </w:p>
        </w:tc>
        <w:tc>
          <w:tcPr>
            <w:tcW w:w="610"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tcPr>
          <w:p w:rsidR="00F5122F" w:rsidRPr="00C122FA" w:rsidRDefault="00F5122F" w:rsidP="00BA5334">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438.1</w:t>
            </w:r>
          </w:p>
        </w:tc>
      </w:tr>
      <w:tr w:rsidR="00F5122F" w:rsidRPr="00C122FA" w:rsidTr="00BA5334">
        <w:trPr>
          <w:trHeight w:val="340"/>
          <w:jc w:val="center"/>
        </w:trPr>
        <w:tc>
          <w:tcPr>
            <w:tcW w:w="437" w:type="pct"/>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1302"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二次再热蒸汽流量</w:t>
            </w:r>
          </w:p>
        </w:tc>
        <w:tc>
          <w:tcPr>
            <w:tcW w:w="534"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2,q</w:t>
            </w:r>
          </w:p>
        </w:tc>
        <w:tc>
          <w:tcPr>
            <w:tcW w:w="610"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t/h</w:t>
            </w:r>
          </w:p>
        </w:tc>
        <w:tc>
          <w:tcPr>
            <w:tcW w:w="918" w:type="pct"/>
          </w:tcPr>
          <w:p w:rsidR="00F5122F" w:rsidRPr="00C122FA" w:rsidRDefault="00F5122F" w:rsidP="00BA5334">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计算</w:t>
            </w:r>
          </w:p>
        </w:tc>
        <w:tc>
          <w:tcPr>
            <w:tcW w:w="666"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1949.5</w:t>
            </w:r>
          </w:p>
        </w:tc>
      </w:tr>
      <w:tr w:rsidR="00F5122F" w:rsidRPr="00C122FA" w:rsidTr="00BA5334">
        <w:trPr>
          <w:trHeight w:val="340"/>
          <w:jc w:val="center"/>
        </w:trPr>
        <w:tc>
          <w:tcPr>
            <w:tcW w:w="437" w:type="pct"/>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1302"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二次再热蒸汽温度</w:t>
            </w:r>
          </w:p>
        </w:tc>
        <w:tc>
          <w:tcPr>
            <w:tcW w:w="534"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2,q</w:t>
            </w:r>
          </w:p>
        </w:tc>
        <w:tc>
          <w:tcPr>
            <w:tcW w:w="610"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tcPr>
          <w:p w:rsidR="00F5122F" w:rsidRPr="00C122FA" w:rsidRDefault="00F5122F" w:rsidP="00BA5334">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615.4</w:t>
            </w:r>
          </w:p>
        </w:tc>
      </w:tr>
      <w:tr w:rsidR="00F5122F" w:rsidRPr="00C122FA" w:rsidTr="00BA5334">
        <w:trPr>
          <w:trHeight w:val="340"/>
          <w:jc w:val="center"/>
        </w:trPr>
        <w:tc>
          <w:tcPr>
            <w:tcW w:w="437" w:type="pct"/>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1302"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二次再热蒸汽压力</w:t>
            </w:r>
          </w:p>
        </w:tc>
        <w:tc>
          <w:tcPr>
            <w:tcW w:w="534"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P</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2,q</w:t>
            </w:r>
          </w:p>
        </w:tc>
        <w:tc>
          <w:tcPr>
            <w:tcW w:w="610"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tcPr>
          <w:p w:rsidR="00F5122F" w:rsidRPr="00C122FA" w:rsidRDefault="00F5122F" w:rsidP="00BA5334">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3.26</w:t>
            </w:r>
          </w:p>
        </w:tc>
      </w:tr>
      <w:tr w:rsidR="00F5122F" w:rsidRPr="00C122FA" w:rsidTr="00BA5334">
        <w:trPr>
          <w:trHeight w:val="340"/>
          <w:jc w:val="center"/>
        </w:trPr>
        <w:tc>
          <w:tcPr>
            <w:tcW w:w="437" w:type="pct"/>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1302"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低压</w:t>
            </w:r>
            <w:proofErr w:type="gramStart"/>
            <w:r w:rsidRPr="00C122FA">
              <w:rPr>
                <w:rFonts w:ascii="Times New Roman" w:hAnsi="Times New Roman"/>
                <w:color w:val="000000" w:themeColor="text1"/>
                <w:kern w:val="0"/>
              </w:rPr>
              <w:t>缸</w:t>
            </w:r>
            <w:proofErr w:type="gramEnd"/>
            <w:r w:rsidRPr="00C122FA">
              <w:rPr>
                <w:rFonts w:ascii="Times New Roman" w:hAnsi="Times New Roman"/>
                <w:color w:val="000000" w:themeColor="text1"/>
                <w:kern w:val="0"/>
              </w:rPr>
              <w:t>排汽温度</w:t>
            </w:r>
          </w:p>
        </w:tc>
        <w:tc>
          <w:tcPr>
            <w:tcW w:w="534"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P</w:t>
            </w:r>
            <w:r w:rsidRPr="00C122FA">
              <w:rPr>
                <w:rFonts w:ascii="Times New Roman" w:hAnsi="Times New Roman" w:hint="eastAsia"/>
                <w:color w:val="000000" w:themeColor="text1"/>
                <w:kern w:val="0"/>
                <w:vertAlign w:val="subscript"/>
              </w:rPr>
              <w:t>dp,q</w:t>
            </w:r>
          </w:p>
        </w:tc>
        <w:tc>
          <w:tcPr>
            <w:tcW w:w="610"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tcPr>
          <w:p w:rsidR="00F5122F" w:rsidRPr="00C122FA" w:rsidRDefault="00F5122F" w:rsidP="00BA5334">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F5122F" w:rsidRPr="00C122FA" w:rsidRDefault="00F512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27.54</w:t>
            </w:r>
          </w:p>
        </w:tc>
      </w:tr>
      <w:tr w:rsidR="00F5122F" w:rsidRPr="00C122FA" w:rsidTr="00BA5334">
        <w:trPr>
          <w:trHeight w:val="340"/>
          <w:jc w:val="center"/>
        </w:trPr>
        <w:tc>
          <w:tcPr>
            <w:tcW w:w="437" w:type="pct"/>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1302" w:type="pct"/>
            <w:vAlign w:val="center"/>
          </w:tcPr>
          <w:p w:rsidR="00F5122F" w:rsidRDefault="00F5122F"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低压</w:t>
            </w:r>
            <w:proofErr w:type="gramStart"/>
            <w:r>
              <w:rPr>
                <w:rFonts w:ascii="Times New Roman" w:hAnsi="Times New Roman" w:hint="eastAsia"/>
                <w:color w:val="000000" w:themeColor="text1"/>
                <w:kern w:val="0"/>
              </w:rPr>
              <w:t>缸</w:t>
            </w:r>
            <w:proofErr w:type="gramEnd"/>
            <w:r>
              <w:rPr>
                <w:rFonts w:ascii="Times New Roman" w:hAnsi="Times New Roman" w:hint="eastAsia"/>
                <w:color w:val="000000" w:themeColor="text1"/>
                <w:kern w:val="0"/>
              </w:rPr>
              <w:t>排汽压力</w:t>
            </w:r>
          </w:p>
        </w:tc>
        <w:tc>
          <w:tcPr>
            <w:tcW w:w="534" w:type="pct"/>
            <w:vAlign w:val="center"/>
          </w:tcPr>
          <w:p w:rsidR="00F5122F" w:rsidRDefault="00F5122F" w:rsidP="00BA5334">
            <w:pPr>
              <w:snapToGrid w:val="0"/>
              <w:spacing w:line="240" w:lineRule="auto"/>
              <w:jc w:val="center"/>
              <w:rPr>
                <w:rFonts w:ascii="Times New Roman" w:hAnsi="Times New Roman"/>
                <w:color w:val="000000" w:themeColor="text1"/>
                <w:kern w:val="0"/>
                <w:vertAlign w:val="subscript"/>
              </w:rPr>
            </w:pPr>
            <w:r>
              <w:rPr>
                <w:rFonts w:ascii="Times New Roman" w:hAnsi="Times New Roman"/>
                <w:color w:val="000000" w:themeColor="text1"/>
                <w:kern w:val="0"/>
              </w:rPr>
              <w:t>T</w:t>
            </w:r>
            <w:r>
              <w:rPr>
                <w:rFonts w:ascii="Times New Roman" w:hAnsi="Times New Roman"/>
                <w:color w:val="000000" w:themeColor="text1"/>
                <w:kern w:val="0"/>
                <w:vertAlign w:val="subscript"/>
              </w:rPr>
              <w:t>dp,q</w:t>
            </w:r>
          </w:p>
        </w:tc>
        <w:tc>
          <w:tcPr>
            <w:tcW w:w="610" w:type="pct"/>
            <w:vAlign w:val="center"/>
          </w:tcPr>
          <w:p w:rsidR="00F5122F" w:rsidRDefault="00F5122F" w:rsidP="00BA5334">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w:t>
            </w:r>
          </w:p>
        </w:tc>
        <w:tc>
          <w:tcPr>
            <w:tcW w:w="918" w:type="pct"/>
          </w:tcPr>
          <w:p w:rsidR="00F5122F" w:rsidRDefault="00F5122F" w:rsidP="00BA5334">
            <w:pPr>
              <w:snapToGrid w:val="0"/>
              <w:spacing w:line="240" w:lineRule="auto"/>
              <w:jc w:val="center"/>
              <w:rPr>
                <w:rFonts w:ascii="Times New Roman" w:hAnsi="Times New Roman"/>
              </w:rPr>
            </w:pPr>
            <w:r>
              <w:rPr>
                <w:rFonts w:ascii="Times New Roman" w:hAnsi="Times New Roman" w:hint="eastAsia"/>
                <w:color w:val="000000" w:themeColor="text1"/>
                <w:kern w:val="0"/>
              </w:rPr>
              <w:t>实测</w:t>
            </w:r>
          </w:p>
        </w:tc>
        <w:tc>
          <w:tcPr>
            <w:tcW w:w="666" w:type="pct"/>
            <w:vAlign w:val="center"/>
          </w:tcPr>
          <w:p w:rsidR="00F5122F" w:rsidRDefault="00F5122F" w:rsidP="00BA5334">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3.04</w:t>
            </w:r>
          </w:p>
        </w:tc>
      </w:tr>
      <w:tr w:rsidR="00F5122F" w:rsidRPr="00C122FA" w:rsidTr="00F5122F">
        <w:trPr>
          <w:trHeight w:val="340"/>
          <w:jc w:val="center"/>
        </w:trPr>
        <w:tc>
          <w:tcPr>
            <w:tcW w:w="437" w:type="pct"/>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1302" w:type="pct"/>
            <w:vAlign w:val="center"/>
          </w:tcPr>
          <w:p w:rsidR="00F5122F" w:rsidRDefault="00F5122F"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主给水压力</w:t>
            </w:r>
          </w:p>
        </w:tc>
        <w:tc>
          <w:tcPr>
            <w:tcW w:w="534" w:type="pct"/>
            <w:vAlign w:val="center"/>
          </w:tcPr>
          <w:p w:rsidR="00F5122F" w:rsidRDefault="00F5122F" w:rsidP="00BA5334">
            <w:pPr>
              <w:snapToGrid w:val="0"/>
              <w:spacing w:line="240" w:lineRule="auto"/>
              <w:jc w:val="center"/>
              <w:rPr>
                <w:rFonts w:ascii="Times New Roman" w:hAnsi="Times New Roman"/>
                <w:color w:val="000000" w:themeColor="text1"/>
                <w:kern w:val="0"/>
                <w:vertAlign w:val="subscript"/>
              </w:rPr>
            </w:pPr>
            <w:r>
              <w:rPr>
                <w:rFonts w:ascii="Times New Roman" w:hAnsi="Times New Roman"/>
                <w:color w:val="000000" w:themeColor="text1"/>
                <w:kern w:val="0"/>
              </w:rPr>
              <w:t>P</w:t>
            </w:r>
            <w:r>
              <w:rPr>
                <w:rFonts w:ascii="Times New Roman" w:hAnsi="Times New Roman"/>
                <w:color w:val="000000" w:themeColor="text1"/>
                <w:kern w:val="0"/>
                <w:vertAlign w:val="subscript"/>
              </w:rPr>
              <w:t>gs</w:t>
            </w:r>
          </w:p>
        </w:tc>
        <w:tc>
          <w:tcPr>
            <w:tcW w:w="610" w:type="pct"/>
            <w:vAlign w:val="center"/>
          </w:tcPr>
          <w:p w:rsidR="00F5122F" w:rsidRDefault="00F5122F" w:rsidP="00BA5334">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MPa</w:t>
            </w:r>
          </w:p>
        </w:tc>
        <w:tc>
          <w:tcPr>
            <w:tcW w:w="918" w:type="pct"/>
            <w:vAlign w:val="center"/>
          </w:tcPr>
          <w:p w:rsidR="00F5122F" w:rsidRDefault="00F5122F"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实测</w:t>
            </w:r>
          </w:p>
        </w:tc>
        <w:tc>
          <w:tcPr>
            <w:tcW w:w="666" w:type="pct"/>
            <w:vAlign w:val="center"/>
          </w:tcPr>
          <w:p w:rsidR="00F5122F" w:rsidRDefault="00F5122F" w:rsidP="00BA5334">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32.64</w:t>
            </w:r>
          </w:p>
        </w:tc>
      </w:tr>
      <w:tr w:rsidR="00F5122F" w:rsidRPr="00C122FA" w:rsidTr="00F5122F">
        <w:trPr>
          <w:trHeight w:val="340"/>
          <w:jc w:val="center"/>
        </w:trPr>
        <w:tc>
          <w:tcPr>
            <w:tcW w:w="437" w:type="pct"/>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171CA1">
            <w:pPr>
              <w:snapToGrid w:val="0"/>
              <w:spacing w:line="240" w:lineRule="auto"/>
              <w:jc w:val="center"/>
              <w:rPr>
                <w:rFonts w:ascii="Times New Roman" w:hAnsi="Times New Roman"/>
                <w:color w:val="000000" w:themeColor="text1"/>
                <w:kern w:val="0"/>
              </w:rPr>
            </w:pPr>
          </w:p>
        </w:tc>
        <w:tc>
          <w:tcPr>
            <w:tcW w:w="1302"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主给水温度</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T</w:t>
            </w:r>
            <w:r w:rsidRPr="00C122FA">
              <w:rPr>
                <w:rFonts w:ascii="Times New Roman" w:hAnsi="Times New Roman"/>
                <w:color w:val="000000" w:themeColor="text1"/>
                <w:kern w:val="0"/>
                <w:vertAlign w:val="subscript"/>
              </w:rPr>
              <w:t>gs</w: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321.3</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02"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过热蒸汽减温水量</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77530F">
              <w:rPr>
                <w:rFonts w:ascii="Times New Roman" w:hAnsi="Times New Roman"/>
                <w:color w:val="000000" w:themeColor="text1"/>
                <w:kern w:val="0"/>
                <w:vertAlign w:val="subscript"/>
              </w:rPr>
              <w:t>gj</w: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t/h</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40</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533" w:type="pct"/>
            <w:gridSpan w:val="2"/>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02"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再热蒸汽减温水量</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77530F">
              <w:rPr>
                <w:rFonts w:ascii="Times New Roman" w:hAnsi="Times New Roman"/>
                <w:color w:val="000000" w:themeColor="text1"/>
                <w:kern w:val="0"/>
                <w:vertAlign w:val="subscript"/>
              </w:rPr>
              <w:t>zj</w: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t/h</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w:t>
            </w:r>
          </w:p>
        </w:tc>
      </w:tr>
      <w:tr w:rsidR="00F5122F" w:rsidRPr="00C122FA" w:rsidTr="00F5122F">
        <w:trPr>
          <w:trHeight w:val="340"/>
          <w:jc w:val="center"/>
        </w:trPr>
        <w:tc>
          <w:tcPr>
            <w:tcW w:w="437"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8</w:t>
            </w:r>
          </w:p>
        </w:tc>
        <w:tc>
          <w:tcPr>
            <w:tcW w:w="1835" w:type="pct"/>
            <w:gridSpan w:val="3"/>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发电机有功功率</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N</w:t>
            </w:r>
            <w:r w:rsidRPr="00C122FA">
              <w:rPr>
                <w:rFonts w:ascii="Times New Roman" w:hAnsi="Times New Roman" w:hint="eastAsia"/>
                <w:color w:val="000000" w:themeColor="text1"/>
                <w:kern w:val="0"/>
                <w:vertAlign w:val="subscript"/>
              </w:rPr>
              <w:t>t,q</w: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MW</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DCS</w:t>
            </w:r>
            <w:r w:rsidRPr="00C122FA">
              <w:rPr>
                <w:rFonts w:ascii="Times New Roman" w:hAnsi="Times New Roman" w:hint="eastAsia"/>
                <w:color w:val="000000" w:themeColor="text1"/>
                <w:kern w:val="0"/>
              </w:rPr>
              <w:t>值</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996.0</w:t>
            </w:r>
          </w:p>
        </w:tc>
      </w:tr>
      <w:tr w:rsidR="00F5122F" w:rsidRPr="00C122FA" w:rsidTr="00F5122F">
        <w:trPr>
          <w:trHeight w:val="340"/>
          <w:jc w:val="center"/>
        </w:trPr>
        <w:tc>
          <w:tcPr>
            <w:tcW w:w="437"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w:t>
            </w:r>
          </w:p>
        </w:tc>
        <w:tc>
          <w:tcPr>
            <w:tcW w:w="1835" w:type="pct"/>
            <w:gridSpan w:val="3"/>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发电厂用电率</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position w:val="-14"/>
              </w:rPr>
              <w:object w:dxaOrig="400" w:dyaOrig="400">
                <v:shape id="_x0000_i1294" type="#_x0000_t75" style="width:20.2pt;height:20.2pt" o:ole="">
                  <v:imagedata r:id="rId172" o:title=""/>
                </v:shape>
                <o:OLEObject Type="Embed" ProgID="Equation.3" ShapeID="_x0000_i1294" DrawAspect="Content" ObjectID="_1814134863" r:id="rId452"/>
              </w:objec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值计算</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3.70</w:t>
            </w:r>
          </w:p>
        </w:tc>
      </w:tr>
      <w:tr w:rsidR="00F5122F" w:rsidRPr="00C122FA" w:rsidTr="00F5122F">
        <w:trPr>
          <w:trHeight w:val="340"/>
          <w:jc w:val="center"/>
        </w:trPr>
        <w:tc>
          <w:tcPr>
            <w:tcW w:w="437" w:type="pct"/>
            <w:vMerge w:val="restar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10</w:t>
            </w:r>
          </w:p>
        </w:tc>
        <w:tc>
          <w:tcPr>
            <w:tcW w:w="495" w:type="pct"/>
            <w:vMerge w:val="restar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锅炉效率计算</w:t>
            </w:r>
          </w:p>
        </w:tc>
        <w:tc>
          <w:tcPr>
            <w:tcW w:w="1340" w:type="pct"/>
            <w:gridSpan w:val="2"/>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排烟热损失</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2</w: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4.56</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40" w:type="pct"/>
            <w:gridSpan w:val="2"/>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气体未完全燃烧热损失</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3</w:t>
            </w:r>
          </w:p>
        </w:tc>
        <w:tc>
          <w:tcPr>
            <w:tcW w:w="610" w:type="pct"/>
          </w:tcPr>
          <w:p w:rsidR="00F5122F" w:rsidRPr="00C122FA" w:rsidRDefault="00F5122F"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40" w:type="pct"/>
            <w:gridSpan w:val="2"/>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固体未完全燃烧热损失</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4</w:t>
            </w:r>
          </w:p>
        </w:tc>
        <w:tc>
          <w:tcPr>
            <w:tcW w:w="610" w:type="pct"/>
          </w:tcPr>
          <w:p w:rsidR="00F5122F" w:rsidRPr="00C122FA" w:rsidRDefault="00F5122F"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0.73</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40" w:type="pct"/>
            <w:gridSpan w:val="2"/>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锅炉散热损失</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5</w:t>
            </w:r>
          </w:p>
        </w:tc>
        <w:tc>
          <w:tcPr>
            <w:tcW w:w="610" w:type="pct"/>
          </w:tcPr>
          <w:p w:rsidR="00F5122F" w:rsidRPr="00C122FA" w:rsidRDefault="00F5122F"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0.16</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40" w:type="pct"/>
            <w:gridSpan w:val="2"/>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灰渣物理显热损失</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6</w:t>
            </w:r>
          </w:p>
        </w:tc>
        <w:tc>
          <w:tcPr>
            <w:tcW w:w="610" w:type="pct"/>
          </w:tcPr>
          <w:p w:rsidR="00F5122F" w:rsidRPr="00C122FA" w:rsidRDefault="00F5122F"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0.16</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40" w:type="pct"/>
            <w:gridSpan w:val="2"/>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其他热损失</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oth</w:t>
            </w:r>
          </w:p>
        </w:tc>
        <w:tc>
          <w:tcPr>
            <w:tcW w:w="610" w:type="pct"/>
          </w:tcPr>
          <w:p w:rsidR="00F5122F" w:rsidRPr="00C122FA" w:rsidRDefault="00F5122F"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40" w:type="pct"/>
            <w:gridSpan w:val="2"/>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外来输入热量占比</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ex</w:t>
            </w:r>
          </w:p>
        </w:tc>
        <w:tc>
          <w:tcPr>
            <w:tcW w:w="610" w:type="pct"/>
          </w:tcPr>
          <w:p w:rsidR="00F5122F" w:rsidRPr="00C122FA" w:rsidRDefault="00F5122F"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0.15</w:t>
            </w:r>
          </w:p>
        </w:tc>
      </w:tr>
      <w:tr w:rsidR="00F5122F" w:rsidRPr="00C122FA" w:rsidTr="00F5122F">
        <w:trPr>
          <w:trHeight w:val="340"/>
          <w:jc w:val="center"/>
        </w:trPr>
        <w:tc>
          <w:tcPr>
            <w:tcW w:w="437"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p>
        </w:tc>
        <w:tc>
          <w:tcPr>
            <w:tcW w:w="1340" w:type="pct"/>
            <w:gridSpan w:val="2"/>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锅炉热效率</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η</w:t>
            </w:r>
            <w:r w:rsidRPr="00C122FA">
              <w:rPr>
                <w:rFonts w:ascii="Times New Roman" w:hAnsi="Times New Roman" w:cstheme="minorEastAsia" w:hint="eastAsia"/>
                <w:color w:val="000000" w:themeColor="text1"/>
                <w:kern w:val="0"/>
                <w:vertAlign w:val="subscript"/>
              </w:rPr>
              <w:t>gl.q</w:t>
            </w:r>
          </w:p>
        </w:tc>
        <w:tc>
          <w:tcPr>
            <w:tcW w:w="610" w:type="pct"/>
          </w:tcPr>
          <w:p w:rsidR="00F5122F" w:rsidRPr="00C122FA" w:rsidRDefault="00F5122F"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94.54</w:t>
            </w:r>
          </w:p>
        </w:tc>
      </w:tr>
      <w:tr w:rsidR="00F5122F" w:rsidRPr="00C122FA" w:rsidTr="00F5122F">
        <w:trPr>
          <w:trHeight w:val="340"/>
          <w:jc w:val="center"/>
        </w:trPr>
        <w:tc>
          <w:tcPr>
            <w:tcW w:w="437"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11</w:t>
            </w:r>
          </w:p>
        </w:tc>
        <w:tc>
          <w:tcPr>
            <w:tcW w:w="1835" w:type="pct"/>
            <w:gridSpan w:val="3"/>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锅炉燃料消耗量</w:t>
            </w:r>
          </w:p>
        </w:tc>
        <w:tc>
          <w:tcPr>
            <w:tcW w:w="534" w:type="pct"/>
            <w:vAlign w:val="center"/>
          </w:tcPr>
          <w:p w:rsidR="00F5122F" w:rsidRPr="00C122FA" w:rsidRDefault="00F5122F" w:rsidP="000266B3">
            <w:pPr>
              <w:snapToGrid w:val="0"/>
              <w:spacing w:line="240" w:lineRule="auto"/>
              <w:jc w:val="center"/>
              <w:rPr>
                <w:rFonts w:ascii="Times New Roman" w:hAnsi="Times New Roman"/>
                <w:position w:val="-14"/>
              </w:rPr>
            </w:pPr>
            <w:r w:rsidRPr="00C122FA">
              <w:rPr>
                <w:rFonts w:ascii="Times New Roman" w:hAnsi="Times New Roman"/>
                <w:position w:val="-14"/>
              </w:rPr>
              <w:t>B</w:t>
            </w:r>
            <w:r w:rsidRPr="00C122FA">
              <w:rPr>
                <w:rFonts w:ascii="Times New Roman" w:hAnsi="Times New Roman"/>
                <w:position w:val="-14"/>
                <w:vertAlign w:val="subscript"/>
              </w:rPr>
              <w:t>j</w: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t/h</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6</w:t>
            </w:r>
            <w:r w:rsidRPr="00C122FA">
              <w:rPr>
                <w:rFonts w:ascii="Times New Roman" w:hAnsi="Times New Roman" w:hint="eastAsia"/>
                <w:color w:val="000000" w:themeColor="text1"/>
                <w:kern w:val="0"/>
              </w:rPr>
              <w:t>）</w:t>
            </w:r>
          </w:p>
        </w:tc>
        <w:tc>
          <w:tcPr>
            <w:tcW w:w="666" w:type="pct"/>
            <w:vAlign w:val="center"/>
          </w:tcPr>
          <w:p w:rsidR="00F5122F" w:rsidRPr="00C122FA" w:rsidRDefault="00284E4B"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374</w:t>
            </w:r>
            <w:r w:rsidR="00F5122F" w:rsidRPr="00C122FA">
              <w:rPr>
                <w:rFonts w:ascii="Times New Roman" w:hAnsi="Times New Roman" w:hint="eastAsia"/>
                <w:color w:val="000000" w:themeColor="text1"/>
                <w:kern w:val="0"/>
              </w:rPr>
              <w:t>.5</w:t>
            </w:r>
          </w:p>
        </w:tc>
      </w:tr>
      <w:tr w:rsidR="00F5122F" w:rsidRPr="00C122FA" w:rsidTr="00F5122F">
        <w:trPr>
          <w:trHeight w:val="340"/>
          <w:jc w:val="center"/>
        </w:trPr>
        <w:tc>
          <w:tcPr>
            <w:tcW w:w="437"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12</w:t>
            </w:r>
          </w:p>
        </w:tc>
        <w:tc>
          <w:tcPr>
            <w:tcW w:w="1835" w:type="pct"/>
            <w:gridSpan w:val="3"/>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汽轮机热耗率</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position w:val="-14"/>
              </w:rPr>
              <w:object w:dxaOrig="460" w:dyaOrig="400">
                <v:shape id="_x0000_i1295" type="#_x0000_t75" style="width:23.55pt;height:20.2pt" o:ole="">
                  <v:imagedata r:id="rId134" o:title=""/>
                </v:shape>
                <o:OLEObject Type="Embed" ProgID="Equation.3" ShapeID="_x0000_i1295" DrawAspect="Content" ObjectID="_1814134864" r:id="rId453"/>
              </w:objec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kJ/kWh</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8117</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6986.1</w:t>
            </w:r>
          </w:p>
        </w:tc>
      </w:tr>
      <w:tr w:rsidR="00F5122F" w:rsidRPr="00C122FA" w:rsidTr="00F5122F">
        <w:trPr>
          <w:trHeight w:val="340"/>
          <w:jc w:val="center"/>
        </w:trPr>
        <w:tc>
          <w:tcPr>
            <w:tcW w:w="437"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13</w:t>
            </w:r>
          </w:p>
        </w:tc>
        <w:tc>
          <w:tcPr>
            <w:tcW w:w="1835" w:type="pct"/>
            <w:gridSpan w:val="3"/>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机组发电煤耗</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position w:val="-14"/>
              </w:rPr>
              <w:object w:dxaOrig="360" w:dyaOrig="400">
                <v:shape id="_x0000_i1296" type="#_x0000_t75" style="width:18.15pt;height:20.2pt" o:ole="">
                  <v:imagedata r:id="rId182" o:title=""/>
                </v:shape>
                <o:OLEObject Type="Embed" ProgID="Equation.3" ShapeID="_x0000_i1296" DrawAspect="Content" ObjectID="_1814134865" r:id="rId454"/>
              </w:objec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g/kWh</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DL/T 904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253.6</w:t>
            </w:r>
          </w:p>
        </w:tc>
      </w:tr>
      <w:tr w:rsidR="00F5122F" w:rsidRPr="00C122FA" w:rsidTr="00F5122F">
        <w:trPr>
          <w:trHeight w:val="340"/>
          <w:jc w:val="center"/>
        </w:trPr>
        <w:tc>
          <w:tcPr>
            <w:tcW w:w="437"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w:t>
            </w:r>
          </w:p>
        </w:tc>
        <w:tc>
          <w:tcPr>
            <w:tcW w:w="1835" w:type="pct"/>
            <w:gridSpan w:val="3"/>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机组供电煤耗</w:t>
            </w:r>
          </w:p>
        </w:tc>
        <w:tc>
          <w:tcPr>
            <w:tcW w:w="534"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position w:val="-14"/>
              </w:rPr>
              <w:object w:dxaOrig="400" w:dyaOrig="400">
                <v:shape id="_x0000_i1297" type="#_x0000_t75" style="width:20.85pt;height:20.2pt" o:ole="">
                  <v:imagedata r:id="rId455" o:title=""/>
                </v:shape>
                <o:OLEObject Type="Embed" ProgID="Equation.3" ShapeID="_x0000_i1297" DrawAspect="Content" ObjectID="_1814134866" r:id="rId456"/>
              </w:object>
            </w:r>
          </w:p>
        </w:tc>
        <w:tc>
          <w:tcPr>
            <w:tcW w:w="610"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g/kWh</w:t>
            </w:r>
          </w:p>
        </w:tc>
        <w:tc>
          <w:tcPr>
            <w:tcW w:w="918"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DL/T 904</w:t>
            </w:r>
          </w:p>
        </w:tc>
        <w:tc>
          <w:tcPr>
            <w:tcW w:w="666" w:type="pct"/>
            <w:vAlign w:val="center"/>
          </w:tcPr>
          <w:p w:rsidR="00F5122F" w:rsidRPr="00C122FA" w:rsidRDefault="00F5122F"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263.3</w:t>
            </w:r>
          </w:p>
        </w:tc>
      </w:tr>
    </w:tbl>
    <w:p w:rsidR="000266B3" w:rsidRPr="00C122FA" w:rsidRDefault="000266B3" w:rsidP="002059DA">
      <w:pPr>
        <w:snapToGrid w:val="0"/>
        <w:spacing w:beforeLines="50" w:before="156" w:line="240" w:lineRule="auto"/>
        <w:jc w:val="left"/>
        <w:rPr>
          <w:rFonts w:ascii="Times New Roman" w:hAnsi="Times New Roman"/>
          <w:color w:val="000000" w:themeColor="text1"/>
          <w:kern w:val="0"/>
        </w:rPr>
      </w:pPr>
      <w:r w:rsidRPr="00C122FA">
        <w:rPr>
          <w:rFonts w:ascii="Times New Roman" w:hAnsi="Times New Roman" w:hint="eastAsia"/>
          <w:color w:val="000000" w:themeColor="text1"/>
          <w:kern w:val="0"/>
        </w:rPr>
        <w:t>注：锅炉采用四分仓回转式空气预热器，空预器出口二次风温为两个二次风仓出口温度的平均值。</w:t>
      </w:r>
    </w:p>
    <w:p w:rsidR="000266B3" w:rsidRPr="00C122FA" w:rsidRDefault="000266B3" w:rsidP="000266B3">
      <w:pPr>
        <w:spacing w:beforeLines="50" w:before="156"/>
        <w:jc w:val="left"/>
        <w:rPr>
          <w:rFonts w:ascii="Times New Roman" w:hAnsi="Times New Roman"/>
          <w:color w:val="000000" w:themeColor="text1"/>
          <w:kern w:val="0"/>
        </w:rPr>
      </w:pPr>
    </w:p>
    <w:p w:rsidR="000266B3" w:rsidRDefault="000266B3" w:rsidP="00BC1867"/>
    <w:p w:rsidR="00BC1867" w:rsidRDefault="00BC1867" w:rsidP="00BC1867"/>
    <w:p w:rsidR="00BC1867" w:rsidRDefault="00BC1867" w:rsidP="00BC1867"/>
    <w:p w:rsidR="00BC1867" w:rsidRDefault="00BC1867" w:rsidP="00BC1867"/>
    <w:p w:rsidR="00BC1867" w:rsidRPr="00BC1867" w:rsidRDefault="00BC1867" w:rsidP="00BC1867"/>
    <w:p w:rsidR="000266B3" w:rsidRPr="00BC1867" w:rsidRDefault="000266B3" w:rsidP="00BC1867">
      <w:pPr>
        <w:sectPr w:rsidR="000266B3" w:rsidRPr="00BC1867">
          <w:pgSz w:w="11906" w:h="16838"/>
          <w:pgMar w:top="1418" w:right="1418" w:bottom="1418" w:left="1418" w:header="851" w:footer="992" w:gutter="0"/>
          <w:cols w:space="425"/>
          <w:docGrid w:type="lines" w:linePitch="312"/>
        </w:sectPr>
      </w:pPr>
    </w:p>
    <w:p w:rsidR="000266B3" w:rsidRPr="00156B7D" w:rsidRDefault="00C012F2" w:rsidP="00C012F2">
      <w:pPr>
        <w:spacing w:beforeLines="50" w:before="120" w:afterLines="50" w:after="120"/>
        <w:jc w:val="left"/>
        <w:rPr>
          <w:rFonts w:ascii="Times New Roman" w:hAnsi="Times New Roman"/>
          <w:b/>
          <w:color w:val="000000" w:themeColor="text1"/>
          <w:kern w:val="0"/>
        </w:rPr>
      </w:pPr>
      <w:r w:rsidRPr="00156B7D">
        <w:rPr>
          <w:rFonts w:ascii="Times New Roman" w:hAnsi="Times New Roman" w:hint="eastAsia"/>
          <w:b/>
          <w:color w:val="000000" w:themeColor="text1"/>
          <w:kern w:val="0"/>
        </w:rPr>
        <w:t>D</w:t>
      </w:r>
      <w:r w:rsidR="000266B3" w:rsidRPr="00156B7D">
        <w:rPr>
          <w:rFonts w:ascii="Times New Roman" w:hAnsi="Times New Roman" w:hint="eastAsia"/>
          <w:b/>
          <w:color w:val="000000" w:themeColor="text1"/>
          <w:kern w:val="0"/>
        </w:rPr>
        <w:t>.2</w:t>
      </w:r>
      <w:r w:rsidR="000266B3" w:rsidRPr="00156B7D">
        <w:rPr>
          <w:rFonts w:ascii="Times New Roman" w:hAnsi="Times New Roman" w:hint="eastAsia"/>
          <w:b/>
          <w:color w:val="000000" w:themeColor="text1"/>
          <w:kern w:val="0"/>
        </w:rPr>
        <w:t>系统投运后机组</w:t>
      </w:r>
      <w:r w:rsidR="003D4D67" w:rsidRPr="00156B7D">
        <w:rPr>
          <w:rFonts w:ascii="Times New Roman" w:hAnsi="Times New Roman" w:hint="eastAsia"/>
          <w:b/>
          <w:color w:val="000000" w:themeColor="text1"/>
          <w:kern w:val="0"/>
        </w:rPr>
        <w:t>性能计算</w:t>
      </w:r>
    </w:p>
    <w:p w:rsidR="000266B3" w:rsidRPr="00C122FA" w:rsidRDefault="000266B3" w:rsidP="000266B3">
      <w:pPr>
        <w:spacing w:line="360" w:lineRule="auto"/>
        <w:ind w:firstLineChars="200" w:firstLine="420"/>
        <w:jc w:val="left"/>
        <w:rPr>
          <w:rFonts w:ascii="Times New Roman" w:hAnsi="Times New Roman"/>
          <w:color w:val="000000" w:themeColor="text1"/>
          <w:kern w:val="0"/>
        </w:rPr>
      </w:pPr>
      <w:r w:rsidRPr="00C122FA">
        <w:rPr>
          <w:rFonts w:ascii="Times New Roman" w:hAnsi="Times New Roman" w:hint="eastAsia"/>
          <w:color w:val="000000" w:themeColor="text1"/>
          <w:kern w:val="0"/>
        </w:rPr>
        <w:t>机炉耦合烟气余热利用系统投入后锅炉效率计算</w:t>
      </w:r>
      <w:r w:rsidR="0098733B">
        <w:rPr>
          <w:rFonts w:ascii="Times New Roman" w:hAnsi="Times New Roman" w:hint="eastAsia"/>
          <w:color w:val="000000" w:themeColor="text1"/>
          <w:kern w:val="0"/>
        </w:rPr>
        <w:t>仍</w:t>
      </w:r>
      <w:r w:rsidRPr="00C122FA">
        <w:rPr>
          <w:rFonts w:ascii="Times New Roman" w:hAnsi="Times New Roman" w:hint="eastAsia"/>
          <w:color w:val="000000" w:themeColor="text1"/>
          <w:kern w:val="0"/>
        </w:rPr>
        <w:t>采用公式（</w:t>
      </w:r>
      <w:r w:rsidRPr="00C122FA">
        <w:rPr>
          <w:rFonts w:ascii="Times New Roman" w:hAnsi="Times New Roman" w:hint="eastAsia"/>
          <w:color w:val="000000" w:themeColor="text1"/>
          <w:kern w:val="0"/>
        </w:rPr>
        <w:t>1</w:t>
      </w:r>
      <w:r w:rsidRPr="00C122FA">
        <w:rPr>
          <w:rFonts w:ascii="Times New Roman" w:hAnsi="Times New Roman" w:hint="eastAsia"/>
          <w:color w:val="000000" w:themeColor="text1"/>
          <w:kern w:val="0"/>
        </w:rPr>
        <w:t>），汽轮机热耗率计算采用公式（</w:t>
      </w:r>
      <w:r w:rsidRPr="00C122FA">
        <w:rPr>
          <w:rFonts w:ascii="Times New Roman" w:hAnsi="Times New Roman" w:hint="eastAsia"/>
          <w:color w:val="000000" w:themeColor="text1"/>
          <w:kern w:val="0"/>
        </w:rPr>
        <w:t>9</w:t>
      </w:r>
      <w:r w:rsidRPr="00C122FA">
        <w:rPr>
          <w:rFonts w:ascii="Times New Roman" w:hAnsi="Times New Roman" w:hint="eastAsia"/>
          <w:color w:val="000000" w:themeColor="text1"/>
          <w:kern w:val="0"/>
        </w:rPr>
        <w:t>），机组供电煤耗计算采用公式</w:t>
      </w:r>
      <w:r w:rsidR="00DF7C97" w:rsidRPr="00C122FA">
        <w:rPr>
          <w:rFonts w:ascii="Times New Roman" w:hAnsi="Times New Roman" w:hint="eastAsia"/>
          <w:color w:val="000000" w:themeColor="text1"/>
          <w:kern w:val="0"/>
        </w:rPr>
        <w:t>（</w:t>
      </w:r>
      <w:r w:rsidR="00DF7C97" w:rsidRPr="00C122FA">
        <w:rPr>
          <w:rFonts w:ascii="Times New Roman" w:hAnsi="Times New Roman" w:hint="eastAsia"/>
          <w:color w:val="000000" w:themeColor="text1"/>
          <w:kern w:val="0"/>
        </w:rPr>
        <w:t>15</w:t>
      </w:r>
      <w:r w:rsidR="00DF7C97"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。具体计算结果见表</w:t>
      </w:r>
      <w:r w:rsidR="00FF5911">
        <w:rPr>
          <w:rFonts w:ascii="Times New Roman" w:hAnsi="Times New Roman" w:hint="eastAsia"/>
          <w:color w:val="000000" w:themeColor="text1"/>
          <w:kern w:val="0"/>
        </w:rPr>
        <w:t>D</w:t>
      </w:r>
      <w:r w:rsidRPr="00C122FA">
        <w:rPr>
          <w:rFonts w:ascii="Times New Roman" w:hAnsi="Times New Roman" w:hint="eastAsia"/>
          <w:color w:val="000000" w:themeColor="text1"/>
          <w:kern w:val="0"/>
        </w:rPr>
        <w:t>.2</w:t>
      </w:r>
      <w:r w:rsidRPr="00C122FA">
        <w:rPr>
          <w:rFonts w:ascii="Times New Roman" w:hAnsi="Times New Roman" w:hint="eastAsia"/>
          <w:color w:val="000000" w:themeColor="text1"/>
          <w:kern w:val="0"/>
        </w:rPr>
        <w:t>。</w:t>
      </w:r>
    </w:p>
    <w:p w:rsidR="000266B3" w:rsidRPr="00C122FA" w:rsidRDefault="000266B3" w:rsidP="000266B3">
      <w:pPr>
        <w:pStyle w:val="affffffffffff0"/>
        <w:adjustRightInd w:val="0"/>
        <w:snapToGrid w:val="0"/>
        <w:spacing w:before="120" w:after="120"/>
        <w:jc w:val="center"/>
        <w:rPr>
          <w:rFonts w:ascii="Times New Roman" w:eastAsia="宋体" w:hAnsi="Times New Roman" w:cs="宋体"/>
          <w:b/>
          <w:color w:val="000000" w:themeColor="text1"/>
        </w:rPr>
      </w:pPr>
      <w:bookmarkStart w:id="170" w:name="OLE_LINK34"/>
      <w:bookmarkStart w:id="171" w:name="OLE_LINK35"/>
      <w:r w:rsidRPr="00C122FA">
        <w:rPr>
          <w:rFonts w:ascii="Times New Roman" w:eastAsia="宋体" w:hAnsi="Times New Roman" w:cs="宋体" w:hint="eastAsia"/>
          <w:b/>
          <w:color w:val="000000" w:themeColor="text1"/>
        </w:rPr>
        <w:t>表</w:t>
      </w:r>
      <w:r w:rsidR="00FF5911">
        <w:rPr>
          <w:rFonts w:ascii="Times New Roman" w:eastAsia="宋体" w:hAnsi="Times New Roman" w:cs="宋体" w:hint="eastAsia"/>
          <w:b/>
          <w:color w:val="000000" w:themeColor="text1"/>
        </w:rPr>
        <w:t>D</w:t>
      </w:r>
      <w:r w:rsidRPr="00C122FA">
        <w:rPr>
          <w:rFonts w:ascii="Times New Roman" w:eastAsia="宋体" w:hAnsi="Times New Roman" w:cs="宋体" w:hint="eastAsia"/>
          <w:b/>
          <w:color w:val="000000" w:themeColor="text1"/>
        </w:rPr>
        <w:t>.2</w:t>
      </w:r>
      <w:bookmarkEnd w:id="170"/>
      <w:bookmarkEnd w:id="171"/>
      <w:r w:rsidRPr="00C122FA">
        <w:rPr>
          <w:rFonts w:ascii="Times New Roman" w:eastAsia="宋体" w:hAnsi="Times New Roman" w:cs="宋体" w:hint="eastAsia"/>
          <w:b/>
          <w:color w:val="000000" w:themeColor="text1"/>
        </w:rPr>
        <w:t xml:space="preserve">  </w:t>
      </w:r>
      <w:r w:rsidR="00FF5911">
        <w:rPr>
          <w:rFonts w:ascii="Times New Roman" w:eastAsia="宋体" w:hAnsi="Times New Roman" w:cs="宋体" w:hint="eastAsia"/>
          <w:b/>
          <w:color w:val="000000" w:themeColor="text1"/>
        </w:rPr>
        <w:t>系统投运后</w:t>
      </w:r>
      <w:r w:rsidR="00FF5911" w:rsidRPr="00FF5911">
        <w:rPr>
          <w:rFonts w:ascii="Times New Roman" w:eastAsia="宋体" w:hAnsi="Times New Roman" w:cs="宋体" w:hint="eastAsia"/>
          <w:b/>
          <w:color w:val="000000" w:themeColor="text1"/>
        </w:rPr>
        <w:t>机组性能计算结果汇总</w:t>
      </w:r>
    </w:p>
    <w:tbl>
      <w:tblPr>
        <w:tblStyle w:val="affff3"/>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36"/>
        <w:gridCol w:w="859"/>
        <w:gridCol w:w="2653"/>
        <w:gridCol w:w="1022"/>
        <w:gridCol w:w="1168"/>
        <w:gridCol w:w="1757"/>
        <w:gridCol w:w="1275"/>
      </w:tblGrid>
      <w:tr w:rsidR="000266B3" w:rsidRPr="00C122FA" w:rsidTr="003043C3">
        <w:trPr>
          <w:trHeight w:val="340"/>
          <w:jc w:val="center"/>
        </w:trPr>
        <w:tc>
          <w:tcPr>
            <w:tcW w:w="437"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bookmarkStart w:id="172" w:name="_Hlk196400544"/>
            <w:r w:rsidRPr="00C122FA">
              <w:rPr>
                <w:rFonts w:ascii="Times New Roman" w:hAnsi="Times New Roman" w:hint="eastAsia"/>
                <w:color w:val="000000" w:themeColor="text1"/>
                <w:kern w:val="0"/>
              </w:rPr>
              <w:t>序号</w:t>
            </w:r>
          </w:p>
        </w:tc>
        <w:tc>
          <w:tcPr>
            <w:tcW w:w="1835" w:type="pct"/>
            <w:gridSpan w:val="2"/>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项目名称</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符号</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单位</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计算公式或</w:t>
            </w:r>
          </w:p>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数据来源</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数值</w:t>
            </w:r>
          </w:p>
        </w:tc>
      </w:tr>
      <w:bookmarkEnd w:id="172"/>
      <w:tr w:rsidR="000266B3" w:rsidRPr="00C122FA" w:rsidTr="003043C3">
        <w:trPr>
          <w:trHeight w:val="340"/>
          <w:jc w:val="center"/>
        </w:trPr>
        <w:tc>
          <w:tcPr>
            <w:tcW w:w="437"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w:t>
            </w:r>
          </w:p>
        </w:tc>
        <w:tc>
          <w:tcPr>
            <w:tcW w:w="449"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锅炉烟气系统主要参数</w:t>
            </w: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空预器进口</w:t>
            </w:r>
            <w:proofErr w:type="gramEnd"/>
            <w:r w:rsidRPr="00C122FA">
              <w:rPr>
                <w:rFonts w:ascii="Times New Roman" w:hAnsi="Times New Roman" w:hint="eastAsia"/>
                <w:color w:val="000000" w:themeColor="text1"/>
                <w:kern w:val="0"/>
              </w:rPr>
              <w:t>烟温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fg.AH.en</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DCS</w:t>
            </w:r>
            <w:r w:rsidRPr="00C122FA">
              <w:rPr>
                <w:rFonts w:ascii="Times New Roman" w:hAnsi="Times New Roman" w:hint="eastAsia"/>
                <w:color w:val="000000" w:themeColor="text1"/>
                <w:kern w:val="0"/>
              </w:rPr>
              <w:t>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356.0</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空预器进口</w:t>
            </w:r>
            <w:proofErr w:type="gramEnd"/>
            <w:r w:rsidRPr="00C122FA">
              <w:rPr>
                <w:rFonts w:ascii="Times New Roman" w:hAnsi="Times New Roman" w:hint="eastAsia"/>
                <w:color w:val="000000" w:themeColor="text1"/>
                <w:kern w:val="0"/>
              </w:rPr>
              <w:t>烟气氧量</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O</w:t>
            </w:r>
            <w:r w:rsidRPr="00C122FA">
              <w:rPr>
                <w:rFonts w:ascii="Times New Roman" w:hAnsi="Times New Roman" w:hint="eastAsia"/>
                <w:color w:val="000000" w:themeColor="text1"/>
                <w:kern w:val="0"/>
                <w:vertAlign w:val="subscript"/>
              </w:rPr>
              <w:t>2fg,AH,en</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2.9</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FF4431">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空预器进口</w:t>
            </w:r>
            <w:proofErr w:type="gramEnd"/>
            <w:r w:rsidRPr="00C122FA">
              <w:rPr>
                <w:rFonts w:ascii="Times New Roman" w:hAnsi="Times New Roman"/>
                <w:color w:val="000000" w:themeColor="text1"/>
                <w:kern w:val="0"/>
              </w:rPr>
              <w:t>过量空气系数</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Arial"/>
                <w:color w:val="000000" w:themeColor="text1"/>
                <w:kern w:val="0"/>
              </w:rPr>
              <w:t>α</w:t>
            </w:r>
            <w:r w:rsidRPr="00C122FA">
              <w:rPr>
                <w:rFonts w:ascii="Times New Roman" w:hAnsi="Times New Roman" w:hint="eastAsia"/>
                <w:color w:val="000000" w:themeColor="text1"/>
                <w:kern w:val="0"/>
                <w:vertAlign w:val="subscript"/>
              </w:rPr>
              <w:t>fg.AH.en</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1.16</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空预器进口烟气焓值</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H</w:t>
            </w:r>
            <w:r w:rsidRPr="00C122FA">
              <w:rPr>
                <w:rFonts w:ascii="Times New Roman" w:hAnsi="Times New Roman" w:hint="eastAsia"/>
                <w:color w:val="000000" w:themeColor="text1"/>
                <w:kern w:val="0"/>
                <w:vertAlign w:val="subscript"/>
              </w:rPr>
              <w:t>fg.AH.en</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kJ/kg</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3426.6</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出口烟温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fg.AH.lv</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实测值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144.4</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w:t>
            </w:r>
            <w:proofErr w:type="gramEnd"/>
            <w:r w:rsidRPr="00C122FA">
              <w:rPr>
                <w:rFonts w:ascii="Times New Roman" w:hAnsi="Times New Roman" w:hint="eastAsia"/>
                <w:color w:val="000000" w:themeColor="text1"/>
                <w:kern w:val="0"/>
              </w:rPr>
              <w:t>出口氧量</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O</w:t>
            </w:r>
            <w:r w:rsidRPr="00C122FA">
              <w:rPr>
                <w:rFonts w:ascii="Times New Roman" w:hAnsi="Times New Roman" w:hint="eastAsia"/>
                <w:color w:val="000000" w:themeColor="text1"/>
                <w:kern w:val="0"/>
                <w:vertAlign w:val="subscript"/>
              </w:rPr>
              <w:t>2fg,AH,lv</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实测值</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3.8</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43E40" w:rsidP="00043E40">
            <w:pPr>
              <w:snapToGrid w:val="0"/>
              <w:spacing w:line="240" w:lineRule="auto"/>
              <w:jc w:val="center"/>
              <w:rPr>
                <w:rFonts w:ascii="Times New Roman" w:hAnsi="Times New Roman"/>
                <w:color w:val="000000" w:themeColor="text1"/>
                <w:kern w:val="0"/>
              </w:rPr>
            </w:pPr>
            <w:proofErr w:type="gramStart"/>
            <w:r>
              <w:rPr>
                <w:rFonts w:ascii="Times New Roman" w:hAnsi="Times New Roman"/>
                <w:color w:val="000000" w:themeColor="text1"/>
                <w:kern w:val="0"/>
              </w:rPr>
              <w:t>空预器</w:t>
            </w:r>
            <w:proofErr w:type="gramEnd"/>
            <w:r>
              <w:rPr>
                <w:rFonts w:ascii="Times New Roman" w:hAnsi="Times New Roman"/>
                <w:color w:val="000000" w:themeColor="text1"/>
                <w:kern w:val="0"/>
              </w:rPr>
              <w:t>出口</w:t>
            </w:r>
            <w:r w:rsidR="000266B3" w:rsidRPr="00C122FA">
              <w:rPr>
                <w:rFonts w:ascii="Times New Roman" w:hAnsi="Times New Roman"/>
                <w:color w:val="000000" w:themeColor="text1"/>
                <w:kern w:val="0"/>
              </w:rPr>
              <w:t>过量空气系数</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Arial"/>
                <w:color w:val="000000" w:themeColor="text1"/>
                <w:kern w:val="0"/>
              </w:rPr>
              <w:t>α</w:t>
            </w:r>
            <w:r w:rsidRPr="00C122FA">
              <w:rPr>
                <w:rFonts w:ascii="Times New Roman" w:hAnsi="Times New Roman" w:hint="eastAsia"/>
                <w:color w:val="000000" w:themeColor="text1"/>
                <w:kern w:val="0"/>
                <w:vertAlign w:val="subscript"/>
              </w:rPr>
              <w:t>fg.AH.lv</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E44A5A"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1.23</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出口烟气</w:t>
            </w:r>
            <w:proofErr w:type="gramStart"/>
            <w:r w:rsidRPr="00C122FA">
              <w:rPr>
                <w:rFonts w:ascii="Times New Roman" w:hAnsi="Times New Roman"/>
                <w:color w:val="000000" w:themeColor="text1"/>
                <w:kern w:val="0"/>
              </w:rPr>
              <w:t>焓</w:t>
            </w:r>
            <w:proofErr w:type="gramEnd"/>
            <w:r w:rsidRPr="00C122FA">
              <w:rPr>
                <w:rFonts w:ascii="Times New Roman" w:hAnsi="Times New Roman"/>
                <w:color w:val="000000" w:themeColor="text1"/>
                <w:kern w:val="0"/>
              </w:rPr>
              <w:t>值</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H</w:t>
            </w:r>
            <w:r w:rsidRPr="00C122FA">
              <w:rPr>
                <w:rFonts w:ascii="Times New Roman" w:hAnsi="Times New Roman" w:hint="eastAsia"/>
                <w:color w:val="000000" w:themeColor="text1"/>
                <w:kern w:val="0"/>
                <w:vertAlign w:val="subscript"/>
              </w:rPr>
              <w:t>fg.AH.lv</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kJ/kg</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527399" w:rsidP="000266B3">
            <w:pPr>
              <w:snapToGrid w:val="0"/>
              <w:spacing w:line="240" w:lineRule="auto"/>
              <w:jc w:val="center"/>
              <w:rPr>
                <w:rFonts w:ascii="Times New Roman" w:hAnsi="Times New Roman"/>
                <w:color w:val="000000" w:themeColor="text1"/>
                <w:kern w:val="0"/>
              </w:rPr>
            </w:pPr>
            <w:r>
              <w:rPr>
                <w:rFonts w:ascii="Times New Roman" w:hAnsi="Times New Roman" w:hint="eastAsia"/>
                <w:kern w:val="0"/>
              </w:rPr>
              <w:t>1423.8</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w:t>
            </w:r>
            <w:proofErr w:type="gramEnd"/>
            <w:r w:rsidRPr="00C122FA">
              <w:rPr>
                <w:rFonts w:ascii="Times New Roman" w:hAnsi="Times New Roman" w:hint="eastAsia"/>
                <w:color w:val="000000" w:themeColor="text1"/>
                <w:kern w:val="0"/>
              </w:rPr>
              <w:t>烟气放热量</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heat</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MW</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194.7</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汇合后烟温</w:t>
            </w:r>
            <w:proofErr w:type="gramEnd"/>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142.6</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6E3646" w:rsidP="00043E40">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汇合后</w:t>
            </w:r>
            <w:r w:rsidR="000266B3" w:rsidRPr="00C122FA">
              <w:rPr>
                <w:rFonts w:ascii="Times New Roman" w:hAnsi="Times New Roman" w:hint="eastAsia"/>
                <w:color w:val="000000" w:themeColor="text1"/>
                <w:kern w:val="0"/>
              </w:rPr>
              <w:t>过量空气系数</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实测</w:t>
            </w:r>
          </w:p>
        </w:tc>
        <w:tc>
          <w:tcPr>
            <w:tcW w:w="666" w:type="pct"/>
            <w:vAlign w:val="center"/>
          </w:tcPr>
          <w:p w:rsidR="000266B3" w:rsidRPr="00C122FA" w:rsidRDefault="000266B3" w:rsidP="00E44A5A">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1.2</w:t>
            </w:r>
            <w:r w:rsidR="00E44A5A">
              <w:rPr>
                <w:rFonts w:ascii="Times New Roman" w:hAnsi="Times New Roman" w:hint="eastAsia"/>
                <w:color w:val="000000" w:themeColor="text1"/>
                <w:kern w:val="0"/>
              </w:rPr>
              <w:t>2</w:t>
            </w:r>
          </w:p>
        </w:tc>
      </w:tr>
      <w:tr w:rsidR="000266B3" w:rsidRPr="00C122FA" w:rsidTr="003043C3">
        <w:trPr>
          <w:trHeight w:val="340"/>
          <w:jc w:val="center"/>
        </w:trPr>
        <w:tc>
          <w:tcPr>
            <w:tcW w:w="437" w:type="pct"/>
            <w:vMerge w:val="restart"/>
            <w:vAlign w:val="center"/>
          </w:tcPr>
          <w:p w:rsidR="000266B3" w:rsidRPr="00C122FA" w:rsidRDefault="00171CA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2</w:t>
            </w:r>
          </w:p>
        </w:tc>
        <w:tc>
          <w:tcPr>
            <w:tcW w:w="449"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锅炉空气系统主要参数</w:t>
            </w: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空预器进口</w:t>
            </w:r>
            <w:proofErr w:type="gramEnd"/>
            <w:r w:rsidRPr="00C122FA">
              <w:rPr>
                <w:rFonts w:ascii="Times New Roman" w:hAnsi="Times New Roman"/>
                <w:color w:val="000000" w:themeColor="text1"/>
                <w:kern w:val="0"/>
              </w:rPr>
              <w:t>一次风温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w:t>
            </w:r>
            <w:r w:rsidRPr="00C122FA">
              <w:rPr>
                <w:rFonts w:ascii="Times New Roman" w:hAnsi="Times New Roman"/>
                <w:color w:val="000000" w:themeColor="text1"/>
                <w:kern w:val="0"/>
                <w:vertAlign w:val="subscript"/>
              </w:rPr>
              <w:t>a</w:t>
            </w:r>
            <w:r w:rsidRPr="00C122FA">
              <w:rPr>
                <w:rFonts w:ascii="Times New Roman" w:hAnsi="Times New Roman" w:hint="eastAsia"/>
                <w:color w:val="000000" w:themeColor="text1"/>
                <w:kern w:val="0"/>
                <w:vertAlign w:val="subscript"/>
              </w:rPr>
              <w:t>1</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C77955"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86.5</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出口一次风温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position w:val="-12"/>
              </w:rPr>
              <w:object w:dxaOrig="300" w:dyaOrig="400">
                <v:shape id="_x0000_i1298" type="#_x0000_t75" style="width:14.8pt;height:20.2pt" o:ole="">
                  <v:imagedata r:id="rId446" o:title=""/>
                </v:shape>
                <o:OLEObject Type="Embed" ProgID="Equation.3" ShapeID="_x0000_i1298" DrawAspect="Content" ObjectID="_1814134867" r:id="rId457"/>
              </w:objec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DCS</w:t>
            </w:r>
            <w:r w:rsidRPr="00C122FA">
              <w:rPr>
                <w:rFonts w:ascii="Times New Roman" w:hAnsi="Times New Roman" w:hint="eastAsia"/>
                <w:color w:val="000000" w:themeColor="text1"/>
                <w:kern w:val="0"/>
              </w:rPr>
              <w:t>值</w:t>
            </w:r>
          </w:p>
        </w:tc>
        <w:tc>
          <w:tcPr>
            <w:tcW w:w="666" w:type="pct"/>
            <w:vAlign w:val="center"/>
          </w:tcPr>
          <w:p w:rsidR="000266B3" w:rsidRPr="00C122FA" w:rsidRDefault="008B35AA"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33</w:t>
            </w:r>
            <w:r w:rsidR="00C77955">
              <w:rPr>
                <w:rFonts w:ascii="Times New Roman" w:hAnsi="Times New Roman" w:hint="eastAsia"/>
                <w:color w:val="000000" w:themeColor="text1"/>
                <w:kern w:val="0"/>
              </w:rPr>
              <w:t>1</w:t>
            </w:r>
            <w:r>
              <w:rPr>
                <w:rFonts w:ascii="Times New Roman" w:hAnsi="Times New Roman" w:hint="eastAsia"/>
                <w:color w:val="000000" w:themeColor="text1"/>
                <w:kern w:val="0"/>
              </w:rPr>
              <w:t>.</w:t>
            </w:r>
            <w:r w:rsidR="00C77955">
              <w:rPr>
                <w:rFonts w:ascii="Times New Roman" w:hAnsi="Times New Roman" w:hint="eastAsia"/>
                <w:color w:val="000000" w:themeColor="text1"/>
                <w:kern w:val="0"/>
              </w:rPr>
              <w:t>2</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空预器进口</w:t>
            </w:r>
            <w:proofErr w:type="gramEnd"/>
            <w:r w:rsidRPr="00C122FA">
              <w:rPr>
                <w:rFonts w:ascii="Times New Roman" w:hAnsi="Times New Roman"/>
                <w:color w:val="000000" w:themeColor="text1"/>
                <w:kern w:val="0"/>
              </w:rPr>
              <w:t>二次风温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w:t>
            </w:r>
            <w:r w:rsidRPr="00C122FA">
              <w:rPr>
                <w:rFonts w:ascii="Times New Roman" w:hAnsi="Times New Roman"/>
                <w:color w:val="000000" w:themeColor="text1"/>
                <w:kern w:val="0"/>
                <w:vertAlign w:val="subscript"/>
              </w:rPr>
              <w:t>a</w:t>
            </w:r>
            <w:r w:rsidRPr="00C122FA">
              <w:rPr>
                <w:rFonts w:ascii="Times New Roman" w:hAnsi="Times New Roman" w:hint="eastAsia"/>
                <w:color w:val="000000" w:themeColor="text1"/>
                <w:kern w:val="0"/>
                <w:vertAlign w:val="subscript"/>
              </w:rPr>
              <w:t>2</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C77955"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85.1</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出口二次风温</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position w:val="-12"/>
              </w:rPr>
              <w:object w:dxaOrig="300" w:dyaOrig="400">
                <v:shape id="_x0000_i1299" type="#_x0000_t75" style="width:14.8pt;height:20.2pt" o:ole="">
                  <v:imagedata r:id="rId448" o:title=""/>
                </v:shape>
                <o:OLEObject Type="Embed" ProgID="Equation.3" ShapeID="_x0000_i1299" DrawAspect="Content" ObjectID="_1814134868" r:id="rId458"/>
              </w:objec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DCS</w:t>
            </w:r>
            <w:r w:rsidRPr="00C122FA">
              <w:rPr>
                <w:rFonts w:ascii="Times New Roman" w:hAnsi="Times New Roman" w:hint="eastAsia"/>
                <w:color w:val="000000" w:themeColor="text1"/>
                <w:kern w:val="0"/>
              </w:rPr>
              <w:t>值</w:t>
            </w:r>
          </w:p>
        </w:tc>
        <w:tc>
          <w:tcPr>
            <w:tcW w:w="666" w:type="pct"/>
            <w:vAlign w:val="center"/>
          </w:tcPr>
          <w:p w:rsidR="000266B3" w:rsidRPr="00C122FA" w:rsidRDefault="008B35AA"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330.0</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出口一次风量份额</w:t>
            </w:r>
          </w:p>
        </w:tc>
        <w:tc>
          <w:tcPr>
            <w:tcW w:w="534"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g</w:t>
            </w:r>
            <w:r w:rsidRPr="00C122FA">
              <w:rPr>
                <w:rFonts w:ascii="Times New Roman" w:hAnsi="Times New Roman" w:hint="eastAsia"/>
                <w:color w:val="000000" w:themeColor="text1"/>
                <w:kern w:val="0"/>
              </w:rPr>
              <w:t>1</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取值</w:t>
            </w:r>
          </w:p>
        </w:tc>
        <w:tc>
          <w:tcPr>
            <w:tcW w:w="666" w:type="pct"/>
            <w:vAlign w:val="center"/>
          </w:tcPr>
          <w:p w:rsidR="000266B3" w:rsidRPr="00C122FA" w:rsidRDefault="000266B3" w:rsidP="00A61610">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0.2</w:t>
            </w:r>
            <w:r w:rsidR="00A61610">
              <w:rPr>
                <w:rFonts w:ascii="Times New Roman" w:hAnsi="Times New Roman" w:hint="eastAsia"/>
                <w:color w:val="000000" w:themeColor="text1"/>
                <w:kern w:val="0"/>
              </w:rPr>
              <w:t>6</w:t>
            </w:r>
          </w:p>
        </w:tc>
      </w:tr>
      <w:tr w:rsidR="000266B3" w:rsidRPr="00C122FA" w:rsidTr="003043C3">
        <w:trPr>
          <w:trHeight w:val="340"/>
          <w:jc w:val="center"/>
        </w:trPr>
        <w:tc>
          <w:tcPr>
            <w:tcW w:w="437" w:type="pct"/>
            <w:vMerge w:val="restart"/>
            <w:vAlign w:val="center"/>
          </w:tcPr>
          <w:p w:rsidR="000266B3" w:rsidRPr="00C122FA" w:rsidRDefault="00171CA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3</w:t>
            </w:r>
          </w:p>
        </w:tc>
        <w:tc>
          <w:tcPr>
            <w:tcW w:w="449"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hint="eastAsia"/>
                <w:color w:val="000000" w:themeColor="text1"/>
                <w:kern w:val="0"/>
              </w:rPr>
              <w:t>旁路一级换热器</w:t>
            </w: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进口烟气温度</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356.0</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出口烟气温度</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242.0</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进口工质压力</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32.73</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进口工质温度</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179.7</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出口工质压力</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8B35AA">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32.7</w:t>
            </w:r>
            <w:r w:rsidR="008B35AA">
              <w:rPr>
                <w:rFonts w:ascii="Times New Roman" w:hAnsi="Times New Roman" w:hint="eastAsia"/>
                <w:color w:val="000000" w:themeColor="text1"/>
                <w:kern w:val="0"/>
              </w:rPr>
              <w:t>3</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出口工质温度</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302.0</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换热器工质流量</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t/h</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65.20</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旁路一级换热器换热量</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MW</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计算</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10.12</w:t>
            </w:r>
          </w:p>
        </w:tc>
      </w:tr>
      <w:tr w:rsidR="000266B3" w:rsidRPr="00C122FA" w:rsidTr="003043C3">
        <w:trPr>
          <w:trHeight w:val="340"/>
          <w:jc w:val="center"/>
        </w:trPr>
        <w:tc>
          <w:tcPr>
            <w:tcW w:w="437" w:type="pct"/>
            <w:vMerge w:val="restart"/>
            <w:vAlign w:val="center"/>
          </w:tcPr>
          <w:p w:rsidR="000266B3" w:rsidRPr="00C122FA" w:rsidRDefault="00171CA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4</w:t>
            </w:r>
          </w:p>
        </w:tc>
        <w:tc>
          <w:tcPr>
            <w:tcW w:w="449" w:type="pct"/>
            <w:vMerge w:val="restar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hint="eastAsia"/>
                <w:color w:val="000000" w:themeColor="text1"/>
                <w:kern w:val="0"/>
              </w:rPr>
              <w:t>旁路二级换热器</w:t>
            </w: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进口烟气温度</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242.0</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出口烟气温度</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124.0</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进口工质压力</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1.45</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进口工质温度</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85.1</w:t>
            </w:r>
          </w:p>
        </w:tc>
      </w:tr>
      <w:tr w:rsidR="000266B3" w:rsidRPr="00C122FA" w:rsidTr="003043C3">
        <w:trPr>
          <w:trHeight w:val="340"/>
          <w:jc w:val="center"/>
        </w:trPr>
        <w:tc>
          <w:tcPr>
            <w:tcW w:w="437"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p>
        </w:tc>
        <w:tc>
          <w:tcPr>
            <w:tcW w:w="138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出口工质压力</w:t>
            </w:r>
          </w:p>
        </w:tc>
        <w:tc>
          <w:tcPr>
            <w:tcW w:w="534"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p>
        </w:tc>
        <w:tc>
          <w:tcPr>
            <w:tcW w:w="610" w:type="pct"/>
            <w:vAlign w:val="center"/>
          </w:tcPr>
          <w:p w:rsidR="000266B3" w:rsidRPr="00C122FA" w:rsidRDefault="000266B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1.47</w:t>
            </w:r>
          </w:p>
        </w:tc>
      </w:tr>
    </w:tbl>
    <w:p w:rsidR="003043C3" w:rsidRDefault="003043C3" w:rsidP="00043E40">
      <w:pPr>
        <w:pStyle w:val="affffffffffff0"/>
        <w:adjustRightInd w:val="0"/>
        <w:snapToGrid w:val="0"/>
        <w:spacing w:before="120" w:after="120"/>
        <w:jc w:val="center"/>
        <w:rPr>
          <w:rFonts w:ascii="Times New Roman" w:eastAsia="宋体" w:hAnsi="Times New Roman" w:cs="宋体"/>
          <w:b/>
          <w:color w:val="000000" w:themeColor="text1"/>
        </w:rPr>
      </w:pPr>
      <w:bookmarkStart w:id="173" w:name="OLE_LINK38"/>
      <w:bookmarkStart w:id="174" w:name="OLE_LINK39"/>
    </w:p>
    <w:p w:rsidR="00043E40" w:rsidRPr="00043E40" w:rsidRDefault="00043E40" w:rsidP="00043E40">
      <w:pPr>
        <w:pStyle w:val="affffffffffff0"/>
        <w:adjustRightInd w:val="0"/>
        <w:snapToGrid w:val="0"/>
        <w:spacing w:before="120" w:after="120"/>
        <w:jc w:val="center"/>
        <w:rPr>
          <w:rFonts w:ascii="Times New Roman" w:eastAsia="宋体" w:hAnsi="Times New Roman" w:cs="宋体"/>
          <w:b/>
          <w:color w:val="000000" w:themeColor="text1"/>
        </w:rPr>
      </w:pPr>
      <w:r w:rsidRPr="00C122FA">
        <w:rPr>
          <w:rFonts w:ascii="Times New Roman" w:eastAsia="宋体" w:hAnsi="Times New Roman" w:cs="宋体" w:hint="eastAsia"/>
          <w:b/>
          <w:color w:val="000000" w:themeColor="text1"/>
        </w:rPr>
        <w:t>表</w:t>
      </w:r>
      <w:r>
        <w:rPr>
          <w:rFonts w:ascii="Times New Roman" w:eastAsia="宋体" w:hAnsi="Times New Roman" w:cs="宋体" w:hint="eastAsia"/>
          <w:b/>
          <w:color w:val="000000" w:themeColor="text1"/>
        </w:rPr>
        <w:t>D</w:t>
      </w:r>
      <w:r w:rsidRPr="00C122FA">
        <w:rPr>
          <w:rFonts w:ascii="Times New Roman" w:eastAsia="宋体" w:hAnsi="Times New Roman" w:cs="宋体" w:hint="eastAsia"/>
          <w:b/>
          <w:color w:val="000000" w:themeColor="text1"/>
        </w:rPr>
        <w:t>.2</w:t>
      </w:r>
      <w:r w:rsidRPr="00043E40">
        <w:rPr>
          <w:rFonts w:ascii="Times New Roman" w:eastAsia="宋体" w:hAnsi="Times New Roman" w:cs="宋体" w:hint="eastAsia"/>
          <w:b/>
          <w:color w:val="000000" w:themeColor="text1"/>
        </w:rPr>
        <w:t>（续）</w:t>
      </w:r>
    </w:p>
    <w:tbl>
      <w:tblPr>
        <w:tblStyle w:val="affff3"/>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36"/>
        <w:gridCol w:w="859"/>
        <w:gridCol w:w="2653"/>
        <w:gridCol w:w="1022"/>
        <w:gridCol w:w="1168"/>
        <w:gridCol w:w="1757"/>
        <w:gridCol w:w="1275"/>
      </w:tblGrid>
      <w:tr w:rsidR="00043E40" w:rsidRPr="00C122FA" w:rsidTr="003043C3">
        <w:trPr>
          <w:trHeight w:val="340"/>
          <w:jc w:val="center"/>
        </w:trPr>
        <w:tc>
          <w:tcPr>
            <w:tcW w:w="437" w:type="pct"/>
            <w:vAlign w:val="center"/>
          </w:tcPr>
          <w:p w:rsidR="00043E40" w:rsidRPr="00C122FA" w:rsidRDefault="00043E40" w:rsidP="00171CA1">
            <w:pPr>
              <w:snapToGrid w:val="0"/>
              <w:spacing w:line="240" w:lineRule="auto"/>
              <w:jc w:val="center"/>
              <w:rPr>
                <w:rFonts w:ascii="Times New Roman" w:hAnsi="Times New Roman"/>
                <w:color w:val="000000" w:themeColor="text1"/>
                <w:kern w:val="0"/>
              </w:rPr>
            </w:pPr>
            <w:bookmarkStart w:id="175" w:name="_Hlk196400719"/>
            <w:bookmarkEnd w:id="173"/>
            <w:bookmarkEnd w:id="174"/>
            <w:r w:rsidRPr="00C122FA">
              <w:rPr>
                <w:rFonts w:ascii="Times New Roman" w:hAnsi="Times New Roman" w:hint="eastAsia"/>
                <w:color w:val="000000" w:themeColor="text1"/>
                <w:kern w:val="0"/>
              </w:rPr>
              <w:t>序号</w:t>
            </w:r>
          </w:p>
        </w:tc>
        <w:tc>
          <w:tcPr>
            <w:tcW w:w="1835" w:type="pct"/>
            <w:gridSpan w:val="2"/>
            <w:vAlign w:val="center"/>
          </w:tcPr>
          <w:p w:rsidR="00043E40" w:rsidRPr="00C122FA" w:rsidRDefault="00043E40"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项目名称</w:t>
            </w:r>
          </w:p>
        </w:tc>
        <w:tc>
          <w:tcPr>
            <w:tcW w:w="534" w:type="pct"/>
            <w:vAlign w:val="center"/>
          </w:tcPr>
          <w:p w:rsidR="00043E40" w:rsidRPr="00C122FA" w:rsidRDefault="00043E40"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符号</w:t>
            </w:r>
          </w:p>
        </w:tc>
        <w:tc>
          <w:tcPr>
            <w:tcW w:w="610" w:type="pct"/>
            <w:vAlign w:val="center"/>
          </w:tcPr>
          <w:p w:rsidR="00043E40" w:rsidRPr="00C122FA" w:rsidRDefault="00043E40"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单位</w:t>
            </w:r>
          </w:p>
        </w:tc>
        <w:tc>
          <w:tcPr>
            <w:tcW w:w="918" w:type="pct"/>
            <w:vAlign w:val="center"/>
          </w:tcPr>
          <w:p w:rsidR="00043E40" w:rsidRPr="00C122FA" w:rsidRDefault="00043E40"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计算公式或</w:t>
            </w:r>
          </w:p>
          <w:p w:rsidR="00043E40" w:rsidRPr="00C122FA" w:rsidRDefault="00043E40"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数据来源</w:t>
            </w:r>
          </w:p>
        </w:tc>
        <w:tc>
          <w:tcPr>
            <w:tcW w:w="666" w:type="pct"/>
            <w:vAlign w:val="center"/>
          </w:tcPr>
          <w:p w:rsidR="00043E40" w:rsidRPr="00C122FA" w:rsidRDefault="00043E40"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数值</w:t>
            </w:r>
          </w:p>
        </w:tc>
      </w:tr>
      <w:bookmarkEnd w:id="175"/>
      <w:tr w:rsidR="003043C3" w:rsidRPr="00C122FA" w:rsidTr="003043C3">
        <w:trPr>
          <w:trHeight w:val="340"/>
          <w:jc w:val="center"/>
        </w:trPr>
        <w:tc>
          <w:tcPr>
            <w:tcW w:w="437" w:type="pct"/>
            <w:vMerge w:val="restart"/>
            <w:vAlign w:val="center"/>
          </w:tcPr>
          <w:p w:rsidR="003043C3" w:rsidRDefault="003043C3"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4</w:t>
            </w:r>
          </w:p>
        </w:tc>
        <w:tc>
          <w:tcPr>
            <w:tcW w:w="449" w:type="pct"/>
            <w:vMerge w:val="restar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hint="eastAsia"/>
                <w:color w:val="000000" w:themeColor="text1"/>
                <w:kern w:val="0"/>
              </w:rPr>
              <w:t>旁路二级换热器</w:t>
            </w:r>
          </w:p>
        </w:tc>
        <w:tc>
          <w:tcPr>
            <w:tcW w:w="138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出口工质温度</w:t>
            </w:r>
          </w:p>
        </w:tc>
        <w:tc>
          <w:tcPr>
            <w:tcW w:w="534"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146.0</w:t>
            </w:r>
          </w:p>
        </w:tc>
      </w:tr>
      <w:tr w:rsidR="003043C3" w:rsidRPr="00C122FA" w:rsidTr="003043C3">
        <w:trPr>
          <w:trHeight w:val="340"/>
          <w:jc w:val="center"/>
        </w:trPr>
        <w:tc>
          <w:tcPr>
            <w:tcW w:w="437" w:type="pct"/>
            <w:vMerge/>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换热器工质流量</w:t>
            </w:r>
          </w:p>
        </w:tc>
        <w:tc>
          <w:tcPr>
            <w:tcW w:w="534"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t/h</w:t>
            </w:r>
          </w:p>
        </w:tc>
        <w:tc>
          <w:tcPr>
            <w:tcW w:w="918"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140.0</w:t>
            </w:r>
          </w:p>
        </w:tc>
      </w:tr>
      <w:tr w:rsidR="003043C3" w:rsidRPr="00C122FA" w:rsidTr="003043C3">
        <w:trPr>
          <w:trHeight w:val="340"/>
          <w:jc w:val="center"/>
        </w:trPr>
        <w:tc>
          <w:tcPr>
            <w:tcW w:w="437" w:type="pct"/>
            <w:vMerge/>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旁路一级换热器换热量</w:t>
            </w:r>
          </w:p>
        </w:tc>
        <w:tc>
          <w:tcPr>
            <w:tcW w:w="534"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MW</w:t>
            </w:r>
          </w:p>
        </w:tc>
        <w:tc>
          <w:tcPr>
            <w:tcW w:w="918"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计算</w:t>
            </w:r>
          </w:p>
        </w:tc>
        <w:tc>
          <w:tcPr>
            <w:tcW w:w="666" w:type="pct"/>
            <w:vAlign w:val="center"/>
          </w:tcPr>
          <w:p w:rsidR="003043C3" w:rsidRPr="00C122FA" w:rsidRDefault="008B35AA"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10.04</w:t>
            </w:r>
          </w:p>
        </w:tc>
      </w:tr>
      <w:tr w:rsidR="003043C3" w:rsidRPr="00C122FA" w:rsidTr="003043C3">
        <w:trPr>
          <w:trHeight w:val="340"/>
          <w:jc w:val="center"/>
        </w:trPr>
        <w:tc>
          <w:tcPr>
            <w:tcW w:w="437" w:type="pct"/>
            <w:vMerge w:val="restar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5</w:t>
            </w:r>
          </w:p>
        </w:tc>
        <w:tc>
          <w:tcPr>
            <w:tcW w:w="449" w:type="pct"/>
            <w:vMerge w:val="restar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热一次风调温装置</w:t>
            </w:r>
          </w:p>
        </w:tc>
        <w:tc>
          <w:tcPr>
            <w:tcW w:w="138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进口风温</w:t>
            </w:r>
          </w:p>
        </w:tc>
        <w:tc>
          <w:tcPr>
            <w:tcW w:w="534"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330</w:t>
            </w:r>
          </w:p>
        </w:tc>
      </w:tr>
      <w:tr w:rsidR="003043C3" w:rsidRPr="00C122FA" w:rsidTr="003043C3">
        <w:trPr>
          <w:trHeight w:val="340"/>
          <w:jc w:val="center"/>
        </w:trPr>
        <w:tc>
          <w:tcPr>
            <w:tcW w:w="437" w:type="pct"/>
            <w:vMerge/>
            <w:vAlign w:val="center"/>
          </w:tcPr>
          <w:p w:rsidR="003043C3" w:rsidRDefault="003043C3" w:rsidP="00171CA1">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171CA1">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出口风温</w:t>
            </w:r>
          </w:p>
        </w:tc>
        <w:tc>
          <w:tcPr>
            <w:tcW w:w="534"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260</w:t>
            </w:r>
          </w:p>
        </w:tc>
      </w:tr>
      <w:tr w:rsidR="003043C3" w:rsidRPr="00C122FA" w:rsidTr="003043C3">
        <w:trPr>
          <w:trHeight w:val="340"/>
          <w:jc w:val="center"/>
        </w:trPr>
        <w:tc>
          <w:tcPr>
            <w:tcW w:w="437" w:type="pct"/>
            <w:vMerge/>
            <w:vAlign w:val="center"/>
          </w:tcPr>
          <w:p w:rsidR="003043C3" w:rsidRDefault="003043C3" w:rsidP="00171CA1">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171CA1">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进口工质温度</w:t>
            </w:r>
          </w:p>
        </w:tc>
        <w:tc>
          <w:tcPr>
            <w:tcW w:w="534"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179.7</w:t>
            </w:r>
          </w:p>
        </w:tc>
      </w:tr>
      <w:tr w:rsidR="003043C3" w:rsidRPr="00C122FA" w:rsidTr="003043C3">
        <w:trPr>
          <w:trHeight w:val="340"/>
          <w:jc w:val="center"/>
        </w:trPr>
        <w:tc>
          <w:tcPr>
            <w:tcW w:w="437" w:type="pct"/>
            <w:vMerge/>
            <w:vAlign w:val="center"/>
          </w:tcPr>
          <w:p w:rsidR="003043C3" w:rsidRDefault="003043C3" w:rsidP="00171CA1">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171CA1">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进口工质压力</w:t>
            </w:r>
          </w:p>
        </w:tc>
        <w:tc>
          <w:tcPr>
            <w:tcW w:w="534"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32.73</w:t>
            </w:r>
          </w:p>
        </w:tc>
      </w:tr>
      <w:tr w:rsidR="003043C3" w:rsidRPr="00C122FA" w:rsidTr="003043C3">
        <w:trPr>
          <w:trHeight w:val="340"/>
          <w:jc w:val="center"/>
        </w:trPr>
        <w:tc>
          <w:tcPr>
            <w:tcW w:w="437" w:type="pct"/>
            <w:vMerge/>
            <w:vAlign w:val="center"/>
          </w:tcPr>
          <w:p w:rsidR="003043C3" w:rsidRDefault="003043C3" w:rsidP="00171CA1">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171CA1">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w:t>
            </w:r>
            <w:r w:rsidRPr="00C122FA">
              <w:rPr>
                <w:rFonts w:ascii="Times New Roman" w:hAnsi="Times New Roman" w:hint="eastAsia"/>
                <w:color w:val="000000" w:themeColor="text1"/>
                <w:kern w:val="0"/>
              </w:rPr>
              <w:t>工</w:t>
            </w:r>
            <w:r w:rsidRPr="00C122FA">
              <w:rPr>
                <w:rFonts w:ascii="Times New Roman" w:hAnsi="Times New Roman"/>
                <w:color w:val="000000" w:themeColor="text1"/>
                <w:kern w:val="0"/>
              </w:rPr>
              <w:t>质温度</w:t>
            </w:r>
          </w:p>
        </w:tc>
        <w:tc>
          <w:tcPr>
            <w:tcW w:w="534"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301.2</w:t>
            </w:r>
          </w:p>
        </w:tc>
      </w:tr>
      <w:tr w:rsidR="003043C3" w:rsidRPr="00C122FA" w:rsidTr="003043C3">
        <w:trPr>
          <w:trHeight w:val="340"/>
          <w:jc w:val="center"/>
        </w:trPr>
        <w:tc>
          <w:tcPr>
            <w:tcW w:w="437" w:type="pct"/>
            <w:vMerge/>
            <w:vAlign w:val="center"/>
          </w:tcPr>
          <w:p w:rsidR="003043C3" w:rsidRPr="00C122FA" w:rsidRDefault="003043C3" w:rsidP="00171CA1">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171CA1">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出口工质压力</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32.72</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调温装置工质流量</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t/h</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77.8</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调温装置换热量</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MW</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计算</w:t>
            </w:r>
          </w:p>
        </w:tc>
        <w:tc>
          <w:tcPr>
            <w:tcW w:w="666" w:type="pct"/>
            <w:vAlign w:val="center"/>
          </w:tcPr>
          <w:p w:rsidR="003043C3" w:rsidRPr="00C122FA" w:rsidRDefault="00C8371B"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11.99</w:t>
            </w:r>
          </w:p>
        </w:tc>
      </w:tr>
      <w:tr w:rsidR="003043C3" w:rsidRPr="00C122FA" w:rsidTr="003043C3">
        <w:trPr>
          <w:trHeight w:val="340"/>
          <w:jc w:val="center"/>
        </w:trPr>
        <w:tc>
          <w:tcPr>
            <w:tcW w:w="437" w:type="pct"/>
            <w:vMerge w:val="restar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6</w:t>
            </w:r>
          </w:p>
        </w:tc>
        <w:tc>
          <w:tcPr>
            <w:tcW w:w="449" w:type="pct"/>
            <w:vMerge w:val="restar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一级低温省煤器</w:t>
            </w: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进口烟气温度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142.0</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进口烟气氧量</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4.0</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进口烟气过量空气系数</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1.24</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w:t>
            </w:r>
            <w:r w:rsidRPr="00C122FA">
              <w:rPr>
                <w:rFonts w:ascii="Times New Roman" w:hAnsi="Times New Roman" w:hint="eastAsia"/>
                <w:color w:val="000000" w:themeColor="text1"/>
                <w:kern w:val="0"/>
              </w:rPr>
              <w:t>烟气</w:t>
            </w:r>
            <w:r w:rsidRPr="00C122FA">
              <w:rPr>
                <w:rFonts w:ascii="Times New Roman" w:hAnsi="Times New Roman"/>
                <w:color w:val="000000" w:themeColor="text1"/>
                <w:kern w:val="0"/>
              </w:rPr>
              <w:t>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91.4</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75.6</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进口工质压力</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0.58</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119.4</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出口工质压力</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0.44</w:t>
            </w:r>
          </w:p>
        </w:tc>
      </w:tr>
      <w:tr w:rsidR="001563A4" w:rsidRPr="00C122FA" w:rsidTr="003043C3">
        <w:trPr>
          <w:trHeight w:val="340"/>
          <w:jc w:val="center"/>
        </w:trPr>
        <w:tc>
          <w:tcPr>
            <w:tcW w:w="437" w:type="pct"/>
            <w:vMerge/>
            <w:vAlign w:val="center"/>
          </w:tcPr>
          <w:p w:rsidR="001563A4" w:rsidRPr="00C122FA" w:rsidRDefault="001563A4"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1563A4" w:rsidRPr="00C122FA" w:rsidRDefault="001563A4" w:rsidP="000266B3">
            <w:pPr>
              <w:snapToGrid w:val="0"/>
              <w:spacing w:line="240" w:lineRule="auto"/>
              <w:jc w:val="center"/>
              <w:rPr>
                <w:rFonts w:ascii="Times New Roman" w:hAnsi="Times New Roman"/>
                <w:color w:val="000000" w:themeColor="text1"/>
                <w:kern w:val="0"/>
              </w:rPr>
            </w:pPr>
          </w:p>
        </w:tc>
        <w:tc>
          <w:tcPr>
            <w:tcW w:w="1386" w:type="pct"/>
            <w:vAlign w:val="center"/>
          </w:tcPr>
          <w:p w:rsidR="001563A4" w:rsidRPr="00C122FA" w:rsidRDefault="001563A4" w:rsidP="000266B3">
            <w:pPr>
              <w:snapToGrid w:val="0"/>
              <w:spacing w:line="240" w:lineRule="auto"/>
              <w:jc w:val="center"/>
              <w:rPr>
                <w:rFonts w:ascii="Times New Roman" w:hAnsi="Times New Roman"/>
                <w:color w:val="000000" w:themeColor="text1"/>
                <w:kern w:val="0"/>
              </w:rPr>
            </w:pPr>
            <w:proofErr w:type="gramStart"/>
            <w:r>
              <w:rPr>
                <w:rFonts w:ascii="Times New Roman" w:hAnsi="Times New Roman" w:hint="eastAsia"/>
                <w:color w:val="000000" w:themeColor="text1"/>
                <w:kern w:val="0"/>
              </w:rPr>
              <w:t>一级低省换热</w:t>
            </w:r>
            <w:proofErr w:type="gramEnd"/>
            <w:r>
              <w:rPr>
                <w:rFonts w:ascii="Times New Roman" w:hAnsi="Times New Roman" w:hint="eastAsia"/>
                <w:color w:val="000000" w:themeColor="text1"/>
                <w:kern w:val="0"/>
              </w:rPr>
              <w:t>量</w:t>
            </w:r>
          </w:p>
        </w:tc>
        <w:tc>
          <w:tcPr>
            <w:tcW w:w="534" w:type="pct"/>
            <w:vAlign w:val="center"/>
          </w:tcPr>
          <w:p w:rsidR="001563A4" w:rsidRPr="00C122FA" w:rsidRDefault="001563A4" w:rsidP="000266B3">
            <w:pPr>
              <w:widowControl/>
              <w:snapToGrid w:val="0"/>
              <w:spacing w:line="240" w:lineRule="auto"/>
              <w:jc w:val="center"/>
              <w:rPr>
                <w:rFonts w:ascii="Times New Roman" w:hAnsi="Times New Roman" w:cs="宋体"/>
                <w:kern w:val="0"/>
              </w:rPr>
            </w:pPr>
          </w:p>
        </w:tc>
        <w:tc>
          <w:tcPr>
            <w:tcW w:w="610" w:type="pct"/>
            <w:vAlign w:val="center"/>
          </w:tcPr>
          <w:p w:rsidR="001563A4" w:rsidRPr="00C122FA" w:rsidRDefault="001563A4" w:rsidP="000266B3">
            <w:pPr>
              <w:widowControl/>
              <w:snapToGrid w:val="0"/>
              <w:spacing w:line="240" w:lineRule="auto"/>
              <w:jc w:val="center"/>
              <w:rPr>
                <w:rFonts w:ascii="Times New Roman" w:hAnsi="Times New Roman" w:cs="宋体"/>
                <w:kern w:val="0"/>
              </w:rPr>
            </w:pPr>
            <w:r>
              <w:rPr>
                <w:rFonts w:ascii="Times New Roman" w:hAnsi="Times New Roman" w:cs="宋体" w:hint="eastAsia"/>
                <w:kern w:val="0"/>
              </w:rPr>
              <w:t>kJ/kg</w:t>
            </w:r>
          </w:p>
        </w:tc>
        <w:tc>
          <w:tcPr>
            <w:tcW w:w="918" w:type="pct"/>
            <w:vAlign w:val="center"/>
          </w:tcPr>
          <w:p w:rsidR="001563A4" w:rsidRPr="00C122FA" w:rsidRDefault="001563A4" w:rsidP="000266B3">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计算</w:t>
            </w:r>
          </w:p>
        </w:tc>
        <w:tc>
          <w:tcPr>
            <w:tcW w:w="666" w:type="pct"/>
            <w:vAlign w:val="center"/>
          </w:tcPr>
          <w:p w:rsidR="001563A4" w:rsidRPr="00C122FA" w:rsidRDefault="001563A4"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508.5</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一级低省</w:t>
            </w:r>
            <w:r>
              <w:rPr>
                <w:rFonts w:ascii="Times New Roman" w:hAnsi="Times New Roman" w:hint="eastAsia"/>
                <w:color w:val="000000" w:themeColor="text1"/>
                <w:kern w:val="0"/>
              </w:rPr>
              <w:t>总</w:t>
            </w:r>
            <w:r w:rsidRPr="00C122FA">
              <w:rPr>
                <w:rFonts w:ascii="Times New Roman" w:hAnsi="Times New Roman" w:hint="eastAsia"/>
                <w:color w:val="000000" w:themeColor="text1"/>
                <w:kern w:val="0"/>
              </w:rPr>
              <w:t>换热量</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MW</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计算</w:t>
            </w:r>
          </w:p>
        </w:tc>
        <w:tc>
          <w:tcPr>
            <w:tcW w:w="666" w:type="pct"/>
            <w:vAlign w:val="center"/>
          </w:tcPr>
          <w:p w:rsidR="003043C3" w:rsidRPr="00C122FA" w:rsidRDefault="001563A4" w:rsidP="00B872B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52.</w:t>
            </w:r>
            <w:r w:rsidR="00B872B4">
              <w:rPr>
                <w:rFonts w:ascii="Times New Roman" w:hAnsi="Times New Roman" w:hint="eastAsia"/>
                <w:color w:val="000000" w:themeColor="text1"/>
                <w:kern w:val="0"/>
              </w:rPr>
              <w:t>7</w:t>
            </w:r>
            <w:r w:rsidR="00096DDF">
              <w:rPr>
                <w:rFonts w:ascii="Times New Roman" w:hAnsi="Times New Roman" w:hint="eastAsia"/>
                <w:color w:val="000000" w:themeColor="text1"/>
                <w:kern w:val="0"/>
              </w:rPr>
              <w:t>2</w:t>
            </w:r>
          </w:p>
        </w:tc>
      </w:tr>
      <w:tr w:rsidR="003043C3" w:rsidRPr="00C122FA" w:rsidTr="003043C3">
        <w:trPr>
          <w:trHeight w:val="340"/>
          <w:jc w:val="center"/>
        </w:trPr>
        <w:tc>
          <w:tcPr>
            <w:tcW w:w="437" w:type="pct"/>
            <w:vMerge w:val="restar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7</w:t>
            </w:r>
          </w:p>
        </w:tc>
        <w:tc>
          <w:tcPr>
            <w:tcW w:w="449" w:type="pct"/>
            <w:vMerge w:val="restar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二级低温省煤器</w:t>
            </w: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进口烟气温度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95.2</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进口氧量</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4.2</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进口烟气过量空气系数</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1.25</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出口烟气温度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86.1</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57.7</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进口工质压力</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0.62</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75.6</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出口工质压力</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0.58</w:t>
            </w:r>
          </w:p>
        </w:tc>
      </w:tr>
      <w:tr w:rsidR="008136FD" w:rsidRPr="00C122FA" w:rsidTr="003043C3">
        <w:trPr>
          <w:trHeight w:val="340"/>
          <w:jc w:val="center"/>
        </w:trPr>
        <w:tc>
          <w:tcPr>
            <w:tcW w:w="437" w:type="pct"/>
            <w:vMerge/>
            <w:vAlign w:val="center"/>
          </w:tcPr>
          <w:p w:rsidR="008136FD" w:rsidRPr="00C122FA" w:rsidRDefault="008136FD"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8136FD" w:rsidRPr="00C122FA" w:rsidRDefault="008136FD" w:rsidP="000266B3">
            <w:pPr>
              <w:snapToGrid w:val="0"/>
              <w:spacing w:line="240" w:lineRule="auto"/>
              <w:jc w:val="center"/>
              <w:rPr>
                <w:rFonts w:ascii="Times New Roman" w:hAnsi="Times New Roman"/>
                <w:color w:val="000000" w:themeColor="text1"/>
                <w:kern w:val="0"/>
              </w:rPr>
            </w:pPr>
          </w:p>
        </w:tc>
        <w:tc>
          <w:tcPr>
            <w:tcW w:w="1386" w:type="pct"/>
            <w:vAlign w:val="center"/>
          </w:tcPr>
          <w:p w:rsidR="008136FD" w:rsidRPr="00C122FA" w:rsidRDefault="008136FD" w:rsidP="000266B3">
            <w:pPr>
              <w:snapToGrid w:val="0"/>
              <w:spacing w:line="240" w:lineRule="auto"/>
              <w:jc w:val="center"/>
              <w:rPr>
                <w:rFonts w:ascii="Times New Roman" w:hAnsi="Times New Roman"/>
                <w:color w:val="000000" w:themeColor="text1"/>
                <w:kern w:val="0"/>
              </w:rPr>
            </w:pPr>
            <w:proofErr w:type="gramStart"/>
            <w:r>
              <w:rPr>
                <w:rFonts w:ascii="Times New Roman" w:hAnsi="Times New Roman" w:hint="eastAsia"/>
                <w:color w:val="000000" w:themeColor="text1"/>
                <w:kern w:val="0"/>
              </w:rPr>
              <w:t>二级低省换热</w:t>
            </w:r>
            <w:proofErr w:type="gramEnd"/>
            <w:r>
              <w:rPr>
                <w:rFonts w:ascii="Times New Roman" w:hAnsi="Times New Roman" w:hint="eastAsia"/>
                <w:color w:val="000000" w:themeColor="text1"/>
                <w:kern w:val="0"/>
              </w:rPr>
              <w:t>量</w:t>
            </w:r>
          </w:p>
        </w:tc>
        <w:tc>
          <w:tcPr>
            <w:tcW w:w="534" w:type="pct"/>
            <w:vAlign w:val="center"/>
          </w:tcPr>
          <w:p w:rsidR="008136FD" w:rsidRPr="00C122FA" w:rsidRDefault="008136FD" w:rsidP="000266B3">
            <w:pPr>
              <w:widowControl/>
              <w:snapToGrid w:val="0"/>
              <w:spacing w:line="240" w:lineRule="auto"/>
              <w:jc w:val="center"/>
              <w:rPr>
                <w:rFonts w:ascii="Times New Roman" w:hAnsi="Times New Roman" w:cs="宋体"/>
                <w:kern w:val="0"/>
              </w:rPr>
            </w:pPr>
          </w:p>
        </w:tc>
        <w:tc>
          <w:tcPr>
            <w:tcW w:w="610" w:type="pct"/>
            <w:vAlign w:val="center"/>
          </w:tcPr>
          <w:p w:rsidR="008136FD" w:rsidRPr="00C122FA" w:rsidRDefault="008136FD" w:rsidP="000266B3">
            <w:pPr>
              <w:widowControl/>
              <w:snapToGrid w:val="0"/>
              <w:spacing w:line="240" w:lineRule="auto"/>
              <w:jc w:val="center"/>
              <w:rPr>
                <w:rFonts w:ascii="Times New Roman" w:hAnsi="Times New Roman" w:cs="宋体"/>
                <w:kern w:val="0"/>
              </w:rPr>
            </w:pPr>
            <w:r>
              <w:rPr>
                <w:rFonts w:ascii="Times New Roman" w:hAnsi="Times New Roman" w:cs="宋体" w:hint="eastAsia"/>
                <w:kern w:val="0"/>
              </w:rPr>
              <w:t>kJ/kg</w:t>
            </w:r>
          </w:p>
        </w:tc>
        <w:tc>
          <w:tcPr>
            <w:tcW w:w="918" w:type="pct"/>
            <w:vAlign w:val="center"/>
          </w:tcPr>
          <w:p w:rsidR="008136FD" w:rsidRPr="00C122FA" w:rsidRDefault="008136FD" w:rsidP="000266B3">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计算</w:t>
            </w:r>
          </w:p>
        </w:tc>
        <w:tc>
          <w:tcPr>
            <w:tcW w:w="666" w:type="pct"/>
            <w:vAlign w:val="center"/>
          </w:tcPr>
          <w:p w:rsidR="008136FD" w:rsidRPr="00C122FA" w:rsidRDefault="008136FD"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90.31</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二级低省</w:t>
            </w:r>
            <w:r>
              <w:rPr>
                <w:rFonts w:ascii="Times New Roman" w:hAnsi="Times New Roman" w:hint="eastAsia"/>
                <w:color w:val="000000" w:themeColor="text1"/>
                <w:kern w:val="0"/>
              </w:rPr>
              <w:t>总</w:t>
            </w:r>
            <w:r w:rsidRPr="00C122FA">
              <w:rPr>
                <w:rFonts w:ascii="Times New Roman" w:hAnsi="Times New Roman" w:hint="eastAsia"/>
                <w:color w:val="000000" w:themeColor="text1"/>
                <w:kern w:val="0"/>
              </w:rPr>
              <w:t>换热量</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MW</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计算</w:t>
            </w:r>
          </w:p>
        </w:tc>
        <w:tc>
          <w:tcPr>
            <w:tcW w:w="666" w:type="pct"/>
            <w:vAlign w:val="center"/>
          </w:tcPr>
          <w:p w:rsidR="003043C3" w:rsidRPr="00C122FA" w:rsidRDefault="004758C7" w:rsidP="00B872B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9.3</w:t>
            </w:r>
            <w:r w:rsidR="00357940">
              <w:rPr>
                <w:rFonts w:ascii="Times New Roman" w:hAnsi="Times New Roman" w:hint="eastAsia"/>
                <w:color w:val="000000" w:themeColor="text1"/>
                <w:kern w:val="0"/>
              </w:rPr>
              <w:t>6</w:t>
            </w:r>
          </w:p>
        </w:tc>
      </w:tr>
      <w:tr w:rsidR="003043C3" w:rsidRPr="00C122FA" w:rsidTr="003043C3">
        <w:trPr>
          <w:trHeight w:val="340"/>
          <w:jc w:val="center"/>
        </w:trPr>
        <w:tc>
          <w:tcPr>
            <w:tcW w:w="437" w:type="pct"/>
            <w:vMerge w:val="restar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8</w:t>
            </w:r>
          </w:p>
        </w:tc>
        <w:tc>
          <w:tcPr>
            <w:tcW w:w="449" w:type="pct"/>
            <w:vMerge w:val="restar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凝结水</w:t>
            </w:r>
            <w:r w:rsidRPr="00C122FA">
              <w:rPr>
                <w:rFonts w:ascii="Times New Roman" w:hAnsi="Times New Roman"/>
                <w:color w:val="000000" w:themeColor="text1"/>
                <w:kern w:val="0"/>
              </w:rPr>
              <w:t>换热器</w:t>
            </w: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进口凝结水温度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32.0</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出口凝结水温度</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实测值</w:t>
            </w:r>
          </w:p>
        </w:tc>
        <w:tc>
          <w:tcPr>
            <w:tcW w:w="666" w:type="pct"/>
            <w:vAlign w:val="center"/>
          </w:tcPr>
          <w:p w:rsidR="003043C3" w:rsidRPr="00C122FA" w:rsidRDefault="00B872B4"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86.5</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进口凝结水压力</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MPa</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实测值</w:t>
            </w:r>
          </w:p>
        </w:tc>
        <w:tc>
          <w:tcPr>
            <w:tcW w:w="66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2.05</w:t>
            </w:r>
          </w:p>
        </w:tc>
      </w:tr>
      <w:tr w:rsidR="003043C3" w:rsidRPr="00C122FA" w:rsidTr="003043C3">
        <w:trPr>
          <w:trHeight w:val="340"/>
          <w:jc w:val="center"/>
        </w:trPr>
        <w:tc>
          <w:tcPr>
            <w:tcW w:w="437"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449" w:type="pct"/>
            <w:vMerge/>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p>
        </w:tc>
        <w:tc>
          <w:tcPr>
            <w:tcW w:w="1386"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凝结水流量</w:t>
            </w:r>
          </w:p>
        </w:tc>
        <w:tc>
          <w:tcPr>
            <w:tcW w:w="534"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p>
        </w:tc>
        <w:tc>
          <w:tcPr>
            <w:tcW w:w="610" w:type="pct"/>
            <w:vAlign w:val="center"/>
          </w:tcPr>
          <w:p w:rsidR="003043C3" w:rsidRPr="00C122FA" w:rsidRDefault="003043C3" w:rsidP="000266B3">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t/h</w:t>
            </w:r>
          </w:p>
        </w:tc>
        <w:tc>
          <w:tcPr>
            <w:tcW w:w="918" w:type="pct"/>
            <w:vAlign w:val="center"/>
          </w:tcPr>
          <w:p w:rsidR="003043C3" w:rsidRPr="00C122FA" w:rsidRDefault="003043C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实测值</w:t>
            </w:r>
          </w:p>
        </w:tc>
        <w:tc>
          <w:tcPr>
            <w:tcW w:w="666" w:type="pct"/>
            <w:vAlign w:val="center"/>
          </w:tcPr>
          <w:p w:rsidR="003043C3" w:rsidRPr="00C122FA" w:rsidRDefault="00357940"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226.2</w:t>
            </w:r>
          </w:p>
        </w:tc>
      </w:tr>
    </w:tbl>
    <w:p w:rsidR="00C175FB" w:rsidRPr="00C175FB" w:rsidRDefault="00C175FB" w:rsidP="00C175FB">
      <w:pPr>
        <w:pStyle w:val="affffffffffff0"/>
        <w:adjustRightInd w:val="0"/>
        <w:snapToGrid w:val="0"/>
        <w:spacing w:before="120" w:after="120"/>
        <w:jc w:val="center"/>
        <w:rPr>
          <w:rFonts w:ascii="Times New Roman" w:eastAsia="宋体" w:hAnsi="Times New Roman" w:cs="宋体"/>
          <w:b/>
          <w:color w:val="000000" w:themeColor="text1"/>
        </w:rPr>
      </w:pPr>
      <w:r w:rsidRPr="00C122FA">
        <w:rPr>
          <w:rFonts w:ascii="Times New Roman" w:eastAsia="宋体" w:hAnsi="Times New Roman" w:cs="宋体" w:hint="eastAsia"/>
          <w:b/>
          <w:color w:val="000000" w:themeColor="text1"/>
        </w:rPr>
        <w:t>表</w:t>
      </w:r>
      <w:r>
        <w:rPr>
          <w:rFonts w:ascii="Times New Roman" w:eastAsia="宋体" w:hAnsi="Times New Roman" w:cs="宋体" w:hint="eastAsia"/>
          <w:b/>
          <w:color w:val="000000" w:themeColor="text1"/>
        </w:rPr>
        <w:t>D</w:t>
      </w:r>
      <w:r w:rsidRPr="00C122FA">
        <w:rPr>
          <w:rFonts w:ascii="Times New Roman" w:eastAsia="宋体" w:hAnsi="Times New Roman" w:cs="宋体" w:hint="eastAsia"/>
          <w:b/>
          <w:color w:val="000000" w:themeColor="text1"/>
        </w:rPr>
        <w:t>.2</w:t>
      </w:r>
      <w:r w:rsidRPr="00043E40">
        <w:rPr>
          <w:rFonts w:ascii="Times New Roman" w:eastAsia="宋体" w:hAnsi="Times New Roman" w:cs="宋体" w:hint="eastAsia"/>
          <w:b/>
          <w:color w:val="000000" w:themeColor="text1"/>
        </w:rPr>
        <w:t>（续）</w:t>
      </w:r>
    </w:p>
    <w:tbl>
      <w:tblPr>
        <w:tblStyle w:val="affff3"/>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36"/>
        <w:gridCol w:w="1020"/>
        <w:gridCol w:w="2492"/>
        <w:gridCol w:w="1022"/>
        <w:gridCol w:w="1168"/>
        <w:gridCol w:w="1757"/>
        <w:gridCol w:w="1275"/>
      </w:tblGrid>
      <w:tr w:rsidR="00C175FB" w:rsidRPr="00C122FA" w:rsidTr="003043C3">
        <w:trPr>
          <w:trHeight w:val="340"/>
          <w:jc w:val="center"/>
        </w:trPr>
        <w:tc>
          <w:tcPr>
            <w:tcW w:w="437" w:type="pct"/>
            <w:vAlign w:val="center"/>
          </w:tcPr>
          <w:p w:rsidR="00C175FB" w:rsidRPr="00C122FA" w:rsidRDefault="00C175FB"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序号</w:t>
            </w:r>
          </w:p>
        </w:tc>
        <w:tc>
          <w:tcPr>
            <w:tcW w:w="1835" w:type="pct"/>
            <w:gridSpan w:val="2"/>
            <w:vAlign w:val="center"/>
          </w:tcPr>
          <w:p w:rsidR="00C175FB" w:rsidRPr="00C122FA" w:rsidRDefault="00C175FB"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项目名称</w:t>
            </w:r>
          </w:p>
        </w:tc>
        <w:tc>
          <w:tcPr>
            <w:tcW w:w="534" w:type="pct"/>
            <w:vAlign w:val="center"/>
          </w:tcPr>
          <w:p w:rsidR="00C175FB" w:rsidRPr="00C122FA" w:rsidRDefault="00C175FB"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符号</w:t>
            </w:r>
          </w:p>
        </w:tc>
        <w:tc>
          <w:tcPr>
            <w:tcW w:w="610" w:type="pct"/>
            <w:vAlign w:val="center"/>
          </w:tcPr>
          <w:p w:rsidR="00C175FB" w:rsidRPr="00C122FA" w:rsidRDefault="00C175FB"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单位</w:t>
            </w:r>
          </w:p>
        </w:tc>
        <w:tc>
          <w:tcPr>
            <w:tcW w:w="918" w:type="pct"/>
            <w:vAlign w:val="center"/>
          </w:tcPr>
          <w:p w:rsidR="00C175FB" w:rsidRPr="00C122FA" w:rsidRDefault="00C175FB"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计算公式或</w:t>
            </w:r>
          </w:p>
          <w:p w:rsidR="00C175FB" w:rsidRPr="00C122FA" w:rsidRDefault="00C175FB"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数据来源</w:t>
            </w:r>
          </w:p>
        </w:tc>
        <w:tc>
          <w:tcPr>
            <w:tcW w:w="666" w:type="pct"/>
            <w:vAlign w:val="center"/>
          </w:tcPr>
          <w:p w:rsidR="00C175FB" w:rsidRPr="00C122FA" w:rsidRDefault="00C175FB"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数值</w:t>
            </w:r>
          </w:p>
        </w:tc>
      </w:tr>
      <w:tr w:rsidR="00FA0980" w:rsidRPr="00C122FA" w:rsidTr="003043C3">
        <w:trPr>
          <w:trHeight w:val="340"/>
          <w:jc w:val="center"/>
        </w:trPr>
        <w:tc>
          <w:tcPr>
            <w:tcW w:w="437" w:type="pct"/>
            <w:vMerge w:val="restart"/>
            <w:vAlign w:val="center"/>
          </w:tcPr>
          <w:p w:rsidR="00FA0980" w:rsidRPr="00C122FA" w:rsidRDefault="00FA0980"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8</w:t>
            </w:r>
          </w:p>
        </w:tc>
        <w:tc>
          <w:tcPr>
            <w:tcW w:w="533" w:type="pct"/>
            <w:vMerge w:val="restart"/>
            <w:vAlign w:val="center"/>
          </w:tcPr>
          <w:p w:rsidR="00FA0980" w:rsidRPr="00C122FA" w:rsidRDefault="00FA0980"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凝结水</w:t>
            </w:r>
            <w:r w:rsidRPr="00C122FA">
              <w:rPr>
                <w:rFonts w:ascii="Times New Roman" w:hAnsi="Times New Roman"/>
                <w:color w:val="000000" w:themeColor="text1"/>
                <w:kern w:val="0"/>
              </w:rPr>
              <w:t>换热器</w:t>
            </w:r>
          </w:p>
        </w:tc>
        <w:tc>
          <w:tcPr>
            <w:tcW w:w="1302" w:type="pct"/>
            <w:vAlign w:val="center"/>
          </w:tcPr>
          <w:p w:rsidR="00FA0980" w:rsidRPr="00C122FA" w:rsidRDefault="00FA0980" w:rsidP="00BA5334">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凝结水换热器换热量</w:t>
            </w:r>
          </w:p>
        </w:tc>
        <w:tc>
          <w:tcPr>
            <w:tcW w:w="534" w:type="pct"/>
            <w:vAlign w:val="center"/>
          </w:tcPr>
          <w:p w:rsidR="00FA0980" w:rsidRPr="00C122FA" w:rsidRDefault="00FA0980" w:rsidP="00BA5334">
            <w:pPr>
              <w:widowControl/>
              <w:snapToGrid w:val="0"/>
              <w:spacing w:line="240" w:lineRule="auto"/>
              <w:jc w:val="center"/>
              <w:rPr>
                <w:rFonts w:ascii="Times New Roman" w:hAnsi="Times New Roman" w:cs="宋体"/>
                <w:kern w:val="0"/>
              </w:rPr>
            </w:pPr>
          </w:p>
        </w:tc>
        <w:tc>
          <w:tcPr>
            <w:tcW w:w="610" w:type="pct"/>
            <w:vAlign w:val="center"/>
          </w:tcPr>
          <w:p w:rsidR="00FA0980" w:rsidRPr="00C122FA" w:rsidRDefault="00FA0980" w:rsidP="00BA5334">
            <w:pPr>
              <w:widowControl/>
              <w:snapToGrid w:val="0"/>
              <w:spacing w:line="240" w:lineRule="auto"/>
              <w:jc w:val="center"/>
              <w:rPr>
                <w:rFonts w:ascii="Times New Roman" w:hAnsi="Times New Roman" w:cs="宋体"/>
                <w:kern w:val="0"/>
              </w:rPr>
            </w:pPr>
            <w:r>
              <w:rPr>
                <w:rFonts w:ascii="Times New Roman" w:hAnsi="Times New Roman" w:cs="宋体" w:hint="eastAsia"/>
                <w:kern w:val="0"/>
              </w:rPr>
              <w:t>kJ/kg</w:t>
            </w:r>
          </w:p>
        </w:tc>
        <w:tc>
          <w:tcPr>
            <w:tcW w:w="918" w:type="pct"/>
            <w:vAlign w:val="center"/>
          </w:tcPr>
          <w:p w:rsidR="00FA0980" w:rsidRPr="00C122FA" w:rsidRDefault="00FA0980" w:rsidP="00BA5334">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计算值</w:t>
            </w:r>
          </w:p>
        </w:tc>
        <w:tc>
          <w:tcPr>
            <w:tcW w:w="666" w:type="pct"/>
            <w:vAlign w:val="center"/>
          </w:tcPr>
          <w:p w:rsidR="00FA0980" w:rsidRPr="00C122FA" w:rsidRDefault="00B01F5E"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138.12</w:t>
            </w:r>
          </w:p>
        </w:tc>
      </w:tr>
      <w:tr w:rsidR="00FA0980" w:rsidRPr="00C122FA" w:rsidTr="003043C3">
        <w:trPr>
          <w:trHeight w:val="340"/>
          <w:jc w:val="center"/>
        </w:trPr>
        <w:tc>
          <w:tcPr>
            <w:tcW w:w="437" w:type="pct"/>
            <w:vMerge/>
            <w:vAlign w:val="center"/>
          </w:tcPr>
          <w:p w:rsidR="00FA0980" w:rsidRDefault="00FA0980"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FA0980" w:rsidRPr="00C122FA" w:rsidRDefault="00FA0980" w:rsidP="00BA5334">
            <w:pPr>
              <w:snapToGrid w:val="0"/>
              <w:spacing w:line="240" w:lineRule="auto"/>
              <w:jc w:val="center"/>
              <w:rPr>
                <w:rFonts w:ascii="Times New Roman" w:hAnsi="Times New Roman"/>
                <w:color w:val="000000" w:themeColor="text1"/>
                <w:kern w:val="0"/>
              </w:rPr>
            </w:pPr>
          </w:p>
        </w:tc>
        <w:tc>
          <w:tcPr>
            <w:tcW w:w="1302" w:type="pct"/>
            <w:vAlign w:val="center"/>
          </w:tcPr>
          <w:p w:rsidR="00FA0980" w:rsidRPr="00C122FA" w:rsidRDefault="00FA0980"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凝结水换热器</w:t>
            </w:r>
            <w:r>
              <w:rPr>
                <w:rFonts w:ascii="Times New Roman" w:hAnsi="Times New Roman"/>
                <w:color w:val="000000" w:themeColor="text1"/>
                <w:kern w:val="0"/>
              </w:rPr>
              <w:t>总</w:t>
            </w:r>
            <w:r w:rsidRPr="00C122FA">
              <w:rPr>
                <w:rFonts w:ascii="Times New Roman" w:hAnsi="Times New Roman"/>
                <w:color w:val="000000" w:themeColor="text1"/>
                <w:kern w:val="0"/>
              </w:rPr>
              <w:t>换热量</w:t>
            </w:r>
          </w:p>
        </w:tc>
        <w:tc>
          <w:tcPr>
            <w:tcW w:w="534" w:type="pct"/>
            <w:vAlign w:val="center"/>
          </w:tcPr>
          <w:p w:rsidR="00FA0980" w:rsidRPr="00C122FA" w:rsidRDefault="00FA0980" w:rsidP="00BA5334">
            <w:pPr>
              <w:widowControl/>
              <w:snapToGrid w:val="0"/>
              <w:spacing w:line="240" w:lineRule="auto"/>
              <w:jc w:val="center"/>
              <w:rPr>
                <w:rFonts w:ascii="Times New Roman" w:hAnsi="Times New Roman" w:cs="宋体"/>
                <w:kern w:val="0"/>
              </w:rPr>
            </w:pPr>
          </w:p>
        </w:tc>
        <w:tc>
          <w:tcPr>
            <w:tcW w:w="610" w:type="pct"/>
            <w:vAlign w:val="center"/>
          </w:tcPr>
          <w:p w:rsidR="00FA0980" w:rsidRPr="00C122FA" w:rsidRDefault="00FA0980"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MW</w:t>
            </w:r>
          </w:p>
        </w:tc>
        <w:tc>
          <w:tcPr>
            <w:tcW w:w="918" w:type="pct"/>
            <w:vAlign w:val="center"/>
          </w:tcPr>
          <w:p w:rsidR="00FA0980" w:rsidRPr="00C122FA" w:rsidRDefault="00FA0980"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计算值</w:t>
            </w:r>
          </w:p>
        </w:tc>
        <w:tc>
          <w:tcPr>
            <w:tcW w:w="666" w:type="pct"/>
            <w:vAlign w:val="center"/>
          </w:tcPr>
          <w:p w:rsidR="00FA0980" w:rsidRPr="00C122FA" w:rsidRDefault="00B01F5E"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14.32</w:t>
            </w:r>
          </w:p>
        </w:tc>
      </w:tr>
      <w:tr w:rsidR="0039112F" w:rsidRPr="00C122FA" w:rsidTr="003043C3">
        <w:trPr>
          <w:trHeight w:val="340"/>
          <w:jc w:val="center"/>
        </w:trPr>
        <w:tc>
          <w:tcPr>
            <w:tcW w:w="437" w:type="pct"/>
            <w:vMerge w:val="restar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9</w:t>
            </w:r>
          </w:p>
        </w:tc>
        <w:tc>
          <w:tcPr>
            <w:tcW w:w="533" w:type="pct"/>
            <w:vMerge w:val="restar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热媒水暖风器</w:t>
            </w:r>
          </w:p>
        </w:tc>
        <w:tc>
          <w:tcPr>
            <w:tcW w:w="1302"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一次</w:t>
            </w:r>
            <w:proofErr w:type="gramStart"/>
            <w:r w:rsidRPr="00C122FA">
              <w:rPr>
                <w:rFonts w:ascii="Times New Roman" w:hAnsi="Times New Roman"/>
                <w:color w:val="000000" w:themeColor="text1"/>
                <w:kern w:val="0"/>
              </w:rPr>
              <w:t>风进口</w:t>
            </w:r>
            <w:proofErr w:type="gramEnd"/>
            <w:r w:rsidRPr="00C122FA">
              <w:rPr>
                <w:rFonts w:ascii="Times New Roman" w:hAnsi="Times New Roman"/>
                <w:color w:val="000000" w:themeColor="text1"/>
                <w:kern w:val="0"/>
              </w:rPr>
              <w:t>风温</w:t>
            </w:r>
          </w:p>
        </w:tc>
        <w:tc>
          <w:tcPr>
            <w:tcW w:w="534"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p>
        </w:tc>
        <w:tc>
          <w:tcPr>
            <w:tcW w:w="610"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实测值</w:t>
            </w:r>
          </w:p>
        </w:tc>
        <w:tc>
          <w:tcPr>
            <w:tcW w:w="666"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w:t>
            </w:r>
          </w:p>
        </w:tc>
      </w:tr>
      <w:tr w:rsidR="0039112F" w:rsidRPr="00C122FA" w:rsidTr="003043C3">
        <w:trPr>
          <w:trHeight w:val="340"/>
          <w:jc w:val="center"/>
        </w:trPr>
        <w:tc>
          <w:tcPr>
            <w:tcW w:w="437"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1302"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一次</w:t>
            </w:r>
            <w:proofErr w:type="gramStart"/>
            <w:r w:rsidRPr="00C122FA">
              <w:rPr>
                <w:rFonts w:ascii="Times New Roman" w:hAnsi="Times New Roman"/>
                <w:color w:val="000000" w:themeColor="text1"/>
                <w:kern w:val="0"/>
              </w:rPr>
              <w:t>风出口</w:t>
            </w:r>
            <w:proofErr w:type="gramEnd"/>
            <w:r w:rsidRPr="00C122FA">
              <w:rPr>
                <w:rFonts w:ascii="Times New Roman" w:hAnsi="Times New Roman"/>
                <w:color w:val="000000" w:themeColor="text1"/>
                <w:kern w:val="0"/>
              </w:rPr>
              <w:t>风温</w:t>
            </w:r>
          </w:p>
        </w:tc>
        <w:tc>
          <w:tcPr>
            <w:tcW w:w="534"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p>
        </w:tc>
        <w:tc>
          <w:tcPr>
            <w:tcW w:w="610"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9112F" w:rsidRPr="00C122FA" w:rsidRDefault="00BD3B65"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86.5</w:t>
            </w:r>
          </w:p>
        </w:tc>
      </w:tr>
      <w:tr w:rsidR="0039112F" w:rsidRPr="00C122FA" w:rsidTr="003043C3">
        <w:trPr>
          <w:trHeight w:val="340"/>
          <w:jc w:val="center"/>
        </w:trPr>
        <w:tc>
          <w:tcPr>
            <w:tcW w:w="437"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1302"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一次风率</w:t>
            </w:r>
            <w:proofErr w:type="gramEnd"/>
          </w:p>
        </w:tc>
        <w:tc>
          <w:tcPr>
            <w:tcW w:w="534"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p>
        </w:tc>
        <w:tc>
          <w:tcPr>
            <w:tcW w:w="610"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给定值</w:t>
            </w:r>
          </w:p>
        </w:tc>
        <w:tc>
          <w:tcPr>
            <w:tcW w:w="666"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0.26</w:t>
            </w:r>
          </w:p>
        </w:tc>
      </w:tr>
      <w:tr w:rsidR="0039112F" w:rsidRPr="00C122FA" w:rsidTr="003043C3">
        <w:trPr>
          <w:trHeight w:val="340"/>
          <w:jc w:val="center"/>
        </w:trPr>
        <w:tc>
          <w:tcPr>
            <w:tcW w:w="437"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1302"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二次</w:t>
            </w:r>
            <w:proofErr w:type="gramStart"/>
            <w:r w:rsidRPr="00C122FA">
              <w:rPr>
                <w:rFonts w:ascii="Times New Roman" w:hAnsi="Times New Roman"/>
                <w:color w:val="000000" w:themeColor="text1"/>
                <w:kern w:val="0"/>
              </w:rPr>
              <w:t>风进口</w:t>
            </w:r>
            <w:proofErr w:type="gramEnd"/>
            <w:r w:rsidRPr="00C122FA">
              <w:rPr>
                <w:rFonts w:ascii="Times New Roman" w:hAnsi="Times New Roman"/>
                <w:color w:val="000000" w:themeColor="text1"/>
                <w:kern w:val="0"/>
              </w:rPr>
              <w:t>风温</w:t>
            </w:r>
          </w:p>
        </w:tc>
        <w:tc>
          <w:tcPr>
            <w:tcW w:w="534"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p>
        </w:tc>
        <w:tc>
          <w:tcPr>
            <w:tcW w:w="610"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实测值</w:t>
            </w:r>
          </w:p>
        </w:tc>
        <w:tc>
          <w:tcPr>
            <w:tcW w:w="666"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28</w:t>
            </w:r>
          </w:p>
        </w:tc>
      </w:tr>
      <w:tr w:rsidR="0039112F" w:rsidRPr="00C122FA" w:rsidTr="003043C3">
        <w:trPr>
          <w:trHeight w:val="340"/>
          <w:jc w:val="center"/>
        </w:trPr>
        <w:tc>
          <w:tcPr>
            <w:tcW w:w="437"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1302"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二次</w:t>
            </w:r>
            <w:proofErr w:type="gramStart"/>
            <w:r w:rsidRPr="00C122FA">
              <w:rPr>
                <w:rFonts w:ascii="Times New Roman" w:hAnsi="Times New Roman"/>
                <w:color w:val="000000" w:themeColor="text1"/>
                <w:kern w:val="0"/>
              </w:rPr>
              <w:t>风出口</w:t>
            </w:r>
            <w:proofErr w:type="gramEnd"/>
            <w:r w:rsidRPr="00C122FA">
              <w:rPr>
                <w:rFonts w:ascii="Times New Roman" w:hAnsi="Times New Roman"/>
                <w:color w:val="000000" w:themeColor="text1"/>
                <w:kern w:val="0"/>
              </w:rPr>
              <w:t>风温</w:t>
            </w:r>
          </w:p>
        </w:tc>
        <w:tc>
          <w:tcPr>
            <w:tcW w:w="534"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p>
        </w:tc>
        <w:tc>
          <w:tcPr>
            <w:tcW w:w="610"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39112F" w:rsidRPr="00C122FA" w:rsidRDefault="00BD3B65"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85.1</w:t>
            </w:r>
          </w:p>
        </w:tc>
      </w:tr>
      <w:tr w:rsidR="0039112F" w:rsidRPr="00C122FA" w:rsidTr="003043C3">
        <w:trPr>
          <w:trHeight w:val="340"/>
          <w:jc w:val="center"/>
        </w:trPr>
        <w:tc>
          <w:tcPr>
            <w:tcW w:w="437"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1302"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二次风率</w:t>
            </w:r>
            <w:proofErr w:type="gramEnd"/>
          </w:p>
        </w:tc>
        <w:tc>
          <w:tcPr>
            <w:tcW w:w="534"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p>
        </w:tc>
        <w:tc>
          <w:tcPr>
            <w:tcW w:w="610"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给定值</w:t>
            </w:r>
          </w:p>
        </w:tc>
        <w:tc>
          <w:tcPr>
            <w:tcW w:w="666"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0.74</w:t>
            </w:r>
          </w:p>
        </w:tc>
      </w:tr>
      <w:tr w:rsidR="0039112F" w:rsidRPr="00C122FA" w:rsidTr="003043C3">
        <w:trPr>
          <w:trHeight w:val="340"/>
          <w:jc w:val="center"/>
        </w:trPr>
        <w:tc>
          <w:tcPr>
            <w:tcW w:w="437"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1302" w:type="pct"/>
            <w:vAlign w:val="center"/>
          </w:tcPr>
          <w:p w:rsidR="0039112F" w:rsidRPr="00C122FA" w:rsidRDefault="0039112F" w:rsidP="00861AFA">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热媒水暖风器</w:t>
            </w:r>
            <w:r>
              <w:rPr>
                <w:rFonts w:ascii="Times New Roman" w:hAnsi="Times New Roman"/>
                <w:color w:val="000000" w:themeColor="text1"/>
                <w:kern w:val="0"/>
              </w:rPr>
              <w:t>换热量</w:t>
            </w:r>
          </w:p>
        </w:tc>
        <w:tc>
          <w:tcPr>
            <w:tcW w:w="534"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p>
        </w:tc>
        <w:tc>
          <w:tcPr>
            <w:tcW w:w="610"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r>
              <w:rPr>
                <w:rFonts w:ascii="Times New Roman" w:hAnsi="Times New Roman" w:cs="宋体"/>
                <w:kern w:val="0"/>
              </w:rPr>
              <w:t>kJ/kg</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计算</w:t>
            </w:r>
          </w:p>
        </w:tc>
        <w:tc>
          <w:tcPr>
            <w:tcW w:w="666" w:type="pct"/>
            <w:vAlign w:val="center"/>
          </w:tcPr>
          <w:p w:rsidR="0039112F" w:rsidRPr="00C122FA" w:rsidRDefault="00BD3B65"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460.67</w:t>
            </w:r>
          </w:p>
        </w:tc>
      </w:tr>
      <w:tr w:rsidR="0039112F" w:rsidRPr="00C122FA" w:rsidTr="003043C3">
        <w:trPr>
          <w:trHeight w:val="340"/>
          <w:jc w:val="center"/>
        </w:trPr>
        <w:tc>
          <w:tcPr>
            <w:tcW w:w="437"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39112F" w:rsidRDefault="0039112F" w:rsidP="00BA5334">
            <w:pPr>
              <w:snapToGrid w:val="0"/>
              <w:spacing w:line="240" w:lineRule="auto"/>
              <w:jc w:val="center"/>
              <w:rPr>
                <w:rFonts w:ascii="Times New Roman" w:hAnsi="Times New Roman"/>
                <w:color w:val="000000" w:themeColor="text1"/>
                <w:kern w:val="0"/>
              </w:rPr>
            </w:pPr>
          </w:p>
        </w:tc>
        <w:tc>
          <w:tcPr>
            <w:tcW w:w="1302"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热媒水暖风器</w:t>
            </w:r>
            <w:r>
              <w:rPr>
                <w:rFonts w:ascii="Times New Roman" w:hAnsi="Times New Roman"/>
                <w:color w:val="000000" w:themeColor="text1"/>
                <w:kern w:val="0"/>
              </w:rPr>
              <w:t>总</w:t>
            </w:r>
            <w:r w:rsidRPr="00C122FA">
              <w:rPr>
                <w:rFonts w:ascii="Times New Roman" w:hAnsi="Times New Roman"/>
                <w:color w:val="000000" w:themeColor="text1"/>
                <w:kern w:val="0"/>
              </w:rPr>
              <w:t>换热量</w:t>
            </w:r>
          </w:p>
        </w:tc>
        <w:tc>
          <w:tcPr>
            <w:tcW w:w="534"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p>
        </w:tc>
        <w:tc>
          <w:tcPr>
            <w:tcW w:w="610" w:type="pct"/>
            <w:vAlign w:val="center"/>
          </w:tcPr>
          <w:p w:rsidR="0039112F" w:rsidRPr="00C122FA" w:rsidRDefault="0039112F"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MW</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计算值</w:t>
            </w:r>
          </w:p>
        </w:tc>
        <w:tc>
          <w:tcPr>
            <w:tcW w:w="666" w:type="pct"/>
            <w:vAlign w:val="center"/>
          </w:tcPr>
          <w:p w:rsidR="0039112F" w:rsidRPr="00C122FA" w:rsidRDefault="00BD3B65"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47.8</w:t>
            </w:r>
          </w:p>
        </w:tc>
      </w:tr>
      <w:tr w:rsidR="00861AFA" w:rsidRPr="00C122FA" w:rsidTr="003043C3">
        <w:trPr>
          <w:trHeight w:val="340"/>
          <w:jc w:val="center"/>
        </w:trPr>
        <w:tc>
          <w:tcPr>
            <w:tcW w:w="437"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10</w:t>
            </w:r>
          </w:p>
        </w:tc>
        <w:tc>
          <w:tcPr>
            <w:tcW w:w="1835" w:type="pct"/>
            <w:gridSpan w:val="2"/>
            <w:vAlign w:val="center"/>
          </w:tcPr>
          <w:p w:rsidR="00861AFA" w:rsidRPr="00C122FA" w:rsidRDefault="00861AFA" w:rsidP="00BA5334">
            <w:pPr>
              <w:widowControl/>
              <w:snapToGrid w:val="0"/>
              <w:spacing w:line="240" w:lineRule="auto"/>
              <w:jc w:val="center"/>
              <w:rPr>
                <w:rFonts w:ascii="Times New Roman" w:hAnsi="Times New Roman" w:cs="宋体"/>
                <w:kern w:val="0"/>
              </w:rPr>
            </w:pPr>
            <w:r w:rsidRPr="00C122FA">
              <w:rPr>
                <w:rFonts w:ascii="Times New Roman" w:hAnsi="Times New Roman"/>
                <w:color w:val="000000" w:themeColor="text1"/>
                <w:kern w:val="0"/>
              </w:rPr>
              <w:t>飞灰可燃物含量</w:t>
            </w:r>
          </w:p>
        </w:tc>
        <w:tc>
          <w:tcPr>
            <w:tcW w:w="534" w:type="pct"/>
            <w:vAlign w:val="center"/>
          </w:tcPr>
          <w:p w:rsidR="00861AFA" w:rsidRPr="00C122FA" w:rsidRDefault="00861AFA"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c.as</w:t>
            </w:r>
          </w:p>
        </w:tc>
        <w:tc>
          <w:tcPr>
            <w:tcW w:w="610" w:type="pct"/>
            <w:vAlign w:val="center"/>
          </w:tcPr>
          <w:p w:rsidR="00861AFA" w:rsidRPr="00C122FA" w:rsidRDefault="00861AFA"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实验室化验</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2.04</w:t>
            </w:r>
          </w:p>
        </w:tc>
      </w:tr>
      <w:tr w:rsidR="00861AFA" w:rsidRPr="00C122FA" w:rsidTr="003043C3">
        <w:trPr>
          <w:trHeight w:val="340"/>
          <w:jc w:val="center"/>
        </w:trPr>
        <w:tc>
          <w:tcPr>
            <w:tcW w:w="437"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11</w:t>
            </w:r>
          </w:p>
        </w:tc>
        <w:tc>
          <w:tcPr>
            <w:tcW w:w="1835" w:type="pct"/>
            <w:gridSpan w:val="2"/>
            <w:vAlign w:val="center"/>
          </w:tcPr>
          <w:p w:rsidR="00861AFA" w:rsidRPr="00C122FA" w:rsidRDefault="00861AFA" w:rsidP="00BA5334">
            <w:pPr>
              <w:widowControl/>
              <w:snapToGrid w:val="0"/>
              <w:spacing w:line="240" w:lineRule="auto"/>
              <w:jc w:val="center"/>
              <w:rPr>
                <w:rFonts w:ascii="Times New Roman" w:hAnsi="Times New Roman" w:cs="宋体"/>
                <w:kern w:val="0"/>
              </w:rPr>
            </w:pPr>
            <w:r w:rsidRPr="00C122FA">
              <w:rPr>
                <w:rFonts w:ascii="Times New Roman" w:hAnsi="Times New Roman"/>
                <w:color w:val="000000" w:themeColor="text1"/>
                <w:kern w:val="0"/>
              </w:rPr>
              <w:t>炉渣可燃物含量</w:t>
            </w:r>
          </w:p>
        </w:tc>
        <w:tc>
          <w:tcPr>
            <w:tcW w:w="534" w:type="pct"/>
            <w:vAlign w:val="center"/>
          </w:tcPr>
          <w:p w:rsidR="00861AFA" w:rsidRPr="00C122FA" w:rsidRDefault="00861AFA"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w:t>
            </w:r>
            <w:r w:rsidRPr="00C122FA">
              <w:rPr>
                <w:rFonts w:ascii="Times New Roman" w:hAnsi="Times New Roman" w:cs="宋体" w:hint="eastAsia"/>
                <w:kern w:val="0"/>
                <w:vertAlign w:val="subscript"/>
              </w:rPr>
              <w:t>c.s</w:t>
            </w:r>
          </w:p>
        </w:tc>
        <w:tc>
          <w:tcPr>
            <w:tcW w:w="610" w:type="pct"/>
            <w:vAlign w:val="center"/>
          </w:tcPr>
          <w:p w:rsidR="00861AFA" w:rsidRPr="00C122FA" w:rsidRDefault="00861AFA" w:rsidP="00BA5334">
            <w:pPr>
              <w:widowControl/>
              <w:snapToGrid w:val="0"/>
              <w:spacing w:line="240" w:lineRule="auto"/>
              <w:jc w:val="center"/>
              <w:rPr>
                <w:rFonts w:ascii="Times New Roman" w:hAnsi="Times New Roman" w:cs="宋体"/>
                <w:kern w:val="0"/>
              </w:rPr>
            </w:pPr>
            <w:r w:rsidRPr="00C122FA">
              <w:rPr>
                <w:rFonts w:ascii="Times New Roman" w:hAnsi="Times New Roman" w:cs="宋体" w:hint="eastAsia"/>
                <w:kern w:val="0"/>
              </w:rPr>
              <w:t>%</w:t>
            </w:r>
          </w:p>
        </w:tc>
        <w:tc>
          <w:tcPr>
            <w:tcW w:w="918"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实验室化验</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0.92</w:t>
            </w:r>
          </w:p>
        </w:tc>
      </w:tr>
      <w:tr w:rsidR="00861AFA" w:rsidRPr="00C122FA" w:rsidTr="003043C3">
        <w:trPr>
          <w:trHeight w:val="340"/>
          <w:jc w:val="center"/>
        </w:trPr>
        <w:tc>
          <w:tcPr>
            <w:tcW w:w="437"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12</w:t>
            </w:r>
          </w:p>
        </w:tc>
        <w:tc>
          <w:tcPr>
            <w:tcW w:w="1835" w:type="pct"/>
            <w:gridSpan w:val="2"/>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管道效率</w:t>
            </w:r>
          </w:p>
        </w:tc>
        <w:tc>
          <w:tcPr>
            <w:tcW w:w="534"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position w:val="-14"/>
              </w:rPr>
              <w:object w:dxaOrig="360" w:dyaOrig="400" w14:anchorId="79BAF9BF">
                <v:shape id="_x0000_i1300" type="#_x0000_t75" style="width:18.15pt;height:20.2pt" o:ole="">
                  <v:imagedata r:id="rId450" o:title=""/>
                </v:shape>
                <o:OLEObject Type="Embed" ProgID="Equation.3" ShapeID="_x0000_i1300" DrawAspect="Content" ObjectID="_1814134869" r:id="rId459"/>
              </w:object>
            </w:r>
          </w:p>
        </w:tc>
        <w:tc>
          <w:tcPr>
            <w:tcW w:w="610"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设计取值</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99.3</w:t>
            </w:r>
          </w:p>
        </w:tc>
      </w:tr>
      <w:tr w:rsidR="00861AFA" w:rsidRPr="00C122FA" w:rsidTr="003043C3">
        <w:trPr>
          <w:trHeight w:val="340"/>
          <w:jc w:val="center"/>
        </w:trPr>
        <w:tc>
          <w:tcPr>
            <w:tcW w:w="437" w:type="pct"/>
            <w:vMerge w:val="restart"/>
            <w:vAlign w:val="center"/>
          </w:tcPr>
          <w:p w:rsidR="00861AFA" w:rsidRDefault="00861AFA"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13</w:t>
            </w:r>
          </w:p>
        </w:tc>
        <w:tc>
          <w:tcPr>
            <w:tcW w:w="533" w:type="pct"/>
            <w:vMerge w:val="restart"/>
            <w:vAlign w:val="center"/>
          </w:tcPr>
          <w:p w:rsidR="00861AFA" w:rsidRDefault="00861AFA"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汽轮机系统主要参数</w:t>
            </w:r>
          </w:p>
        </w:tc>
        <w:tc>
          <w:tcPr>
            <w:tcW w:w="1302"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主汽流量</w:t>
            </w:r>
          </w:p>
        </w:tc>
        <w:tc>
          <w:tcPr>
            <w:tcW w:w="534"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122FA">
              <w:rPr>
                <w:rFonts w:ascii="Times New Roman" w:hAnsi="Times New Roman"/>
                <w:color w:val="000000" w:themeColor="text1"/>
                <w:kern w:val="0"/>
                <w:vertAlign w:val="subscript"/>
              </w:rPr>
              <w:t>z</w:t>
            </w:r>
            <w:r w:rsidRPr="00C122FA">
              <w:rPr>
                <w:rFonts w:ascii="Times New Roman" w:hAnsi="Times New Roman" w:hint="eastAsia"/>
                <w:color w:val="000000" w:themeColor="text1"/>
                <w:kern w:val="0"/>
                <w:vertAlign w:val="subscript"/>
              </w:rPr>
              <w:t>,q</w:t>
            </w:r>
          </w:p>
        </w:tc>
        <w:tc>
          <w:tcPr>
            <w:tcW w:w="610"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t/h</w:t>
            </w:r>
          </w:p>
        </w:tc>
        <w:tc>
          <w:tcPr>
            <w:tcW w:w="918"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2488.0</w:t>
            </w:r>
          </w:p>
        </w:tc>
      </w:tr>
      <w:tr w:rsidR="00861AFA" w:rsidRPr="00C122FA" w:rsidTr="003043C3">
        <w:trPr>
          <w:trHeight w:val="340"/>
          <w:jc w:val="center"/>
        </w:trPr>
        <w:tc>
          <w:tcPr>
            <w:tcW w:w="437"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主蒸汽温度</w:t>
            </w:r>
          </w:p>
        </w:tc>
        <w:tc>
          <w:tcPr>
            <w:tcW w:w="534"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w:t>
            </w:r>
            <w:r w:rsidRPr="00C122FA">
              <w:rPr>
                <w:rFonts w:ascii="Times New Roman" w:hAnsi="Times New Roman"/>
                <w:color w:val="000000" w:themeColor="text1"/>
                <w:kern w:val="0"/>
                <w:vertAlign w:val="subscript"/>
              </w:rPr>
              <w:t>z</w:t>
            </w:r>
            <w:r w:rsidRPr="00C122FA">
              <w:rPr>
                <w:rFonts w:ascii="Times New Roman" w:hAnsi="Times New Roman" w:hint="eastAsia"/>
                <w:color w:val="000000" w:themeColor="text1"/>
                <w:kern w:val="0"/>
                <w:vertAlign w:val="subscript"/>
              </w:rPr>
              <w:t>,q</w:t>
            </w:r>
          </w:p>
        </w:tc>
        <w:tc>
          <w:tcPr>
            <w:tcW w:w="610"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599.0</w:t>
            </w:r>
          </w:p>
        </w:tc>
      </w:tr>
      <w:tr w:rsidR="00861AFA" w:rsidRPr="00C122FA" w:rsidTr="003043C3">
        <w:trPr>
          <w:trHeight w:val="340"/>
          <w:jc w:val="center"/>
        </w:trPr>
        <w:tc>
          <w:tcPr>
            <w:tcW w:w="437"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主蒸汽压力</w:t>
            </w:r>
          </w:p>
        </w:tc>
        <w:tc>
          <w:tcPr>
            <w:tcW w:w="534"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P</w:t>
            </w:r>
            <w:r w:rsidRPr="00C122FA">
              <w:rPr>
                <w:rFonts w:ascii="Times New Roman" w:hAnsi="Times New Roman"/>
                <w:color w:val="000000" w:themeColor="text1"/>
                <w:kern w:val="0"/>
                <w:vertAlign w:val="subscript"/>
              </w:rPr>
              <w:t>z</w:t>
            </w:r>
            <w:r w:rsidRPr="00C122FA">
              <w:rPr>
                <w:rFonts w:ascii="Times New Roman" w:hAnsi="Times New Roman" w:hint="eastAsia"/>
                <w:color w:val="000000" w:themeColor="text1"/>
                <w:kern w:val="0"/>
                <w:vertAlign w:val="subscript"/>
              </w:rPr>
              <w:t>,q</w:t>
            </w:r>
          </w:p>
        </w:tc>
        <w:tc>
          <w:tcPr>
            <w:tcW w:w="610"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29.70</w:t>
            </w:r>
          </w:p>
        </w:tc>
      </w:tr>
      <w:tr w:rsidR="00861AFA" w:rsidRPr="00C122FA" w:rsidTr="003043C3">
        <w:trPr>
          <w:trHeight w:val="340"/>
          <w:jc w:val="center"/>
        </w:trPr>
        <w:tc>
          <w:tcPr>
            <w:tcW w:w="437"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超高压</w:t>
            </w:r>
            <w:proofErr w:type="gramStart"/>
            <w:r w:rsidRPr="00C122FA">
              <w:rPr>
                <w:rFonts w:ascii="Times New Roman" w:hAnsi="Times New Roman"/>
                <w:color w:val="000000" w:themeColor="text1"/>
                <w:kern w:val="0"/>
              </w:rPr>
              <w:t>缸</w:t>
            </w:r>
            <w:proofErr w:type="gramEnd"/>
            <w:r w:rsidRPr="00C122FA">
              <w:rPr>
                <w:rFonts w:ascii="Times New Roman" w:hAnsi="Times New Roman"/>
                <w:color w:val="000000" w:themeColor="text1"/>
                <w:kern w:val="0"/>
              </w:rPr>
              <w:t>排汽压力</w:t>
            </w:r>
          </w:p>
        </w:tc>
        <w:tc>
          <w:tcPr>
            <w:tcW w:w="534"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P</w:t>
            </w:r>
            <w:r w:rsidRPr="00C122FA">
              <w:rPr>
                <w:rFonts w:ascii="Times New Roman" w:hAnsi="Times New Roman" w:hint="eastAsia"/>
                <w:color w:val="000000" w:themeColor="text1"/>
                <w:kern w:val="0"/>
                <w:vertAlign w:val="subscript"/>
              </w:rPr>
              <w:t>zp,q</w:t>
            </w:r>
          </w:p>
        </w:tc>
        <w:tc>
          <w:tcPr>
            <w:tcW w:w="610"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vAlign w:val="center"/>
          </w:tcPr>
          <w:p w:rsidR="00861AFA" w:rsidRPr="00C122FA" w:rsidRDefault="00861AFA" w:rsidP="00BA5334">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10.41</w:t>
            </w:r>
          </w:p>
        </w:tc>
      </w:tr>
      <w:tr w:rsidR="00861AFA" w:rsidRPr="00C122FA" w:rsidTr="003043C3">
        <w:trPr>
          <w:trHeight w:val="340"/>
          <w:jc w:val="center"/>
        </w:trPr>
        <w:tc>
          <w:tcPr>
            <w:tcW w:w="437"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超高压</w:t>
            </w:r>
            <w:proofErr w:type="gramStart"/>
            <w:r w:rsidRPr="00C122FA">
              <w:rPr>
                <w:rFonts w:ascii="Times New Roman" w:hAnsi="Times New Roman"/>
                <w:color w:val="000000" w:themeColor="text1"/>
                <w:kern w:val="0"/>
              </w:rPr>
              <w:t>缸</w:t>
            </w:r>
            <w:proofErr w:type="gramEnd"/>
            <w:r w:rsidRPr="00C122FA">
              <w:rPr>
                <w:rFonts w:ascii="Times New Roman" w:hAnsi="Times New Roman"/>
                <w:color w:val="000000" w:themeColor="text1"/>
                <w:kern w:val="0"/>
              </w:rPr>
              <w:t>排汽温度</w:t>
            </w:r>
          </w:p>
        </w:tc>
        <w:tc>
          <w:tcPr>
            <w:tcW w:w="534"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zp,q</w:t>
            </w:r>
          </w:p>
        </w:tc>
        <w:tc>
          <w:tcPr>
            <w:tcW w:w="610"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861AFA" w:rsidRPr="00C122FA" w:rsidRDefault="00861AFA" w:rsidP="00BA5334">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423.84</w:t>
            </w:r>
          </w:p>
        </w:tc>
      </w:tr>
      <w:tr w:rsidR="00861AFA" w:rsidRPr="00C122FA" w:rsidTr="003043C3">
        <w:trPr>
          <w:trHeight w:val="340"/>
          <w:jc w:val="center"/>
        </w:trPr>
        <w:tc>
          <w:tcPr>
            <w:tcW w:w="437"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一次再热蒸汽流量</w:t>
            </w:r>
          </w:p>
        </w:tc>
        <w:tc>
          <w:tcPr>
            <w:tcW w:w="534"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1,q</w:t>
            </w:r>
          </w:p>
        </w:tc>
        <w:tc>
          <w:tcPr>
            <w:tcW w:w="610"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t/h</w:t>
            </w:r>
          </w:p>
        </w:tc>
        <w:tc>
          <w:tcPr>
            <w:tcW w:w="918" w:type="pct"/>
            <w:vAlign w:val="center"/>
          </w:tcPr>
          <w:p w:rsidR="00861AFA" w:rsidRPr="00C122FA" w:rsidRDefault="00861AFA" w:rsidP="00BA5334">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计算</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2235.6</w:t>
            </w:r>
          </w:p>
        </w:tc>
      </w:tr>
      <w:tr w:rsidR="00861AFA" w:rsidRPr="00C122FA" w:rsidTr="003043C3">
        <w:trPr>
          <w:trHeight w:val="340"/>
          <w:jc w:val="center"/>
        </w:trPr>
        <w:tc>
          <w:tcPr>
            <w:tcW w:w="437"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533" w:type="pct"/>
            <w:vMerge/>
            <w:vAlign w:val="center"/>
          </w:tcPr>
          <w:p w:rsidR="00861AFA" w:rsidRDefault="00861AFA" w:rsidP="00BA5334">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一次再热蒸汽温度</w:t>
            </w:r>
          </w:p>
        </w:tc>
        <w:tc>
          <w:tcPr>
            <w:tcW w:w="534"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1,q</w:t>
            </w:r>
          </w:p>
        </w:tc>
        <w:tc>
          <w:tcPr>
            <w:tcW w:w="610"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861AFA" w:rsidRPr="00C122FA" w:rsidRDefault="00861AFA" w:rsidP="00BA5334">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617.2</w:t>
            </w:r>
          </w:p>
        </w:tc>
      </w:tr>
      <w:tr w:rsidR="00861AFA" w:rsidRPr="00C122FA" w:rsidTr="003043C3">
        <w:trPr>
          <w:trHeight w:val="340"/>
          <w:jc w:val="center"/>
        </w:trPr>
        <w:tc>
          <w:tcPr>
            <w:tcW w:w="437" w:type="pct"/>
            <w:vMerge/>
            <w:vAlign w:val="center"/>
          </w:tcPr>
          <w:p w:rsidR="00861AFA" w:rsidRDefault="00861AFA">
            <w:pPr>
              <w:snapToGrid w:val="0"/>
              <w:spacing w:line="240" w:lineRule="auto"/>
              <w:jc w:val="center"/>
              <w:rPr>
                <w:rFonts w:ascii="Times New Roman" w:hAnsi="Times New Roman"/>
                <w:color w:val="000000" w:themeColor="text1"/>
                <w:kern w:val="0"/>
              </w:rPr>
            </w:pPr>
          </w:p>
        </w:tc>
        <w:tc>
          <w:tcPr>
            <w:tcW w:w="533" w:type="pct"/>
            <w:vMerge/>
            <w:vAlign w:val="center"/>
          </w:tcPr>
          <w:p w:rsidR="00861AFA" w:rsidRDefault="00861AFA">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一次再热蒸汽压力</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P</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1,q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vAlign w:val="center"/>
          </w:tcPr>
          <w:p w:rsidR="00861AFA" w:rsidRPr="00C122FA" w:rsidRDefault="00861AFA"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9.83</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高压</w:t>
            </w:r>
            <w:proofErr w:type="gramStart"/>
            <w:r w:rsidRPr="00C122FA">
              <w:rPr>
                <w:rFonts w:ascii="Times New Roman" w:hAnsi="Times New Roman"/>
                <w:color w:val="000000" w:themeColor="text1"/>
                <w:kern w:val="0"/>
              </w:rPr>
              <w:t>缸</w:t>
            </w:r>
            <w:proofErr w:type="gramEnd"/>
            <w:r w:rsidRPr="00C122FA">
              <w:rPr>
                <w:rFonts w:ascii="Times New Roman" w:hAnsi="Times New Roman"/>
                <w:color w:val="000000" w:themeColor="text1"/>
                <w:kern w:val="0"/>
              </w:rPr>
              <w:t>排汽压力</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P</w:t>
            </w:r>
            <w:r w:rsidRPr="00C122FA">
              <w:rPr>
                <w:rFonts w:ascii="Times New Roman" w:hAnsi="Times New Roman" w:hint="eastAsia"/>
                <w:color w:val="000000" w:themeColor="text1"/>
                <w:kern w:val="0"/>
                <w:vertAlign w:val="subscript"/>
              </w:rPr>
              <w:t>r1p,q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vAlign w:val="center"/>
          </w:tcPr>
          <w:p w:rsidR="00861AFA" w:rsidRPr="00C122FA" w:rsidRDefault="00861AFA"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3.50</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高压缸排汽温度</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r1p,q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861AFA" w:rsidRPr="00C122FA" w:rsidRDefault="00861AFA"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448.1</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二次再热蒸汽流量</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2,q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t/h</w:t>
            </w:r>
          </w:p>
        </w:tc>
        <w:tc>
          <w:tcPr>
            <w:tcW w:w="918" w:type="pct"/>
            <w:vAlign w:val="center"/>
          </w:tcPr>
          <w:p w:rsidR="00861AFA" w:rsidRPr="00C122FA" w:rsidRDefault="00861AFA"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计算</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1943.9</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二次再热蒸汽温度</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2,q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861AFA" w:rsidRPr="00C122FA" w:rsidRDefault="00861AFA"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619.2</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二次再热蒸汽压力</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P</w:t>
            </w:r>
            <w:r w:rsidRPr="00C122FA">
              <w:rPr>
                <w:rFonts w:ascii="Times New Roman" w:hAnsi="Times New Roman"/>
                <w:color w:val="000000" w:themeColor="text1"/>
                <w:kern w:val="0"/>
                <w:vertAlign w:val="subscript"/>
              </w:rPr>
              <w:t>r</w:t>
            </w:r>
            <w:r w:rsidRPr="00C122FA">
              <w:rPr>
                <w:rFonts w:ascii="Times New Roman" w:hAnsi="Times New Roman" w:hint="eastAsia"/>
                <w:color w:val="000000" w:themeColor="text1"/>
                <w:kern w:val="0"/>
                <w:vertAlign w:val="subscript"/>
              </w:rPr>
              <w:t>2,q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vAlign w:val="center"/>
          </w:tcPr>
          <w:p w:rsidR="00861AFA" w:rsidRPr="00C122FA" w:rsidRDefault="00861AFA"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3.25</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低压缸排汽温度</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P</w:t>
            </w:r>
            <w:r w:rsidRPr="00C122FA">
              <w:rPr>
                <w:rFonts w:ascii="Times New Roman" w:hAnsi="Times New Roman" w:hint="eastAsia"/>
                <w:color w:val="000000" w:themeColor="text1"/>
                <w:kern w:val="0"/>
                <w:vertAlign w:val="subscript"/>
              </w:rPr>
              <w:t>dp,q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vAlign w:val="center"/>
          </w:tcPr>
          <w:p w:rsidR="00861AFA" w:rsidRPr="00C122FA" w:rsidRDefault="00861AFA"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26.87</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低压缸排汽压力</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T</w:t>
            </w:r>
            <w:r w:rsidRPr="00C122FA">
              <w:rPr>
                <w:rFonts w:ascii="Times New Roman" w:hAnsi="Times New Roman" w:hint="eastAsia"/>
                <w:color w:val="000000" w:themeColor="text1"/>
                <w:kern w:val="0"/>
                <w:vertAlign w:val="subscript"/>
              </w:rPr>
              <w:t>dp,q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861AFA" w:rsidRPr="00C122FA" w:rsidRDefault="00861AFA"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2.89</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主给水压力</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P</w:t>
            </w:r>
            <w:r w:rsidRPr="00C122FA">
              <w:rPr>
                <w:rFonts w:ascii="Times New Roman" w:hAnsi="Times New Roman"/>
                <w:color w:val="000000" w:themeColor="text1"/>
                <w:kern w:val="0"/>
                <w:vertAlign w:val="subscript"/>
              </w:rPr>
              <w:t>gs</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MPa</w:t>
            </w:r>
          </w:p>
        </w:tc>
        <w:tc>
          <w:tcPr>
            <w:tcW w:w="918"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32.52</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主给水温度</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T</w:t>
            </w:r>
            <w:r w:rsidRPr="00C122FA">
              <w:rPr>
                <w:rFonts w:ascii="Times New Roman" w:hAnsi="Times New Roman"/>
                <w:color w:val="000000" w:themeColor="text1"/>
                <w:kern w:val="0"/>
                <w:vertAlign w:val="subscript"/>
              </w:rPr>
              <w:t>gs</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实测</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322.2</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过热蒸汽减温水量</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F7770">
              <w:rPr>
                <w:rFonts w:ascii="Times New Roman" w:hAnsi="Times New Roman"/>
                <w:color w:val="000000" w:themeColor="text1"/>
                <w:kern w:val="0"/>
                <w:vertAlign w:val="subscript"/>
              </w:rPr>
              <w:t>gj</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t/h</w:t>
            </w:r>
          </w:p>
        </w:tc>
        <w:tc>
          <w:tcPr>
            <w:tcW w:w="918"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30</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一次</w:t>
            </w:r>
            <w:r w:rsidRPr="00C122FA">
              <w:rPr>
                <w:rFonts w:ascii="Times New Roman" w:hAnsi="Times New Roman"/>
                <w:color w:val="000000" w:themeColor="text1"/>
                <w:kern w:val="0"/>
              </w:rPr>
              <w:t>再热蒸汽减温水量</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F7770">
              <w:rPr>
                <w:rFonts w:ascii="Times New Roman" w:hAnsi="Times New Roman"/>
                <w:color w:val="000000" w:themeColor="text1"/>
                <w:kern w:val="0"/>
                <w:vertAlign w:val="subscript"/>
              </w:rPr>
              <w:t>zj</w:t>
            </w:r>
            <w:r w:rsidRPr="00CF7770">
              <w:rPr>
                <w:rFonts w:ascii="Times New Roman" w:hAnsi="Times New Roman" w:hint="eastAsia"/>
                <w:color w:val="000000" w:themeColor="text1"/>
                <w:kern w:val="0"/>
                <w:vertAlign w:val="subscript"/>
              </w:rPr>
              <w:t>1</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t/h</w:t>
            </w:r>
          </w:p>
        </w:tc>
        <w:tc>
          <w:tcPr>
            <w:tcW w:w="918"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30</w:t>
            </w:r>
          </w:p>
        </w:tc>
      </w:tr>
      <w:tr w:rsidR="00861AFA" w:rsidRPr="00C122FA" w:rsidTr="003043C3">
        <w:trPr>
          <w:trHeight w:val="340"/>
          <w:jc w:val="center"/>
        </w:trPr>
        <w:tc>
          <w:tcPr>
            <w:tcW w:w="437"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533" w:type="pct"/>
            <w:vMerge/>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p>
        </w:tc>
        <w:tc>
          <w:tcPr>
            <w:tcW w:w="1302"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二次再热蒸汽减温水量</w:t>
            </w:r>
          </w:p>
        </w:tc>
        <w:tc>
          <w:tcPr>
            <w:tcW w:w="534" w:type="pct"/>
            <w:vAlign w:val="center"/>
          </w:tcPr>
          <w:p w:rsidR="00861AFA" w:rsidRPr="00C122FA" w:rsidRDefault="00861AFA" w:rsidP="00CF7770">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w:t>
            </w:r>
            <w:r w:rsidRPr="00CF7770">
              <w:rPr>
                <w:rFonts w:ascii="Times New Roman" w:hAnsi="Times New Roman"/>
                <w:color w:val="000000" w:themeColor="text1"/>
                <w:kern w:val="0"/>
                <w:vertAlign w:val="subscript"/>
              </w:rPr>
              <w:t>zj</w:t>
            </w:r>
            <w:r>
              <w:rPr>
                <w:rFonts w:ascii="Times New Roman" w:hAnsi="Times New Roman" w:hint="eastAsia"/>
                <w:color w:val="000000" w:themeColor="text1"/>
                <w:kern w:val="0"/>
                <w:vertAlign w:val="subscript"/>
              </w:rPr>
              <w:t>2</w:t>
            </w:r>
          </w:p>
        </w:tc>
        <w:tc>
          <w:tcPr>
            <w:tcW w:w="610" w:type="pct"/>
            <w:vAlign w:val="center"/>
          </w:tcPr>
          <w:p w:rsidR="00861AFA" w:rsidRPr="00C122FA" w:rsidRDefault="00861AFA" w:rsidP="00171CA1">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t/h</w:t>
            </w:r>
          </w:p>
        </w:tc>
        <w:tc>
          <w:tcPr>
            <w:tcW w:w="918"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10</w:t>
            </w:r>
          </w:p>
        </w:tc>
      </w:tr>
      <w:tr w:rsidR="00861AFA" w:rsidRPr="00C122FA" w:rsidTr="003043C3">
        <w:trPr>
          <w:trHeight w:val="340"/>
          <w:jc w:val="center"/>
        </w:trPr>
        <w:tc>
          <w:tcPr>
            <w:tcW w:w="437"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14</w:t>
            </w:r>
          </w:p>
        </w:tc>
        <w:tc>
          <w:tcPr>
            <w:tcW w:w="1835" w:type="pct"/>
            <w:gridSpan w:val="2"/>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发电机有功功率</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color w:val="000000" w:themeColor="text1"/>
                <w:kern w:val="0"/>
              </w:rPr>
              <w:t>N</w:t>
            </w:r>
            <w:r w:rsidRPr="00C122FA">
              <w:rPr>
                <w:rFonts w:ascii="Times New Roman" w:hAnsi="Times New Roman" w:hint="eastAsia"/>
                <w:color w:val="000000" w:themeColor="text1"/>
                <w:kern w:val="0"/>
                <w:vertAlign w:val="subscript"/>
              </w:rPr>
              <w:t>t,q</w: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MW</w:t>
            </w:r>
          </w:p>
        </w:tc>
        <w:tc>
          <w:tcPr>
            <w:tcW w:w="918"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DCS</w:t>
            </w:r>
            <w:r w:rsidRPr="00C122FA">
              <w:rPr>
                <w:rFonts w:ascii="Times New Roman" w:hAnsi="Times New Roman" w:hint="eastAsia"/>
                <w:color w:val="000000" w:themeColor="text1"/>
                <w:kern w:val="0"/>
              </w:rPr>
              <w:t>值</w:t>
            </w:r>
          </w:p>
        </w:tc>
        <w:tc>
          <w:tcPr>
            <w:tcW w:w="666"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998.1</w:t>
            </w:r>
          </w:p>
        </w:tc>
      </w:tr>
      <w:tr w:rsidR="00861AFA" w:rsidRPr="00C122FA" w:rsidTr="003043C3">
        <w:trPr>
          <w:trHeight w:val="340"/>
          <w:jc w:val="center"/>
        </w:trPr>
        <w:tc>
          <w:tcPr>
            <w:tcW w:w="437"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15</w:t>
            </w:r>
          </w:p>
        </w:tc>
        <w:tc>
          <w:tcPr>
            <w:tcW w:w="1835" w:type="pct"/>
            <w:gridSpan w:val="2"/>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发电厂用电率</w:t>
            </w:r>
          </w:p>
        </w:tc>
        <w:tc>
          <w:tcPr>
            <w:tcW w:w="534"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position w:val="-14"/>
              </w:rPr>
              <w:object w:dxaOrig="400" w:dyaOrig="400">
                <v:shape id="_x0000_i1301" type="#_x0000_t75" style="width:20.2pt;height:20.2pt" o:ole="">
                  <v:imagedata r:id="rId172" o:title=""/>
                </v:shape>
                <o:OLEObject Type="Embed" ProgID="Equation.3" ShapeID="_x0000_i1301" DrawAspect="Content" ObjectID="_1814134870" r:id="rId460"/>
              </w:object>
            </w:r>
          </w:p>
        </w:tc>
        <w:tc>
          <w:tcPr>
            <w:tcW w:w="610"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w:t>
            </w:r>
          </w:p>
        </w:tc>
        <w:tc>
          <w:tcPr>
            <w:tcW w:w="918" w:type="pct"/>
            <w:vAlign w:val="center"/>
          </w:tcPr>
          <w:p w:rsidR="00861AFA" w:rsidRPr="00C122FA" w:rsidRDefault="00861AFA"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DCS</w:t>
            </w:r>
            <w:r w:rsidRPr="00C122FA">
              <w:rPr>
                <w:rFonts w:ascii="Times New Roman" w:hAnsi="Times New Roman"/>
                <w:color w:val="000000" w:themeColor="text1"/>
                <w:kern w:val="0"/>
              </w:rPr>
              <w:t>值计算</w:t>
            </w:r>
          </w:p>
        </w:tc>
        <w:tc>
          <w:tcPr>
            <w:tcW w:w="666" w:type="pct"/>
            <w:vAlign w:val="center"/>
          </w:tcPr>
          <w:p w:rsidR="00861AFA" w:rsidRPr="00C122FA" w:rsidRDefault="00095B96"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3.5</w:t>
            </w:r>
            <w:r w:rsidR="00861AFA" w:rsidRPr="00C122FA">
              <w:rPr>
                <w:rFonts w:ascii="Times New Roman" w:hAnsi="Times New Roman" w:hint="eastAsia"/>
                <w:color w:val="000000" w:themeColor="text1"/>
                <w:kern w:val="0"/>
              </w:rPr>
              <w:t>0</w:t>
            </w:r>
          </w:p>
        </w:tc>
      </w:tr>
    </w:tbl>
    <w:p w:rsidR="00331A41" w:rsidRPr="0039112F" w:rsidRDefault="0039112F" w:rsidP="0039112F">
      <w:pPr>
        <w:pStyle w:val="affffffffffff0"/>
        <w:adjustRightInd w:val="0"/>
        <w:snapToGrid w:val="0"/>
        <w:spacing w:before="120" w:after="120"/>
        <w:jc w:val="center"/>
        <w:rPr>
          <w:rFonts w:ascii="Times New Roman" w:eastAsia="宋体" w:hAnsi="Times New Roman" w:cs="宋体"/>
          <w:b/>
          <w:color w:val="000000" w:themeColor="text1"/>
        </w:rPr>
      </w:pPr>
      <w:r w:rsidRPr="00C122FA">
        <w:rPr>
          <w:rFonts w:ascii="Times New Roman" w:eastAsia="宋体" w:hAnsi="Times New Roman" w:cs="宋体" w:hint="eastAsia"/>
          <w:b/>
          <w:color w:val="000000" w:themeColor="text1"/>
        </w:rPr>
        <w:t>表</w:t>
      </w:r>
      <w:r>
        <w:rPr>
          <w:rFonts w:ascii="Times New Roman" w:eastAsia="宋体" w:hAnsi="Times New Roman" w:cs="宋体" w:hint="eastAsia"/>
          <w:b/>
          <w:color w:val="000000" w:themeColor="text1"/>
        </w:rPr>
        <w:t>D</w:t>
      </w:r>
      <w:r w:rsidRPr="00C122FA">
        <w:rPr>
          <w:rFonts w:ascii="Times New Roman" w:eastAsia="宋体" w:hAnsi="Times New Roman" w:cs="宋体" w:hint="eastAsia"/>
          <w:b/>
          <w:color w:val="000000" w:themeColor="text1"/>
        </w:rPr>
        <w:t>.2</w:t>
      </w:r>
      <w:r w:rsidRPr="00043E40">
        <w:rPr>
          <w:rFonts w:ascii="Times New Roman" w:eastAsia="宋体" w:hAnsi="Times New Roman" w:cs="宋体" w:hint="eastAsia"/>
          <w:b/>
          <w:color w:val="000000" w:themeColor="text1"/>
        </w:rPr>
        <w:t>（续）</w:t>
      </w:r>
    </w:p>
    <w:tbl>
      <w:tblPr>
        <w:tblStyle w:val="affff3"/>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36"/>
        <w:gridCol w:w="947"/>
        <w:gridCol w:w="2565"/>
        <w:gridCol w:w="1022"/>
        <w:gridCol w:w="1168"/>
        <w:gridCol w:w="1757"/>
        <w:gridCol w:w="1275"/>
      </w:tblGrid>
      <w:tr w:rsidR="0039112F" w:rsidRPr="00C122FA" w:rsidTr="0039112F">
        <w:trPr>
          <w:trHeight w:val="340"/>
          <w:jc w:val="center"/>
        </w:trPr>
        <w:tc>
          <w:tcPr>
            <w:tcW w:w="437"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序号</w:t>
            </w:r>
          </w:p>
        </w:tc>
        <w:tc>
          <w:tcPr>
            <w:tcW w:w="1835" w:type="pct"/>
            <w:gridSpan w:val="2"/>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项目名称</w:t>
            </w:r>
          </w:p>
        </w:tc>
        <w:tc>
          <w:tcPr>
            <w:tcW w:w="534"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符号</w:t>
            </w:r>
          </w:p>
        </w:tc>
        <w:tc>
          <w:tcPr>
            <w:tcW w:w="610"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单位</w:t>
            </w:r>
          </w:p>
        </w:tc>
        <w:tc>
          <w:tcPr>
            <w:tcW w:w="918"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计算公式或</w:t>
            </w:r>
          </w:p>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数据来源</w:t>
            </w:r>
          </w:p>
        </w:tc>
        <w:tc>
          <w:tcPr>
            <w:tcW w:w="666" w:type="pct"/>
            <w:vAlign w:val="center"/>
          </w:tcPr>
          <w:p w:rsidR="0039112F" w:rsidRPr="00C122FA" w:rsidRDefault="0039112F"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数值</w:t>
            </w:r>
          </w:p>
        </w:tc>
      </w:tr>
      <w:tr w:rsidR="00484231" w:rsidRPr="00C122FA" w:rsidTr="003043C3">
        <w:trPr>
          <w:trHeight w:val="340"/>
          <w:jc w:val="center"/>
        </w:trPr>
        <w:tc>
          <w:tcPr>
            <w:tcW w:w="437" w:type="pct"/>
            <w:vMerge w:val="restart"/>
            <w:vAlign w:val="center"/>
          </w:tcPr>
          <w:p w:rsidR="00484231" w:rsidRDefault="0048423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16</w:t>
            </w:r>
          </w:p>
        </w:tc>
        <w:tc>
          <w:tcPr>
            <w:tcW w:w="495" w:type="pct"/>
            <w:vMerge w:val="restart"/>
            <w:vAlign w:val="center"/>
          </w:tcPr>
          <w:p w:rsidR="00CC5F30" w:rsidRDefault="00484231" w:rsidP="000266B3">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校核</w:t>
            </w:r>
          </w:p>
          <w:p w:rsidR="00484231" w:rsidRDefault="00484231" w:rsidP="000266B3">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参数</w:t>
            </w:r>
          </w:p>
        </w:tc>
        <w:tc>
          <w:tcPr>
            <w:tcW w:w="1340"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锅炉燃料消耗量</w:t>
            </w:r>
          </w:p>
        </w:tc>
        <w:tc>
          <w:tcPr>
            <w:tcW w:w="534" w:type="pct"/>
            <w:vAlign w:val="center"/>
          </w:tcPr>
          <w:p w:rsidR="00484231" w:rsidRPr="00C122FA" w:rsidRDefault="00484231" w:rsidP="00BA5334">
            <w:pPr>
              <w:snapToGrid w:val="0"/>
              <w:spacing w:line="240" w:lineRule="auto"/>
              <w:jc w:val="center"/>
              <w:rPr>
                <w:rFonts w:ascii="Times New Roman" w:hAnsi="Times New Roman"/>
                <w:position w:val="-14"/>
              </w:rPr>
            </w:pPr>
            <w:r w:rsidRPr="00C122FA">
              <w:rPr>
                <w:rFonts w:ascii="Times New Roman" w:hAnsi="Times New Roman"/>
                <w:position w:val="-14"/>
              </w:rPr>
              <w:t>B</w:t>
            </w:r>
            <w:r w:rsidRPr="00C122FA">
              <w:rPr>
                <w:rFonts w:ascii="Times New Roman" w:hAnsi="Times New Roman"/>
                <w:position w:val="-14"/>
                <w:vertAlign w:val="subscript"/>
              </w:rPr>
              <w:t>j</w:t>
            </w:r>
          </w:p>
        </w:tc>
        <w:tc>
          <w:tcPr>
            <w:tcW w:w="610"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t/h</w:t>
            </w:r>
          </w:p>
        </w:tc>
        <w:tc>
          <w:tcPr>
            <w:tcW w:w="918"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6</w:t>
            </w:r>
            <w:r w:rsidRPr="00C122FA">
              <w:rPr>
                <w:rFonts w:ascii="Times New Roman" w:hAnsi="Times New Roman" w:hint="eastAsia"/>
                <w:color w:val="000000" w:themeColor="text1"/>
                <w:kern w:val="0"/>
              </w:rPr>
              <w:t>）</w:t>
            </w:r>
          </w:p>
        </w:tc>
        <w:tc>
          <w:tcPr>
            <w:tcW w:w="666" w:type="pct"/>
            <w:vAlign w:val="center"/>
          </w:tcPr>
          <w:p w:rsidR="00484231" w:rsidRPr="00C122FA" w:rsidRDefault="00484231" w:rsidP="002C4410">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w:t>
            </w:r>
            <w:r>
              <w:rPr>
                <w:rFonts w:ascii="Times New Roman" w:hAnsi="Times New Roman" w:hint="eastAsia"/>
                <w:color w:val="000000" w:themeColor="text1"/>
                <w:kern w:val="0"/>
              </w:rPr>
              <w:t>7</w:t>
            </w:r>
            <w:r w:rsidR="005B6D59">
              <w:rPr>
                <w:rFonts w:ascii="Times New Roman" w:hAnsi="Times New Roman" w:hint="eastAsia"/>
                <w:color w:val="000000" w:themeColor="text1"/>
                <w:kern w:val="0"/>
              </w:rPr>
              <w:t>4</w:t>
            </w:r>
            <w:r>
              <w:rPr>
                <w:rFonts w:ascii="Times New Roman" w:hAnsi="Times New Roman" w:hint="eastAsia"/>
                <w:color w:val="000000" w:themeColor="text1"/>
                <w:kern w:val="0"/>
              </w:rPr>
              <w:t>.</w:t>
            </w:r>
            <w:r w:rsidR="005B6D59">
              <w:rPr>
                <w:rFonts w:ascii="Times New Roman" w:hAnsi="Times New Roman" w:hint="eastAsia"/>
                <w:color w:val="000000" w:themeColor="text1"/>
                <w:kern w:val="0"/>
              </w:rPr>
              <w:t>1</w:t>
            </w:r>
          </w:p>
        </w:tc>
      </w:tr>
      <w:tr w:rsidR="00484231" w:rsidRPr="00C122FA" w:rsidTr="003043C3">
        <w:trPr>
          <w:trHeight w:val="340"/>
          <w:jc w:val="center"/>
        </w:trPr>
        <w:tc>
          <w:tcPr>
            <w:tcW w:w="437" w:type="pct"/>
            <w:vMerge/>
            <w:vAlign w:val="center"/>
          </w:tcPr>
          <w:p w:rsidR="00484231"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hint="eastAsia"/>
                <w:color w:val="000000" w:themeColor="text1"/>
                <w:kern w:val="0"/>
              </w:rPr>
              <w:t>空预器</w:t>
            </w:r>
            <w:proofErr w:type="gramEnd"/>
            <w:r w:rsidRPr="00C122FA">
              <w:rPr>
                <w:rFonts w:ascii="Times New Roman" w:hAnsi="Times New Roman" w:hint="eastAsia"/>
                <w:color w:val="000000" w:themeColor="text1"/>
                <w:kern w:val="0"/>
              </w:rPr>
              <w:t>旁路烟气份额</w:t>
            </w:r>
          </w:p>
        </w:tc>
        <w:tc>
          <w:tcPr>
            <w:tcW w:w="534" w:type="pct"/>
            <w:vAlign w:val="center"/>
          </w:tcPr>
          <w:p w:rsidR="00484231" w:rsidRPr="00C122FA" w:rsidRDefault="00484231" w:rsidP="00BA5334">
            <w:pPr>
              <w:snapToGrid w:val="0"/>
              <w:spacing w:line="240" w:lineRule="auto"/>
              <w:jc w:val="center"/>
              <w:rPr>
                <w:rFonts w:ascii="Times New Roman" w:hAnsi="Times New Roman"/>
                <w:position w:val="-14"/>
              </w:rPr>
            </w:pPr>
            <w:r w:rsidRPr="00C122FA">
              <w:rPr>
                <w:rFonts w:ascii="Times New Roman" w:hAnsi="Times New Roman"/>
                <w:position w:val="-14"/>
              </w:rPr>
              <w:object w:dxaOrig="360" w:dyaOrig="400" w14:anchorId="02A45E56">
                <v:shape id="_x0000_i1302" type="#_x0000_t75" style="width:18.15pt;height:20.85pt" o:ole="">
                  <v:imagedata r:id="rId246" o:title=""/>
                </v:shape>
                <o:OLEObject Type="Embed" ProgID="Equation.3" ShapeID="_x0000_i1302" DrawAspect="Content" ObjectID="_1814134871" r:id="rId461"/>
              </w:object>
            </w:r>
          </w:p>
        </w:tc>
        <w:tc>
          <w:tcPr>
            <w:tcW w:w="610"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19</w:t>
            </w:r>
            <w:r w:rsidRPr="00C122FA">
              <w:rPr>
                <w:rFonts w:ascii="Times New Roman" w:hAnsi="Times New Roman" w:hint="eastAsia"/>
                <w:color w:val="000000" w:themeColor="text1"/>
                <w:kern w:val="0"/>
              </w:rPr>
              <w:t>）</w:t>
            </w:r>
          </w:p>
        </w:tc>
        <w:tc>
          <w:tcPr>
            <w:tcW w:w="666"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8.6</w:t>
            </w:r>
            <w:r w:rsidR="00DD1B1A">
              <w:rPr>
                <w:rFonts w:ascii="Times New Roman" w:hAnsi="Times New Roman" w:hint="eastAsia"/>
                <w:color w:val="000000" w:themeColor="text1"/>
                <w:kern w:val="0"/>
              </w:rPr>
              <w:t>0</w:t>
            </w:r>
          </w:p>
        </w:tc>
      </w:tr>
      <w:tr w:rsidR="00484231" w:rsidRPr="00C122FA" w:rsidTr="003043C3">
        <w:trPr>
          <w:trHeight w:val="340"/>
          <w:jc w:val="center"/>
        </w:trPr>
        <w:tc>
          <w:tcPr>
            <w:tcW w:w="437" w:type="pct"/>
            <w:vMerge/>
            <w:vAlign w:val="center"/>
          </w:tcPr>
          <w:p w:rsidR="00484231"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空预器出口当量空气系数</w:t>
            </w:r>
          </w:p>
        </w:tc>
        <w:tc>
          <w:tcPr>
            <w:tcW w:w="534" w:type="pct"/>
            <w:vAlign w:val="center"/>
          </w:tcPr>
          <w:p w:rsidR="00484231" w:rsidRPr="005B79D4" w:rsidRDefault="00484231" w:rsidP="00BA5334">
            <w:pPr>
              <w:snapToGrid w:val="0"/>
              <w:spacing w:line="240" w:lineRule="auto"/>
              <w:jc w:val="center"/>
              <w:rPr>
                <w:rFonts w:ascii="Times New Roman" w:hAnsi="Times New Roman"/>
                <w:position w:val="-14"/>
              </w:rPr>
            </w:pPr>
            <w:r w:rsidRPr="005B79D4">
              <w:rPr>
                <w:rFonts w:ascii="Times New Roman" w:eastAsia="微软雅黑" w:hAnsi="Times New Roman"/>
                <w:position w:val="-14"/>
              </w:rPr>
              <w:t>β</w:t>
            </w:r>
          </w:p>
        </w:tc>
        <w:tc>
          <w:tcPr>
            <w:tcW w:w="610"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w:t>
            </w:r>
          </w:p>
        </w:tc>
        <w:tc>
          <w:tcPr>
            <w:tcW w:w="918" w:type="pct"/>
            <w:vAlign w:val="center"/>
          </w:tcPr>
          <w:p w:rsidR="00484231" w:rsidRPr="00C122FA" w:rsidRDefault="00484231" w:rsidP="00BA5334">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公式（</w:t>
            </w:r>
            <w:r>
              <w:rPr>
                <w:rFonts w:ascii="Times New Roman" w:hAnsi="Times New Roman" w:hint="eastAsia"/>
                <w:color w:val="000000" w:themeColor="text1"/>
                <w:kern w:val="0"/>
              </w:rPr>
              <w:t>18</w:t>
            </w:r>
            <w:r>
              <w:rPr>
                <w:rFonts w:ascii="Times New Roman" w:hAnsi="Times New Roman" w:hint="eastAsia"/>
                <w:color w:val="000000" w:themeColor="text1"/>
                <w:kern w:val="0"/>
              </w:rPr>
              <w:t>）</w:t>
            </w:r>
          </w:p>
        </w:tc>
        <w:tc>
          <w:tcPr>
            <w:tcW w:w="666" w:type="pct"/>
            <w:vAlign w:val="center"/>
          </w:tcPr>
          <w:p w:rsidR="00484231" w:rsidRPr="00C122FA" w:rsidRDefault="00192649" w:rsidP="00F0218D">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1.11</w:t>
            </w:r>
            <w:r w:rsidR="00F0218D">
              <w:rPr>
                <w:rFonts w:ascii="Times New Roman" w:hAnsi="Times New Roman" w:hint="eastAsia"/>
                <w:color w:val="000000" w:themeColor="text1"/>
                <w:kern w:val="0"/>
              </w:rPr>
              <w:t>3</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Default="00484231">
            <w:pPr>
              <w:snapToGrid w:val="0"/>
              <w:spacing w:line="240" w:lineRule="auto"/>
              <w:jc w:val="center"/>
              <w:rPr>
                <w:rFonts w:ascii="Times New Roman" w:hAnsi="Times New Roman"/>
                <w:color w:val="000000" w:themeColor="text1"/>
                <w:kern w:val="0"/>
              </w:rPr>
            </w:pPr>
            <w:proofErr w:type="gramStart"/>
            <w:r>
              <w:rPr>
                <w:rFonts w:ascii="Times New Roman" w:hAnsi="Times New Roman" w:hint="eastAsia"/>
                <w:color w:val="000000" w:themeColor="text1"/>
                <w:kern w:val="0"/>
              </w:rPr>
              <w:t>空预器进口</w:t>
            </w:r>
            <w:proofErr w:type="gramEnd"/>
            <w:r>
              <w:rPr>
                <w:rFonts w:ascii="Times New Roman" w:hAnsi="Times New Roman" w:hint="eastAsia"/>
                <w:color w:val="000000" w:themeColor="text1"/>
                <w:kern w:val="0"/>
              </w:rPr>
              <w:t>风温</w:t>
            </w:r>
            <w:r w:rsidR="00296F72">
              <w:rPr>
                <w:rFonts w:ascii="Times New Roman" w:hAnsi="Times New Roman" w:hint="eastAsia"/>
                <w:color w:val="000000" w:themeColor="text1"/>
                <w:kern w:val="0"/>
              </w:rPr>
              <w:t>校核</w:t>
            </w:r>
            <w:r>
              <w:rPr>
                <w:rFonts w:ascii="Times New Roman" w:hAnsi="Times New Roman" w:hint="eastAsia"/>
                <w:color w:val="000000" w:themeColor="text1"/>
                <w:kern w:val="0"/>
              </w:rPr>
              <w:t>误差</w:t>
            </w:r>
          </w:p>
        </w:tc>
        <w:tc>
          <w:tcPr>
            <w:tcW w:w="534" w:type="pct"/>
            <w:vAlign w:val="center"/>
          </w:tcPr>
          <w:p w:rsidR="00484231" w:rsidRPr="005B79D4" w:rsidRDefault="00484231">
            <w:pPr>
              <w:snapToGrid w:val="0"/>
              <w:spacing w:line="240" w:lineRule="auto"/>
              <w:jc w:val="center"/>
              <w:rPr>
                <w:rFonts w:ascii="Times New Roman" w:hAnsi="Times New Roman"/>
                <w:color w:val="000000" w:themeColor="text1"/>
                <w:kern w:val="0"/>
              </w:rPr>
            </w:pPr>
            <w:r w:rsidRPr="005B79D4">
              <w:rPr>
                <w:rFonts w:ascii="Times New Roman" w:hAnsi="Times New Roman"/>
                <w:color w:val="000000" w:themeColor="text1"/>
                <w:kern w:val="0"/>
              </w:rPr>
              <w:t>ε</w:t>
            </w:r>
          </w:p>
        </w:tc>
        <w:tc>
          <w:tcPr>
            <w:tcW w:w="610" w:type="pct"/>
            <w:vAlign w:val="center"/>
          </w:tcPr>
          <w:p w:rsidR="00484231" w:rsidRDefault="00484231">
            <w:pPr>
              <w:snapToGrid w:val="0"/>
              <w:spacing w:line="240" w:lineRule="auto"/>
              <w:jc w:val="center"/>
              <w:rPr>
                <w:rFonts w:ascii="Times New Roman" w:hAnsi="Times New Roman"/>
                <w:color w:val="000000" w:themeColor="text1"/>
                <w:kern w:val="0"/>
              </w:rPr>
            </w:pPr>
            <w:r>
              <w:rPr>
                <w:rFonts w:ascii="Times New Roman" w:hAnsi="Times New Roman"/>
                <w:color w:val="000000" w:themeColor="text1"/>
                <w:kern w:val="0"/>
              </w:rPr>
              <w:t>%</w:t>
            </w:r>
          </w:p>
        </w:tc>
        <w:tc>
          <w:tcPr>
            <w:tcW w:w="918" w:type="pct"/>
            <w:vAlign w:val="center"/>
          </w:tcPr>
          <w:p w:rsidR="00484231" w:rsidRDefault="00484231">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公式（</w:t>
            </w:r>
            <w:r>
              <w:rPr>
                <w:rFonts w:ascii="Times New Roman" w:hAnsi="Times New Roman"/>
                <w:color w:val="000000" w:themeColor="text1"/>
                <w:kern w:val="0"/>
              </w:rPr>
              <w:t>17</w:t>
            </w:r>
            <w:r>
              <w:rPr>
                <w:rFonts w:ascii="Times New Roman" w:hAnsi="Times New Roman" w:hint="eastAsia"/>
                <w:color w:val="000000" w:themeColor="text1"/>
                <w:kern w:val="0"/>
              </w:rPr>
              <w:t>）</w:t>
            </w:r>
          </w:p>
        </w:tc>
        <w:tc>
          <w:tcPr>
            <w:tcW w:w="666" w:type="pct"/>
            <w:vAlign w:val="center"/>
          </w:tcPr>
          <w:p w:rsidR="00484231" w:rsidRDefault="00FF2646">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0.16</w:t>
            </w:r>
          </w:p>
        </w:tc>
      </w:tr>
      <w:tr w:rsidR="00484231" w:rsidRPr="00C122FA" w:rsidTr="003043C3">
        <w:trPr>
          <w:trHeight w:val="340"/>
          <w:jc w:val="center"/>
        </w:trPr>
        <w:tc>
          <w:tcPr>
            <w:tcW w:w="437" w:type="pct"/>
            <w:vMerge w:val="restar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17</w:t>
            </w:r>
          </w:p>
        </w:tc>
        <w:tc>
          <w:tcPr>
            <w:tcW w:w="495" w:type="pct"/>
            <w:vMerge w:val="restar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锅炉效率计算</w:t>
            </w:r>
          </w:p>
        </w:tc>
        <w:tc>
          <w:tcPr>
            <w:tcW w:w="134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排烟热损失</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2</w:t>
            </w:r>
          </w:p>
        </w:tc>
        <w:tc>
          <w:tcPr>
            <w:tcW w:w="61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484231" w:rsidRPr="00C122FA" w:rsidRDefault="00104E06"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5.8</w:t>
            </w:r>
            <w:r w:rsidR="00F0218D">
              <w:rPr>
                <w:rFonts w:ascii="Times New Roman" w:hAnsi="Times New Roman" w:hint="eastAsia"/>
                <w:color w:val="000000" w:themeColor="text1"/>
                <w:kern w:val="0"/>
              </w:rPr>
              <w:t>6</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气体未完全燃烧热损失</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3</w:t>
            </w:r>
          </w:p>
        </w:tc>
        <w:tc>
          <w:tcPr>
            <w:tcW w:w="610" w:type="pct"/>
            <w:vAlign w:val="center"/>
          </w:tcPr>
          <w:p w:rsidR="00484231" w:rsidRPr="00C122FA" w:rsidRDefault="00484231"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固体未完全燃烧热损失</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4</w:t>
            </w:r>
          </w:p>
        </w:tc>
        <w:tc>
          <w:tcPr>
            <w:tcW w:w="610" w:type="pct"/>
            <w:vAlign w:val="center"/>
          </w:tcPr>
          <w:p w:rsidR="00484231" w:rsidRPr="00C122FA" w:rsidRDefault="00484231"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0.73</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锅炉散热损失</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5</w:t>
            </w:r>
          </w:p>
        </w:tc>
        <w:tc>
          <w:tcPr>
            <w:tcW w:w="610" w:type="pct"/>
            <w:vAlign w:val="center"/>
          </w:tcPr>
          <w:p w:rsidR="00484231" w:rsidRPr="00C122FA" w:rsidRDefault="00484231"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0.16</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灰渣物理显热损失</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6</w:t>
            </w:r>
          </w:p>
        </w:tc>
        <w:tc>
          <w:tcPr>
            <w:tcW w:w="610" w:type="pct"/>
            <w:vAlign w:val="center"/>
          </w:tcPr>
          <w:p w:rsidR="00484231" w:rsidRPr="00C122FA" w:rsidRDefault="00484231"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0.18</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其他热损失</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oth</w:t>
            </w:r>
          </w:p>
        </w:tc>
        <w:tc>
          <w:tcPr>
            <w:tcW w:w="610" w:type="pct"/>
            <w:vAlign w:val="center"/>
          </w:tcPr>
          <w:p w:rsidR="00484231" w:rsidRPr="00C122FA" w:rsidRDefault="00484231"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外来输入热量占比</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ex</w:t>
            </w:r>
          </w:p>
        </w:tc>
        <w:tc>
          <w:tcPr>
            <w:tcW w:w="610" w:type="pct"/>
            <w:vAlign w:val="center"/>
          </w:tcPr>
          <w:p w:rsidR="00484231" w:rsidRPr="00C122FA" w:rsidRDefault="00484231"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10184</w:t>
            </w:r>
          </w:p>
        </w:tc>
        <w:tc>
          <w:tcPr>
            <w:tcW w:w="666" w:type="pct"/>
            <w:vAlign w:val="center"/>
          </w:tcPr>
          <w:p w:rsidR="00484231" w:rsidRPr="00C122FA" w:rsidRDefault="00104E06" w:rsidP="00F0218D">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2.</w:t>
            </w:r>
            <w:r w:rsidR="00F0218D">
              <w:rPr>
                <w:rFonts w:ascii="Times New Roman" w:hAnsi="Times New Roman" w:hint="eastAsia"/>
                <w:color w:val="000000" w:themeColor="text1"/>
                <w:kern w:val="0"/>
              </w:rPr>
              <w:t>37</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Default="00484231"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旁路一级</w:t>
            </w:r>
          </w:p>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换热器带走热量占比</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vertAlign w:val="subscript"/>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pl,g</w:t>
            </w:r>
          </w:p>
        </w:tc>
        <w:tc>
          <w:tcPr>
            <w:tcW w:w="610" w:type="pct"/>
            <w:vAlign w:val="center"/>
          </w:tcPr>
          <w:p w:rsidR="00484231" w:rsidRPr="00C122FA" w:rsidRDefault="00484231" w:rsidP="000266B3">
            <w:pPr>
              <w:snapToGrid w:val="0"/>
              <w:spacing w:line="240" w:lineRule="auto"/>
              <w:jc w:val="center"/>
              <w:rPr>
                <w:rFonts w:ascii="Times New Roman" w:hAnsi="Times New Roman"/>
              </w:rPr>
            </w:pPr>
            <w:r w:rsidRPr="00C122FA">
              <w:rPr>
                <w:rFonts w:ascii="Times New Roman" w:hAnsi="Times New Roman" w:hint="eastAsia"/>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(1)(3)</w:t>
            </w:r>
          </w:p>
        </w:tc>
        <w:tc>
          <w:tcPr>
            <w:tcW w:w="666" w:type="pct"/>
            <w:vAlign w:val="center"/>
          </w:tcPr>
          <w:p w:rsidR="00484231" w:rsidRPr="00C122FA" w:rsidRDefault="00104E06"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0.49</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Default="00484231" w:rsidP="000266B3">
            <w:pPr>
              <w:snapToGrid w:val="0"/>
              <w:spacing w:line="240" w:lineRule="auto"/>
              <w:jc w:val="center"/>
              <w:rPr>
                <w:rFonts w:ascii="Times New Roman" w:hAnsi="Times New Roman"/>
                <w:color w:val="000000" w:themeColor="text1"/>
                <w:kern w:val="0"/>
              </w:rPr>
            </w:pPr>
            <w:proofErr w:type="gramStart"/>
            <w:r w:rsidRPr="00C122FA">
              <w:rPr>
                <w:rFonts w:ascii="Times New Roman" w:hAnsi="Times New Roman"/>
                <w:color w:val="000000" w:themeColor="text1"/>
                <w:kern w:val="0"/>
              </w:rPr>
              <w:t>空预器</w:t>
            </w:r>
            <w:proofErr w:type="gramEnd"/>
            <w:r w:rsidRPr="00C122FA">
              <w:rPr>
                <w:rFonts w:ascii="Times New Roman" w:hAnsi="Times New Roman"/>
                <w:color w:val="000000" w:themeColor="text1"/>
                <w:kern w:val="0"/>
              </w:rPr>
              <w:t>旁路二级</w:t>
            </w:r>
          </w:p>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换热器带走热量占比</w:t>
            </w:r>
          </w:p>
        </w:tc>
        <w:tc>
          <w:tcPr>
            <w:tcW w:w="534" w:type="pct"/>
            <w:vAlign w:val="center"/>
          </w:tcPr>
          <w:p w:rsidR="00484231" w:rsidRPr="00C122FA" w:rsidRDefault="00484231" w:rsidP="000266B3">
            <w:pPr>
              <w:snapToGrid w:val="0"/>
              <w:spacing w:line="240" w:lineRule="auto"/>
              <w:jc w:val="center"/>
              <w:rPr>
                <w:rFonts w:ascii="Times New Roman" w:hAnsi="Times New Roman" w:cs="宋体"/>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pl,n</w:t>
            </w:r>
          </w:p>
        </w:tc>
        <w:tc>
          <w:tcPr>
            <w:tcW w:w="61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(1)(4)</w:t>
            </w:r>
          </w:p>
        </w:tc>
        <w:tc>
          <w:tcPr>
            <w:tcW w:w="666"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0.49</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热一次风调温装置</w:t>
            </w:r>
          </w:p>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带走热量占比</w:t>
            </w:r>
          </w:p>
        </w:tc>
        <w:tc>
          <w:tcPr>
            <w:tcW w:w="534" w:type="pct"/>
            <w:vAlign w:val="center"/>
          </w:tcPr>
          <w:p w:rsidR="00484231" w:rsidRPr="00C122FA" w:rsidRDefault="00484231" w:rsidP="000266B3">
            <w:pPr>
              <w:snapToGrid w:val="0"/>
              <w:spacing w:line="240" w:lineRule="auto"/>
              <w:jc w:val="center"/>
              <w:rPr>
                <w:rFonts w:ascii="Times New Roman" w:hAnsi="Times New Roman" w:cs="宋体"/>
                <w:color w:val="000000" w:themeColor="text1"/>
                <w:kern w:val="0"/>
              </w:rPr>
            </w:pPr>
            <w:r w:rsidRPr="00C122FA">
              <w:rPr>
                <w:rFonts w:ascii="Times New Roman" w:hAnsi="Times New Roman" w:hint="eastAsia"/>
                <w:color w:val="000000" w:themeColor="text1"/>
                <w:kern w:val="0"/>
              </w:rPr>
              <w:t>q</w:t>
            </w:r>
            <w:r w:rsidRPr="00C122FA">
              <w:rPr>
                <w:rFonts w:ascii="Times New Roman" w:hAnsi="Times New Roman" w:hint="eastAsia"/>
                <w:color w:val="000000" w:themeColor="text1"/>
                <w:kern w:val="0"/>
                <w:vertAlign w:val="subscript"/>
              </w:rPr>
              <w:t>pl,n</w:t>
            </w:r>
          </w:p>
        </w:tc>
        <w:tc>
          <w:tcPr>
            <w:tcW w:w="61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(1)(5)</w:t>
            </w:r>
          </w:p>
        </w:tc>
        <w:tc>
          <w:tcPr>
            <w:tcW w:w="666" w:type="pct"/>
            <w:vAlign w:val="center"/>
          </w:tcPr>
          <w:p w:rsidR="00484231" w:rsidRPr="00C122FA" w:rsidRDefault="00104E06"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0.58</w:t>
            </w:r>
          </w:p>
        </w:tc>
      </w:tr>
      <w:tr w:rsidR="00484231" w:rsidRPr="00C122FA" w:rsidTr="003043C3">
        <w:trPr>
          <w:trHeight w:val="340"/>
          <w:jc w:val="center"/>
        </w:trPr>
        <w:tc>
          <w:tcPr>
            <w:tcW w:w="437"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495" w:type="pct"/>
            <w:vMerge/>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p>
        </w:tc>
        <w:tc>
          <w:tcPr>
            <w:tcW w:w="134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锅炉热效率</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η</w:t>
            </w:r>
            <w:r w:rsidRPr="00C122FA">
              <w:rPr>
                <w:rFonts w:ascii="Times New Roman" w:hAnsi="Times New Roman" w:cstheme="minorEastAsia" w:hint="eastAsia"/>
                <w:color w:val="000000" w:themeColor="text1"/>
                <w:kern w:val="0"/>
                <w:vertAlign w:val="subscript"/>
              </w:rPr>
              <w:t>gl.q</w:t>
            </w:r>
          </w:p>
        </w:tc>
        <w:tc>
          <w:tcPr>
            <w:tcW w:w="610" w:type="pct"/>
            <w:vAlign w:val="center"/>
          </w:tcPr>
          <w:p w:rsidR="00484231" w:rsidRPr="00C122FA" w:rsidRDefault="00484231" w:rsidP="000266B3">
            <w:pPr>
              <w:snapToGrid w:val="0"/>
              <w:spacing w:line="240" w:lineRule="auto"/>
              <w:jc w:val="center"/>
              <w:rPr>
                <w:rFonts w:ascii="Times New Roman" w:hAnsi="Times New Roman"/>
              </w:rPr>
            </w:pPr>
            <w:r w:rsidRPr="00C122FA">
              <w:rPr>
                <w:rFonts w:ascii="Times New Roman" w:hAnsi="Times New Roman" w:hint="eastAsia"/>
                <w:color w:val="000000" w:themeColor="text1"/>
                <w:kern w:val="0"/>
              </w:rPr>
              <w:t>%</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w:t>
            </w:r>
          </w:p>
        </w:tc>
        <w:tc>
          <w:tcPr>
            <w:tcW w:w="666" w:type="pct"/>
            <w:vAlign w:val="center"/>
          </w:tcPr>
          <w:p w:rsidR="00484231" w:rsidRPr="00C122FA" w:rsidRDefault="00231550"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9</w:t>
            </w:r>
            <w:r w:rsidR="00EB7715">
              <w:rPr>
                <w:rFonts w:ascii="Times New Roman" w:hAnsi="Times New Roman" w:hint="eastAsia"/>
                <w:color w:val="000000" w:themeColor="text1"/>
                <w:kern w:val="0"/>
              </w:rPr>
              <w:t>3.88</w:t>
            </w:r>
          </w:p>
        </w:tc>
      </w:tr>
      <w:tr w:rsidR="00484231" w:rsidRPr="00C122FA" w:rsidTr="003043C3">
        <w:trPr>
          <w:trHeight w:val="340"/>
          <w:jc w:val="center"/>
        </w:trPr>
        <w:tc>
          <w:tcPr>
            <w:tcW w:w="437"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18</w:t>
            </w:r>
          </w:p>
        </w:tc>
        <w:tc>
          <w:tcPr>
            <w:tcW w:w="1835" w:type="pct"/>
            <w:gridSpan w:val="2"/>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烟气余热利用系统</w:t>
            </w:r>
          </w:p>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送入汽机回热系统总热量</w:t>
            </w:r>
          </w:p>
        </w:tc>
        <w:tc>
          <w:tcPr>
            <w:tcW w:w="534" w:type="pct"/>
            <w:vAlign w:val="center"/>
          </w:tcPr>
          <w:p w:rsidR="00484231" w:rsidRPr="00C122FA" w:rsidRDefault="00484231" w:rsidP="000266B3">
            <w:pPr>
              <w:snapToGrid w:val="0"/>
              <w:spacing w:line="240" w:lineRule="auto"/>
              <w:jc w:val="center"/>
              <w:rPr>
                <w:rFonts w:ascii="Times New Roman" w:hAnsi="Times New Roman"/>
                <w:position w:val="-14"/>
                <w:vertAlign w:val="subscript"/>
              </w:rPr>
            </w:pPr>
            <w:r w:rsidRPr="00C122FA">
              <w:rPr>
                <w:rFonts w:ascii="Times New Roman" w:hAnsi="Times New Roman"/>
                <w:position w:val="-14"/>
              </w:rPr>
              <w:t>Q</w:t>
            </w:r>
            <w:r w:rsidRPr="00C122FA">
              <w:rPr>
                <w:rFonts w:ascii="Times New Roman" w:hAnsi="Times New Roman" w:hint="eastAsia"/>
                <w:position w:val="-14"/>
                <w:vertAlign w:val="subscript"/>
              </w:rPr>
              <w:t>yr</w:t>
            </w:r>
          </w:p>
        </w:tc>
        <w:tc>
          <w:tcPr>
            <w:tcW w:w="61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MW</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19</w:t>
            </w:r>
            <w:r w:rsidRPr="00C122FA">
              <w:rPr>
                <w:rFonts w:ascii="Times New Roman" w:hAnsi="Times New Roman" w:hint="eastAsia"/>
                <w:color w:val="000000" w:themeColor="text1"/>
                <w:kern w:val="0"/>
              </w:rPr>
              <w:t>）</w:t>
            </w:r>
          </w:p>
        </w:tc>
        <w:tc>
          <w:tcPr>
            <w:tcW w:w="666" w:type="pct"/>
            <w:vAlign w:val="center"/>
          </w:tcPr>
          <w:p w:rsidR="00484231" w:rsidRPr="00C122FA" w:rsidRDefault="00231550" w:rsidP="001151F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4</w:t>
            </w:r>
            <w:r w:rsidR="001151F3">
              <w:rPr>
                <w:rFonts w:ascii="Times New Roman" w:hAnsi="Times New Roman" w:hint="eastAsia"/>
                <w:color w:val="000000" w:themeColor="text1"/>
                <w:kern w:val="0"/>
              </w:rPr>
              <w:t>6.47</w:t>
            </w:r>
          </w:p>
        </w:tc>
      </w:tr>
      <w:tr w:rsidR="00484231" w:rsidRPr="00C122FA" w:rsidTr="003043C3">
        <w:trPr>
          <w:trHeight w:val="340"/>
          <w:jc w:val="center"/>
        </w:trPr>
        <w:tc>
          <w:tcPr>
            <w:tcW w:w="437"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19</w:t>
            </w:r>
          </w:p>
        </w:tc>
        <w:tc>
          <w:tcPr>
            <w:tcW w:w="1835" w:type="pct"/>
            <w:gridSpan w:val="2"/>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汽轮机热耗率</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position w:val="-14"/>
              </w:rPr>
              <w:object w:dxaOrig="460" w:dyaOrig="400">
                <v:shape id="_x0000_i1303" type="#_x0000_t75" style="width:23.55pt;height:20.2pt" o:ole="">
                  <v:imagedata r:id="rId134" o:title=""/>
                </v:shape>
                <o:OLEObject Type="Embed" ProgID="Equation.3" ShapeID="_x0000_i1303" DrawAspect="Content" ObjectID="_1814134872" r:id="rId462"/>
              </w:object>
            </w:r>
          </w:p>
        </w:tc>
        <w:tc>
          <w:tcPr>
            <w:tcW w:w="61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kJ/kWh</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GB/T 8117</w:t>
            </w:r>
          </w:p>
        </w:tc>
        <w:tc>
          <w:tcPr>
            <w:tcW w:w="666" w:type="pct"/>
            <w:vAlign w:val="center"/>
          </w:tcPr>
          <w:p w:rsidR="00484231" w:rsidRPr="00C122FA" w:rsidRDefault="001151F3" w:rsidP="00236595">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68</w:t>
            </w:r>
            <w:r w:rsidR="00236595">
              <w:rPr>
                <w:rFonts w:ascii="Times New Roman" w:hAnsi="Times New Roman" w:hint="eastAsia"/>
                <w:color w:val="000000" w:themeColor="text1"/>
                <w:kern w:val="0"/>
              </w:rPr>
              <w:t>6</w:t>
            </w:r>
            <w:r w:rsidR="0049057E">
              <w:rPr>
                <w:rFonts w:ascii="Times New Roman" w:hAnsi="Times New Roman" w:hint="eastAsia"/>
                <w:color w:val="000000" w:themeColor="text1"/>
                <w:kern w:val="0"/>
              </w:rPr>
              <w:t>1</w:t>
            </w:r>
            <w:r w:rsidR="00484231" w:rsidRPr="00C122FA">
              <w:rPr>
                <w:rFonts w:ascii="Times New Roman" w:hAnsi="Times New Roman" w:hint="eastAsia"/>
                <w:color w:val="000000" w:themeColor="text1"/>
                <w:kern w:val="0"/>
              </w:rPr>
              <w:t>.0</w:t>
            </w:r>
          </w:p>
        </w:tc>
      </w:tr>
      <w:tr w:rsidR="00484231" w:rsidRPr="00C122FA" w:rsidTr="003043C3">
        <w:trPr>
          <w:trHeight w:val="340"/>
          <w:jc w:val="center"/>
        </w:trPr>
        <w:tc>
          <w:tcPr>
            <w:tcW w:w="437"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20</w:t>
            </w:r>
          </w:p>
        </w:tc>
        <w:tc>
          <w:tcPr>
            <w:tcW w:w="1835" w:type="pct"/>
            <w:gridSpan w:val="2"/>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机组发电煤耗</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position w:val="-14"/>
              </w:rPr>
              <w:object w:dxaOrig="360" w:dyaOrig="400">
                <v:shape id="_x0000_i1304" type="#_x0000_t75" style="width:18.15pt;height:20.2pt" o:ole="">
                  <v:imagedata r:id="rId182" o:title=""/>
                </v:shape>
                <o:OLEObject Type="Embed" ProgID="Equation.3" ShapeID="_x0000_i1304" DrawAspect="Content" ObjectID="_1814134873" r:id="rId463"/>
              </w:object>
            </w:r>
          </w:p>
        </w:tc>
        <w:tc>
          <w:tcPr>
            <w:tcW w:w="61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g/kWh</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DL/T 904</w:t>
            </w:r>
          </w:p>
        </w:tc>
        <w:tc>
          <w:tcPr>
            <w:tcW w:w="666" w:type="pct"/>
            <w:vAlign w:val="center"/>
          </w:tcPr>
          <w:p w:rsidR="00484231" w:rsidRPr="00C122FA" w:rsidRDefault="00231550" w:rsidP="002557BA">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251.</w:t>
            </w:r>
            <w:r w:rsidR="002557BA">
              <w:rPr>
                <w:rFonts w:ascii="Times New Roman" w:hAnsi="Times New Roman" w:hint="eastAsia"/>
                <w:color w:val="000000" w:themeColor="text1"/>
                <w:kern w:val="0"/>
              </w:rPr>
              <w:t>1</w:t>
            </w:r>
          </w:p>
        </w:tc>
      </w:tr>
      <w:tr w:rsidR="00484231" w:rsidRPr="00C122FA" w:rsidTr="003043C3">
        <w:trPr>
          <w:trHeight w:val="340"/>
          <w:jc w:val="center"/>
        </w:trPr>
        <w:tc>
          <w:tcPr>
            <w:tcW w:w="437"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21</w:t>
            </w:r>
          </w:p>
        </w:tc>
        <w:tc>
          <w:tcPr>
            <w:tcW w:w="1835" w:type="pct"/>
            <w:gridSpan w:val="2"/>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机组供电煤耗</w:t>
            </w:r>
          </w:p>
        </w:tc>
        <w:tc>
          <w:tcPr>
            <w:tcW w:w="534"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position w:val="-14"/>
              </w:rPr>
              <w:object w:dxaOrig="400" w:dyaOrig="400">
                <v:shape id="_x0000_i1305" type="#_x0000_t75" style="width:20.85pt;height:20.2pt" o:ole="">
                  <v:imagedata r:id="rId455" o:title=""/>
                </v:shape>
                <o:OLEObject Type="Embed" ProgID="Equation.3" ShapeID="_x0000_i1305" DrawAspect="Content" ObjectID="_1814134874" r:id="rId464"/>
              </w:object>
            </w:r>
          </w:p>
        </w:tc>
        <w:tc>
          <w:tcPr>
            <w:tcW w:w="610"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g/kWh</w:t>
            </w:r>
          </w:p>
        </w:tc>
        <w:tc>
          <w:tcPr>
            <w:tcW w:w="918" w:type="pct"/>
            <w:vAlign w:val="center"/>
          </w:tcPr>
          <w:p w:rsidR="00484231" w:rsidRPr="00C122FA" w:rsidRDefault="00484231" w:rsidP="000266B3">
            <w:pPr>
              <w:snapToGrid w:val="0"/>
              <w:spacing w:line="240" w:lineRule="auto"/>
              <w:jc w:val="center"/>
              <w:rPr>
                <w:rFonts w:ascii="Times New Roman" w:hAnsi="Times New Roman"/>
                <w:color w:val="000000" w:themeColor="text1"/>
                <w:kern w:val="0"/>
              </w:rPr>
            </w:pPr>
            <w:r w:rsidRPr="00C122FA">
              <w:rPr>
                <w:rFonts w:ascii="Times New Roman" w:hAnsi="Times New Roman"/>
                <w:color w:val="000000" w:themeColor="text1"/>
                <w:kern w:val="0"/>
              </w:rPr>
              <w:t>DL/T 904</w:t>
            </w:r>
          </w:p>
        </w:tc>
        <w:tc>
          <w:tcPr>
            <w:tcW w:w="666" w:type="pct"/>
            <w:vAlign w:val="center"/>
          </w:tcPr>
          <w:p w:rsidR="00484231" w:rsidRPr="00C122FA" w:rsidRDefault="00231550"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260.</w:t>
            </w:r>
            <w:r w:rsidR="002557BA">
              <w:rPr>
                <w:rFonts w:ascii="Times New Roman" w:hAnsi="Times New Roman" w:hint="eastAsia"/>
                <w:color w:val="000000" w:themeColor="text1"/>
                <w:kern w:val="0"/>
              </w:rPr>
              <w:t>2</w:t>
            </w:r>
          </w:p>
        </w:tc>
      </w:tr>
    </w:tbl>
    <w:p w:rsidR="00611B34" w:rsidRDefault="00611B34" w:rsidP="00611B34">
      <w:pPr>
        <w:jc w:val="center"/>
      </w:pPr>
    </w:p>
    <w:p w:rsidR="00611B34" w:rsidRDefault="00611B34" w:rsidP="00F43355">
      <w:pPr>
        <w:jc w:val="left"/>
      </w:pPr>
    </w:p>
    <w:p w:rsidR="00611B34" w:rsidRDefault="00611B34" w:rsidP="00F43355">
      <w:pPr>
        <w:jc w:val="left"/>
      </w:pPr>
    </w:p>
    <w:p w:rsidR="00611B34" w:rsidRPr="00F526F4" w:rsidRDefault="00611B34" w:rsidP="00F526F4"/>
    <w:p w:rsidR="00611B34" w:rsidRPr="00F526F4" w:rsidRDefault="00611B34" w:rsidP="00F526F4"/>
    <w:p w:rsidR="00611B34" w:rsidRPr="00F526F4" w:rsidRDefault="00611B34" w:rsidP="00F526F4">
      <w:r w:rsidRPr="00F526F4">
        <w:br w:type="page"/>
      </w:r>
    </w:p>
    <w:p w:rsidR="000266B3" w:rsidRPr="00C122FA" w:rsidRDefault="00C175FB" w:rsidP="000266B3">
      <w:pPr>
        <w:spacing w:beforeLines="50" w:before="120" w:afterLines="50" w:after="120"/>
        <w:jc w:val="left"/>
        <w:rPr>
          <w:rFonts w:ascii="Times New Roman" w:hAnsi="Times New Roman"/>
          <w:color w:val="000000" w:themeColor="text1"/>
          <w:kern w:val="0"/>
        </w:rPr>
      </w:pPr>
      <w:r>
        <w:rPr>
          <w:rFonts w:ascii="Times New Roman" w:hAnsi="Times New Roman" w:hint="eastAsia"/>
          <w:color w:val="000000" w:themeColor="text1"/>
          <w:kern w:val="0"/>
        </w:rPr>
        <w:t>D</w:t>
      </w:r>
      <w:r w:rsidR="000266B3" w:rsidRPr="00C122FA">
        <w:rPr>
          <w:rFonts w:ascii="Times New Roman" w:hAnsi="Times New Roman" w:hint="eastAsia"/>
          <w:color w:val="000000" w:themeColor="text1"/>
          <w:kern w:val="0"/>
        </w:rPr>
        <w:t>.3</w:t>
      </w:r>
      <w:r>
        <w:rPr>
          <w:rFonts w:ascii="Times New Roman" w:hAnsi="Times New Roman" w:hint="eastAsia"/>
          <w:color w:val="000000" w:themeColor="text1"/>
          <w:kern w:val="0"/>
        </w:rPr>
        <w:t xml:space="preserve"> </w:t>
      </w:r>
      <w:r w:rsidR="005702A3">
        <w:rPr>
          <w:rFonts w:ascii="Times New Roman" w:hAnsi="Times New Roman" w:hint="eastAsia"/>
          <w:color w:val="000000" w:themeColor="text1"/>
          <w:kern w:val="0"/>
        </w:rPr>
        <w:t>系统投运前后节能量计算汇总</w:t>
      </w:r>
    </w:p>
    <w:p w:rsidR="000266B3" w:rsidRPr="00C122FA" w:rsidRDefault="000266B3" w:rsidP="000266B3">
      <w:pPr>
        <w:snapToGrid w:val="0"/>
        <w:spacing w:line="360" w:lineRule="auto"/>
        <w:ind w:firstLineChars="200" w:firstLine="420"/>
        <w:rPr>
          <w:rFonts w:ascii="Times New Roman" w:hAnsi="Times New Roman"/>
          <w:color w:val="000000" w:themeColor="text1"/>
          <w:kern w:val="0"/>
        </w:rPr>
      </w:pPr>
      <w:r w:rsidRPr="00C122FA">
        <w:rPr>
          <w:rFonts w:ascii="Times New Roman" w:hAnsi="Times New Roman" w:hint="eastAsia"/>
          <w:color w:val="000000" w:themeColor="text1"/>
          <w:kern w:val="0"/>
        </w:rPr>
        <w:t>依据公式（</w:t>
      </w:r>
      <w:r w:rsidRPr="00C122FA">
        <w:rPr>
          <w:rFonts w:ascii="Times New Roman" w:hAnsi="Times New Roman" w:hint="eastAsia"/>
          <w:color w:val="000000" w:themeColor="text1"/>
          <w:kern w:val="0"/>
        </w:rPr>
        <w:t>12</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13</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14</w:t>
      </w:r>
      <w:r w:rsidRPr="00C122FA">
        <w:rPr>
          <w:rFonts w:ascii="Times New Roman" w:hAnsi="Times New Roman" w:hint="eastAsia"/>
          <w:color w:val="000000" w:themeColor="text1"/>
          <w:kern w:val="0"/>
        </w:rPr>
        <w:t>）、（</w:t>
      </w:r>
      <w:r w:rsidRPr="00C122FA">
        <w:rPr>
          <w:rFonts w:ascii="Times New Roman" w:hAnsi="Times New Roman" w:hint="eastAsia"/>
          <w:color w:val="000000" w:themeColor="text1"/>
          <w:kern w:val="0"/>
        </w:rPr>
        <w:t>15</w:t>
      </w:r>
      <w:r w:rsidRPr="00C122FA">
        <w:rPr>
          <w:rFonts w:ascii="Times New Roman" w:hAnsi="Times New Roman" w:hint="eastAsia"/>
          <w:color w:val="000000" w:themeColor="text1"/>
          <w:kern w:val="0"/>
        </w:rPr>
        <w:t>）分别计算得出发电煤耗和供电煤耗，最终根据公式（</w:t>
      </w:r>
      <w:r w:rsidRPr="00C122FA">
        <w:rPr>
          <w:rFonts w:ascii="Times New Roman" w:hAnsi="Times New Roman" w:hint="eastAsia"/>
          <w:color w:val="000000" w:themeColor="text1"/>
          <w:kern w:val="0"/>
        </w:rPr>
        <w:t>16</w:t>
      </w:r>
      <w:r w:rsidRPr="00C122FA">
        <w:rPr>
          <w:rFonts w:ascii="Times New Roman" w:hAnsi="Times New Roman" w:hint="eastAsia"/>
          <w:color w:val="000000" w:themeColor="text1"/>
          <w:kern w:val="0"/>
        </w:rPr>
        <w:t>）</w:t>
      </w:r>
      <w:r w:rsidR="00C175FB">
        <w:rPr>
          <w:rFonts w:ascii="Times New Roman" w:hAnsi="Times New Roman" w:hint="eastAsia"/>
          <w:color w:val="000000" w:themeColor="text1"/>
          <w:kern w:val="0"/>
        </w:rPr>
        <w:t>计算得出该系统的节能量。详细</w:t>
      </w:r>
      <w:r w:rsidRPr="00C122FA">
        <w:rPr>
          <w:rFonts w:ascii="Times New Roman" w:hAnsi="Times New Roman" w:hint="eastAsia"/>
          <w:color w:val="000000" w:themeColor="text1"/>
          <w:kern w:val="0"/>
        </w:rPr>
        <w:t>计算结果</w:t>
      </w:r>
      <w:r w:rsidR="00C175FB">
        <w:rPr>
          <w:rFonts w:ascii="Times New Roman" w:hAnsi="Times New Roman" w:hint="eastAsia"/>
          <w:color w:val="000000" w:themeColor="text1"/>
          <w:kern w:val="0"/>
        </w:rPr>
        <w:t>汇总</w:t>
      </w:r>
      <w:r w:rsidRPr="00C122FA">
        <w:rPr>
          <w:rFonts w:ascii="Times New Roman" w:hAnsi="Times New Roman" w:hint="eastAsia"/>
          <w:color w:val="000000" w:themeColor="text1"/>
          <w:kern w:val="0"/>
        </w:rPr>
        <w:t>见表</w:t>
      </w:r>
      <w:r w:rsidR="00C175FB">
        <w:rPr>
          <w:rFonts w:ascii="Times New Roman" w:hAnsi="Times New Roman" w:hint="eastAsia"/>
          <w:color w:val="000000" w:themeColor="text1"/>
          <w:kern w:val="0"/>
        </w:rPr>
        <w:t>D</w:t>
      </w:r>
      <w:r w:rsidRPr="00C122FA">
        <w:rPr>
          <w:rFonts w:ascii="Times New Roman" w:hAnsi="Times New Roman" w:hint="eastAsia"/>
          <w:color w:val="000000" w:themeColor="text1"/>
          <w:kern w:val="0"/>
        </w:rPr>
        <w:t>.3</w:t>
      </w:r>
      <w:r w:rsidRPr="00C122FA">
        <w:rPr>
          <w:rFonts w:ascii="Times New Roman" w:hAnsi="Times New Roman" w:hint="eastAsia"/>
          <w:color w:val="000000" w:themeColor="text1"/>
          <w:kern w:val="0"/>
        </w:rPr>
        <w:t>。</w:t>
      </w:r>
    </w:p>
    <w:p w:rsidR="000266B3" w:rsidRPr="00C122FA" w:rsidRDefault="000266B3" w:rsidP="000266B3">
      <w:pPr>
        <w:pStyle w:val="affffffffffff0"/>
        <w:adjustRightInd w:val="0"/>
        <w:snapToGrid w:val="0"/>
        <w:spacing w:before="120" w:after="120"/>
        <w:jc w:val="center"/>
        <w:rPr>
          <w:rFonts w:ascii="Times New Roman" w:eastAsia="宋体" w:hAnsi="Times New Roman" w:cs="宋体"/>
          <w:b/>
          <w:color w:val="000000" w:themeColor="text1"/>
        </w:rPr>
      </w:pPr>
      <w:r w:rsidRPr="00C122FA">
        <w:rPr>
          <w:rFonts w:ascii="Times New Roman" w:eastAsia="宋体" w:hAnsi="Times New Roman" w:cs="宋体" w:hint="eastAsia"/>
          <w:b/>
          <w:color w:val="000000" w:themeColor="text1"/>
        </w:rPr>
        <w:t>表</w:t>
      </w:r>
      <w:r w:rsidR="00C175FB">
        <w:rPr>
          <w:rFonts w:ascii="Times New Roman" w:eastAsia="宋体" w:hAnsi="Times New Roman" w:cs="宋体" w:hint="eastAsia"/>
          <w:b/>
          <w:color w:val="000000" w:themeColor="text1"/>
        </w:rPr>
        <w:t>D</w:t>
      </w:r>
      <w:r w:rsidRPr="00C122FA">
        <w:rPr>
          <w:rFonts w:ascii="Times New Roman" w:eastAsia="宋体" w:hAnsi="Times New Roman" w:cs="宋体" w:hint="eastAsia"/>
          <w:b/>
          <w:color w:val="000000" w:themeColor="text1"/>
        </w:rPr>
        <w:t xml:space="preserve">.3  </w:t>
      </w:r>
      <w:r w:rsidR="00C175FB">
        <w:rPr>
          <w:rFonts w:ascii="Times New Roman" w:eastAsia="宋体" w:hAnsi="Times New Roman" w:cs="宋体" w:hint="eastAsia"/>
          <w:b/>
          <w:color w:val="000000" w:themeColor="text1"/>
        </w:rPr>
        <w:t>节能量计算汇总</w:t>
      </w:r>
    </w:p>
    <w:tbl>
      <w:tblPr>
        <w:tblStyle w:val="affff3"/>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35"/>
        <w:gridCol w:w="2921"/>
        <w:gridCol w:w="1169"/>
        <w:gridCol w:w="1168"/>
        <w:gridCol w:w="1837"/>
        <w:gridCol w:w="1340"/>
      </w:tblGrid>
      <w:tr w:rsidR="000266B3" w:rsidRPr="00C122FA" w:rsidTr="000D78A8">
        <w:trPr>
          <w:trHeight w:val="340"/>
          <w:jc w:val="center"/>
        </w:trPr>
        <w:tc>
          <w:tcPr>
            <w:tcW w:w="593"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序号</w:t>
            </w:r>
          </w:p>
        </w:tc>
        <w:tc>
          <w:tcPr>
            <w:tcW w:w="152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项目名称</w:t>
            </w:r>
          </w:p>
        </w:tc>
        <w:tc>
          <w:tcPr>
            <w:tcW w:w="611"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符号</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单位</w:t>
            </w:r>
          </w:p>
        </w:tc>
        <w:tc>
          <w:tcPr>
            <w:tcW w:w="96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计算依据及公式</w:t>
            </w:r>
          </w:p>
        </w:tc>
        <w:tc>
          <w:tcPr>
            <w:tcW w:w="70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计算结果</w:t>
            </w:r>
          </w:p>
        </w:tc>
      </w:tr>
      <w:tr w:rsidR="000266B3" w:rsidRPr="00C122FA" w:rsidTr="000D78A8">
        <w:trPr>
          <w:trHeight w:val="340"/>
          <w:jc w:val="center"/>
        </w:trPr>
        <w:tc>
          <w:tcPr>
            <w:tcW w:w="593"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1</w:t>
            </w:r>
          </w:p>
        </w:tc>
        <w:tc>
          <w:tcPr>
            <w:tcW w:w="152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未采用烟气余热梯级利用系统的发电厂用电率</w:t>
            </w:r>
          </w:p>
        </w:tc>
        <w:tc>
          <w:tcPr>
            <w:tcW w:w="611" w:type="pct"/>
            <w:vAlign w:val="center"/>
          </w:tcPr>
          <w:p w:rsidR="000266B3" w:rsidRPr="00C122FA" w:rsidRDefault="00427CDA" w:rsidP="000266B3">
            <w:pPr>
              <w:snapToGrid w:val="0"/>
              <w:spacing w:line="240" w:lineRule="auto"/>
              <w:jc w:val="center"/>
              <w:rPr>
                <w:rFonts w:ascii="Times New Roman" w:hAnsi="Times New Roman"/>
                <w:color w:val="000000" w:themeColor="text1"/>
                <w:kern w:val="0"/>
              </w:rPr>
            </w:pPr>
            <w:r>
              <w:rPr>
                <w:rFonts w:ascii="宋体" w:hAnsi="宋体" w:cs="宋体" w:hint="eastAsia"/>
                <w:color w:val="000000" w:themeColor="text1"/>
                <w:kern w:val="0"/>
              </w:rPr>
              <w:t>ψ</w:t>
            </w:r>
            <w:r w:rsidR="000266B3" w:rsidRPr="00C122FA">
              <w:rPr>
                <w:rFonts w:ascii="Times New Roman" w:hAnsi="Times New Roman" w:cs="宋体" w:hint="eastAsia"/>
                <w:color w:val="000000" w:themeColor="text1"/>
                <w:kern w:val="0"/>
                <w:vertAlign w:val="subscript"/>
              </w:rPr>
              <w:t>d</w:t>
            </w:r>
            <w:r w:rsidR="000266B3" w:rsidRPr="00C122FA">
              <w:rPr>
                <w:rFonts w:ascii="Times New Roman" w:hAnsi="Times New Roman" w:cs="宋体" w:hint="eastAsia"/>
                <w:color w:val="000000" w:themeColor="text1"/>
                <w:kern w:val="0"/>
                <w:vertAlign w:val="subscript"/>
              </w:rPr>
              <w:t>，</w:t>
            </w:r>
            <w:r w:rsidR="000266B3" w:rsidRPr="00C122FA">
              <w:rPr>
                <w:rFonts w:ascii="Times New Roman" w:hAnsi="Times New Roman" w:cs="宋体" w:hint="eastAsia"/>
                <w:color w:val="000000" w:themeColor="text1"/>
                <w:kern w:val="0"/>
                <w:vertAlign w:val="subscript"/>
              </w:rPr>
              <w:t>p</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6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11</w:t>
            </w:r>
            <w:r w:rsidRPr="00C122FA">
              <w:rPr>
                <w:rFonts w:ascii="Times New Roman" w:hAnsi="Times New Roman" w:hint="eastAsia"/>
                <w:color w:val="000000" w:themeColor="text1"/>
                <w:kern w:val="0"/>
              </w:rPr>
              <w:t>）</w:t>
            </w:r>
          </w:p>
        </w:tc>
        <w:tc>
          <w:tcPr>
            <w:tcW w:w="70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3.7</w:t>
            </w:r>
          </w:p>
        </w:tc>
      </w:tr>
      <w:tr w:rsidR="000266B3" w:rsidRPr="00C122FA" w:rsidTr="000D78A8">
        <w:trPr>
          <w:trHeight w:val="340"/>
          <w:jc w:val="center"/>
        </w:trPr>
        <w:tc>
          <w:tcPr>
            <w:tcW w:w="593"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w:t>
            </w:r>
          </w:p>
        </w:tc>
        <w:tc>
          <w:tcPr>
            <w:tcW w:w="152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未采用烟气余热梯级利用系统的发电标煤耗率</w:t>
            </w:r>
          </w:p>
        </w:tc>
        <w:tc>
          <w:tcPr>
            <w:tcW w:w="611"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b</w:t>
            </w:r>
            <w:r w:rsidRPr="00C122FA">
              <w:rPr>
                <w:rFonts w:ascii="Times New Roman" w:hAnsi="Times New Roman" w:cs="宋体" w:hint="eastAsia"/>
                <w:color w:val="000000" w:themeColor="text1"/>
                <w:kern w:val="0"/>
                <w:vertAlign w:val="subscript"/>
              </w:rPr>
              <w:t>d</w:t>
            </w:r>
            <w:r w:rsidRPr="00C122FA">
              <w:rPr>
                <w:rFonts w:ascii="Times New Roman" w:hAnsi="Times New Roman" w:cs="宋体" w:hint="eastAsia"/>
                <w:color w:val="000000" w:themeColor="text1"/>
                <w:kern w:val="0"/>
                <w:vertAlign w:val="subscript"/>
              </w:rPr>
              <w:t>，</w:t>
            </w:r>
            <w:r w:rsidRPr="00C122FA">
              <w:rPr>
                <w:rFonts w:ascii="Times New Roman" w:hAnsi="Times New Roman" w:cs="宋体" w:hint="eastAsia"/>
                <w:color w:val="000000" w:themeColor="text1"/>
                <w:kern w:val="0"/>
                <w:vertAlign w:val="subscript"/>
              </w:rPr>
              <w:t>p</w:t>
            </w:r>
          </w:p>
        </w:tc>
        <w:tc>
          <w:tcPr>
            <w:tcW w:w="610" w:type="pct"/>
            <w:vAlign w:val="center"/>
          </w:tcPr>
          <w:p w:rsidR="000266B3" w:rsidRPr="00C122FA" w:rsidRDefault="000266B3"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g/kWh</w:t>
            </w:r>
          </w:p>
        </w:tc>
        <w:tc>
          <w:tcPr>
            <w:tcW w:w="96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12</w:t>
            </w:r>
            <w:r w:rsidRPr="00C122FA">
              <w:rPr>
                <w:rFonts w:ascii="Times New Roman" w:hAnsi="Times New Roman" w:hint="eastAsia"/>
                <w:color w:val="000000" w:themeColor="text1"/>
                <w:kern w:val="0"/>
              </w:rPr>
              <w:t>）</w:t>
            </w:r>
          </w:p>
        </w:tc>
        <w:tc>
          <w:tcPr>
            <w:tcW w:w="70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253.6</w:t>
            </w:r>
          </w:p>
        </w:tc>
      </w:tr>
      <w:tr w:rsidR="000266B3" w:rsidRPr="00C122FA" w:rsidTr="000D78A8">
        <w:trPr>
          <w:trHeight w:val="340"/>
          <w:jc w:val="center"/>
        </w:trPr>
        <w:tc>
          <w:tcPr>
            <w:tcW w:w="593"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3</w:t>
            </w:r>
          </w:p>
        </w:tc>
        <w:tc>
          <w:tcPr>
            <w:tcW w:w="152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未采用烟气余热梯级利用系统的供电标煤耗率</w:t>
            </w:r>
          </w:p>
        </w:tc>
        <w:tc>
          <w:tcPr>
            <w:tcW w:w="611"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b</w:t>
            </w:r>
            <w:r w:rsidRPr="00C122FA">
              <w:rPr>
                <w:rFonts w:ascii="Times New Roman" w:hAnsi="Times New Roman" w:cs="宋体" w:hint="eastAsia"/>
                <w:color w:val="000000" w:themeColor="text1"/>
                <w:kern w:val="0"/>
                <w:vertAlign w:val="subscript"/>
              </w:rPr>
              <w:t>g</w:t>
            </w:r>
            <w:r w:rsidRPr="00C122FA">
              <w:rPr>
                <w:rFonts w:ascii="Times New Roman" w:hAnsi="Times New Roman" w:cs="宋体" w:hint="eastAsia"/>
                <w:color w:val="000000" w:themeColor="text1"/>
                <w:kern w:val="0"/>
                <w:vertAlign w:val="subscript"/>
              </w:rPr>
              <w:t>，</w:t>
            </w:r>
            <w:r w:rsidRPr="00C122FA">
              <w:rPr>
                <w:rFonts w:ascii="Times New Roman" w:hAnsi="Times New Roman" w:cs="宋体" w:hint="eastAsia"/>
                <w:color w:val="000000" w:themeColor="text1"/>
                <w:kern w:val="0"/>
                <w:vertAlign w:val="subscript"/>
              </w:rPr>
              <w:t>p</w:t>
            </w:r>
          </w:p>
        </w:tc>
        <w:tc>
          <w:tcPr>
            <w:tcW w:w="610" w:type="pct"/>
            <w:vAlign w:val="center"/>
          </w:tcPr>
          <w:p w:rsidR="000266B3" w:rsidRPr="00C122FA" w:rsidRDefault="000266B3"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g/kWh</w:t>
            </w:r>
          </w:p>
        </w:tc>
        <w:tc>
          <w:tcPr>
            <w:tcW w:w="96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13</w:t>
            </w:r>
            <w:r w:rsidRPr="00C122FA">
              <w:rPr>
                <w:rFonts w:ascii="Times New Roman" w:hAnsi="Times New Roman" w:hint="eastAsia"/>
                <w:color w:val="000000" w:themeColor="text1"/>
                <w:kern w:val="0"/>
              </w:rPr>
              <w:t>）</w:t>
            </w:r>
          </w:p>
        </w:tc>
        <w:tc>
          <w:tcPr>
            <w:tcW w:w="70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263.3</w:t>
            </w:r>
          </w:p>
        </w:tc>
      </w:tr>
      <w:tr w:rsidR="000266B3" w:rsidRPr="00C122FA" w:rsidTr="000D78A8">
        <w:trPr>
          <w:trHeight w:val="340"/>
          <w:jc w:val="center"/>
        </w:trPr>
        <w:tc>
          <w:tcPr>
            <w:tcW w:w="593"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4</w:t>
            </w:r>
          </w:p>
        </w:tc>
        <w:tc>
          <w:tcPr>
            <w:tcW w:w="152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采用烟气余热梯级利用系统的发电厂用电率</w:t>
            </w:r>
          </w:p>
        </w:tc>
        <w:tc>
          <w:tcPr>
            <w:tcW w:w="611" w:type="pct"/>
            <w:vAlign w:val="center"/>
          </w:tcPr>
          <w:p w:rsidR="000266B3" w:rsidRPr="00C122FA" w:rsidRDefault="00427CDA" w:rsidP="000266B3">
            <w:pPr>
              <w:snapToGrid w:val="0"/>
              <w:spacing w:line="240" w:lineRule="auto"/>
              <w:jc w:val="center"/>
              <w:rPr>
                <w:rFonts w:ascii="Times New Roman" w:hAnsi="Times New Roman"/>
                <w:color w:val="000000" w:themeColor="text1"/>
                <w:kern w:val="0"/>
              </w:rPr>
            </w:pPr>
            <w:r>
              <w:rPr>
                <w:rFonts w:ascii="宋体" w:hAnsi="宋体" w:cs="宋体" w:hint="eastAsia"/>
                <w:color w:val="000000" w:themeColor="text1"/>
                <w:kern w:val="0"/>
              </w:rPr>
              <w:t>ψ</w:t>
            </w:r>
            <w:r w:rsidR="000266B3" w:rsidRPr="00C122FA">
              <w:rPr>
                <w:rFonts w:ascii="Times New Roman" w:hAnsi="Times New Roman" w:cs="宋体" w:hint="eastAsia"/>
                <w:color w:val="000000" w:themeColor="text1"/>
                <w:kern w:val="0"/>
                <w:vertAlign w:val="subscript"/>
              </w:rPr>
              <w:t>d</w:t>
            </w:r>
            <w:r w:rsidR="000266B3" w:rsidRPr="00C122FA">
              <w:rPr>
                <w:rFonts w:ascii="Times New Roman" w:hAnsi="Times New Roman" w:cs="宋体" w:hint="eastAsia"/>
                <w:color w:val="000000" w:themeColor="text1"/>
                <w:kern w:val="0"/>
                <w:vertAlign w:val="subscript"/>
              </w:rPr>
              <w:t>，</w:t>
            </w:r>
            <w:r w:rsidR="000266B3" w:rsidRPr="00C122FA">
              <w:rPr>
                <w:rFonts w:ascii="Times New Roman" w:hAnsi="Times New Roman" w:cs="宋体" w:hint="eastAsia"/>
                <w:color w:val="000000" w:themeColor="text1"/>
                <w:kern w:val="0"/>
                <w:vertAlign w:val="subscript"/>
              </w:rPr>
              <w:t>h</w:t>
            </w:r>
          </w:p>
        </w:tc>
        <w:tc>
          <w:tcPr>
            <w:tcW w:w="61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w:t>
            </w:r>
          </w:p>
        </w:tc>
        <w:tc>
          <w:tcPr>
            <w:tcW w:w="96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11</w:t>
            </w:r>
            <w:r w:rsidRPr="00C122FA">
              <w:rPr>
                <w:rFonts w:ascii="Times New Roman" w:hAnsi="Times New Roman" w:hint="eastAsia"/>
                <w:color w:val="000000" w:themeColor="text1"/>
                <w:kern w:val="0"/>
              </w:rPr>
              <w:t>）</w:t>
            </w:r>
          </w:p>
        </w:tc>
        <w:tc>
          <w:tcPr>
            <w:tcW w:w="700" w:type="pct"/>
            <w:vAlign w:val="center"/>
          </w:tcPr>
          <w:p w:rsidR="000266B3" w:rsidRPr="00C122FA" w:rsidRDefault="007A033A" w:rsidP="00236595">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3.</w:t>
            </w:r>
            <w:r w:rsidR="00236595">
              <w:rPr>
                <w:rFonts w:ascii="Times New Roman" w:hAnsi="Times New Roman" w:hint="eastAsia"/>
                <w:color w:val="000000" w:themeColor="text1"/>
                <w:kern w:val="0"/>
              </w:rPr>
              <w:t>5</w:t>
            </w:r>
          </w:p>
        </w:tc>
      </w:tr>
      <w:tr w:rsidR="000266B3" w:rsidRPr="00C122FA" w:rsidTr="000D78A8">
        <w:trPr>
          <w:trHeight w:val="340"/>
          <w:jc w:val="center"/>
        </w:trPr>
        <w:tc>
          <w:tcPr>
            <w:tcW w:w="593"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5</w:t>
            </w:r>
          </w:p>
        </w:tc>
        <w:tc>
          <w:tcPr>
            <w:tcW w:w="152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采用烟气余热梯级利用系统的发电标煤耗率</w:t>
            </w:r>
          </w:p>
        </w:tc>
        <w:tc>
          <w:tcPr>
            <w:tcW w:w="611"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b</w:t>
            </w:r>
            <w:r w:rsidRPr="00C122FA">
              <w:rPr>
                <w:rFonts w:ascii="Times New Roman" w:hAnsi="Times New Roman" w:cs="宋体" w:hint="eastAsia"/>
                <w:color w:val="000000" w:themeColor="text1"/>
                <w:kern w:val="0"/>
                <w:vertAlign w:val="subscript"/>
              </w:rPr>
              <w:t>d</w:t>
            </w:r>
            <w:r w:rsidRPr="00C122FA">
              <w:rPr>
                <w:rFonts w:ascii="Times New Roman" w:hAnsi="Times New Roman" w:cs="宋体" w:hint="eastAsia"/>
                <w:color w:val="000000" w:themeColor="text1"/>
                <w:kern w:val="0"/>
                <w:vertAlign w:val="subscript"/>
              </w:rPr>
              <w:t>，</w:t>
            </w:r>
            <w:r w:rsidRPr="00C122FA">
              <w:rPr>
                <w:rFonts w:ascii="Times New Roman" w:hAnsi="Times New Roman" w:cs="宋体" w:hint="eastAsia"/>
                <w:color w:val="000000" w:themeColor="text1"/>
                <w:kern w:val="0"/>
                <w:vertAlign w:val="subscript"/>
              </w:rPr>
              <w:t>h</w:t>
            </w:r>
          </w:p>
        </w:tc>
        <w:tc>
          <w:tcPr>
            <w:tcW w:w="610" w:type="pct"/>
            <w:vAlign w:val="center"/>
          </w:tcPr>
          <w:p w:rsidR="000266B3" w:rsidRPr="00C122FA" w:rsidRDefault="000266B3"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g/kWh</w:t>
            </w:r>
          </w:p>
        </w:tc>
        <w:tc>
          <w:tcPr>
            <w:tcW w:w="96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14</w:t>
            </w:r>
            <w:r w:rsidRPr="00C122FA">
              <w:rPr>
                <w:rFonts w:ascii="Times New Roman" w:hAnsi="Times New Roman" w:hint="eastAsia"/>
                <w:color w:val="000000" w:themeColor="text1"/>
                <w:kern w:val="0"/>
              </w:rPr>
              <w:t>）</w:t>
            </w:r>
          </w:p>
        </w:tc>
        <w:tc>
          <w:tcPr>
            <w:tcW w:w="700" w:type="pct"/>
            <w:vAlign w:val="center"/>
          </w:tcPr>
          <w:p w:rsidR="000266B3" w:rsidRPr="00C122FA" w:rsidRDefault="000266B3" w:rsidP="00236595">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251.</w:t>
            </w:r>
            <w:r w:rsidR="00236595">
              <w:rPr>
                <w:rFonts w:ascii="Times New Roman" w:hAnsi="Times New Roman" w:hint="eastAsia"/>
                <w:color w:val="000000" w:themeColor="text1"/>
                <w:kern w:val="0"/>
              </w:rPr>
              <w:t>1</w:t>
            </w:r>
          </w:p>
        </w:tc>
      </w:tr>
      <w:tr w:rsidR="000266B3" w:rsidRPr="00C122FA" w:rsidTr="000D78A8">
        <w:trPr>
          <w:trHeight w:val="340"/>
          <w:jc w:val="center"/>
        </w:trPr>
        <w:tc>
          <w:tcPr>
            <w:tcW w:w="593"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6</w:t>
            </w:r>
          </w:p>
        </w:tc>
        <w:tc>
          <w:tcPr>
            <w:tcW w:w="152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采用烟气余热梯级利用系统的供电标煤耗率</w:t>
            </w:r>
          </w:p>
        </w:tc>
        <w:tc>
          <w:tcPr>
            <w:tcW w:w="611"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b</w:t>
            </w:r>
            <w:r w:rsidRPr="00C122FA">
              <w:rPr>
                <w:rFonts w:ascii="Times New Roman" w:hAnsi="Times New Roman" w:cs="宋体" w:hint="eastAsia"/>
                <w:color w:val="000000" w:themeColor="text1"/>
                <w:kern w:val="0"/>
                <w:vertAlign w:val="subscript"/>
              </w:rPr>
              <w:t>g</w:t>
            </w:r>
            <w:r w:rsidRPr="00C122FA">
              <w:rPr>
                <w:rFonts w:ascii="Times New Roman" w:hAnsi="Times New Roman" w:cs="宋体" w:hint="eastAsia"/>
                <w:color w:val="000000" w:themeColor="text1"/>
                <w:kern w:val="0"/>
                <w:vertAlign w:val="subscript"/>
              </w:rPr>
              <w:t>，</w:t>
            </w:r>
            <w:r w:rsidRPr="00C122FA">
              <w:rPr>
                <w:rFonts w:ascii="Times New Roman" w:hAnsi="Times New Roman" w:cs="宋体" w:hint="eastAsia"/>
                <w:color w:val="000000" w:themeColor="text1"/>
                <w:kern w:val="0"/>
                <w:vertAlign w:val="subscript"/>
              </w:rPr>
              <w:t>h</w:t>
            </w:r>
          </w:p>
        </w:tc>
        <w:tc>
          <w:tcPr>
            <w:tcW w:w="610" w:type="pct"/>
            <w:vAlign w:val="center"/>
          </w:tcPr>
          <w:p w:rsidR="000266B3" w:rsidRPr="00C122FA" w:rsidRDefault="000266B3"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g/kWh</w:t>
            </w:r>
          </w:p>
        </w:tc>
        <w:tc>
          <w:tcPr>
            <w:tcW w:w="96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15</w:t>
            </w:r>
            <w:r w:rsidRPr="00C122FA">
              <w:rPr>
                <w:rFonts w:ascii="Times New Roman" w:hAnsi="Times New Roman" w:hint="eastAsia"/>
                <w:color w:val="000000" w:themeColor="text1"/>
                <w:kern w:val="0"/>
              </w:rPr>
              <w:t>）</w:t>
            </w:r>
          </w:p>
        </w:tc>
        <w:tc>
          <w:tcPr>
            <w:tcW w:w="700" w:type="pct"/>
            <w:vAlign w:val="center"/>
          </w:tcPr>
          <w:p w:rsidR="000266B3" w:rsidRPr="00C122FA" w:rsidRDefault="00B64BE6" w:rsidP="00236595">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260.</w:t>
            </w:r>
            <w:r w:rsidR="00236595">
              <w:rPr>
                <w:rFonts w:ascii="Times New Roman" w:hAnsi="Times New Roman" w:hint="eastAsia"/>
                <w:color w:val="000000" w:themeColor="text1"/>
                <w:kern w:val="0"/>
              </w:rPr>
              <w:t>2</w:t>
            </w:r>
          </w:p>
        </w:tc>
      </w:tr>
      <w:tr w:rsidR="000266B3" w:rsidRPr="00C122FA" w:rsidTr="000D78A8">
        <w:trPr>
          <w:trHeight w:val="340"/>
          <w:jc w:val="center"/>
        </w:trPr>
        <w:tc>
          <w:tcPr>
            <w:tcW w:w="593"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7</w:t>
            </w:r>
          </w:p>
        </w:tc>
        <w:tc>
          <w:tcPr>
            <w:tcW w:w="1526"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节能量</w:t>
            </w:r>
          </w:p>
        </w:tc>
        <w:tc>
          <w:tcPr>
            <w:tcW w:w="611"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cs="宋体" w:hint="eastAsia"/>
                <w:color w:val="000000" w:themeColor="text1"/>
                <w:kern w:val="0"/>
              </w:rPr>
              <w:t>Δ</w:t>
            </w:r>
            <w:r w:rsidRPr="00C122FA">
              <w:rPr>
                <w:rFonts w:ascii="Times New Roman" w:hAnsi="Times New Roman" w:hint="eastAsia"/>
                <w:color w:val="000000" w:themeColor="text1"/>
                <w:kern w:val="0"/>
              </w:rPr>
              <w:t>b</w:t>
            </w:r>
            <w:r w:rsidRPr="00C122FA">
              <w:rPr>
                <w:rFonts w:ascii="Times New Roman" w:hAnsi="Times New Roman" w:hint="eastAsia"/>
                <w:color w:val="000000" w:themeColor="text1"/>
                <w:kern w:val="0"/>
                <w:vertAlign w:val="subscript"/>
              </w:rPr>
              <w:t>g</w:t>
            </w:r>
          </w:p>
        </w:tc>
        <w:tc>
          <w:tcPr>
            <w:tcW w:w="610" w:type="pct"/>
            <w:vAlign w:val="center"/>
          </w:tcPr>
          <w:p w:rsidR="000266B3" w:rsidRPr="00C122FA" w:rsidRDefault="000266B3" w:rsidP="000266B3">
            <w:pPr>
              <w:snapToGrid w:val="0"/>
              <w:spacing w:line="240" w:lineRule="auto"/>
              <w:jc w:val="center"/>
              <w:rPr>
                <w:rFonts w:ascii="Times New Roman" w:hAnsi="Times New Roman"/>
              </w:rPr>
            </w:pPr>
            <w:r w:rsidRPr="00C122FA">
              <w:rPr>
                <w:rFonts w:ascii="Times New Roman" w:hAnsi="Times New Roman"/>
                <w:color w:val="000000" w:themeColor="text1"/>
                <w:kern w:val="0"/>
              </w:rPr>
              <w:t>g/kWh</w:t>
            </w:r>
          </w:p>
        </w:tc>
        <w:tc>
          <w:tcPr>
            <w:tcW w:w="960" w:type="pct"/>
            <w:vAlign w:val="center"/>
          </w:tcPr>
          <w:p w:rsidR="000266B3" w:rsidRPr="00C122FA" w:rsidRDefault="000266B3" w:rsidP="000266B3">
            <w:pPr>
              <w:snapToGrid w:val="0"/>
              <w:spacing w:line="240" w:lineRule="auto"/>
              <w:jc w:val="center"/>
              <w:rPr>
                <w:rFonts w:ascii="Times New Roman" w:hAnsi="Times New Roman"/>
                <w:color w:val="000000" w:themeColor="text1"/>
                <w:kern w:val="0"/>
              </w:rPr>
            </w:pPr>
            <w:r w:rsidRPr="00C122FA">
              <w:rPr>
                <w:rFonts w:ascii="Times New Roman" w:hAnsi="Times New Roman" w:hint="eastAsia"/>
                <w:color w:val="000000" w:themeColor="text1"/>
                <w:kern w:val="0"/>
              </w:rPr>
              <w:t>公式（</w:t>
            </w:r>
            <w:r w:rsidRPr="00C122FA">
              <w:rPr>
                <w:rFonts w:ascii="Times New Roman" w:hAnsi="Times New Roman" w:hint="eastAsia"/>
                <w:color w:val="000000" w:themeColor="text1"/>
                <w:kern w:val="0"/>
              </w:rPr>
              <w:t>16</w:t>
            </w:r>
            <w:r w:rsidRPr="00C122FA">
              <w:rPr>
                <w:rFonts w:ascii="Times New Roman" w:hAnsi="Times New Roman" w:hint="eastAsia"/>
                <w:color w:val="000000" w:themeColor="text1"/>
                <w:kern w:val="0"/>
              </w:rPr>
              <w:t>）</w:t>
            </w:r>
          </w:p>
        </w:tc>
        <w:tc>
          <w:tcPr>
            <w:tcW w:w="700" w:type="pct"/>
            <w:vAlign w:val="center"/>
          </w:tcPr>
          <w:p w:rsidR="000266B3" w:rsidRPr="00C122FA" w:rsidRDefault="00236595" w:rsidP="000266B3">
            <w:pPr>
              <w:snapToGrid w:val="0"/>
              <w:spacing w:line="240" w:lineRule="auto"/>
              <w:jc w:val="center"/>
              <w:rPr>
                <w:rFonts w:ascii="Times New Roman" w:hAnsi="Times New Roman"/>
                <w:color w:val="000000" w:themeColor="text1"/>
                <w:kern w:val="0"/>
              </w:rPr>
            </w:pPr>
            <w:r>
              <w:rPr>
                <w:rFonts w:ascii="Times New Roman" w:hAnsi="Times New Roman" w:hint="eastAsia"/>
                <w:color w:val="000000" w:themeColor="text1"/>
                <w:kern w:val="0"/>
              </w:rPr>
              <w:t>3.1</w:t>
            </w:r>
          </w:p>
        </w:tc>
      </w:tr>
      <w:bookmarkEnd w:id="26"/>
    </w:tbl>
    <w:p w:rsidR="001F447F" w:rsidRPr="00C122FA" w:rsidRDefault="001F447F">
      <w:pPr>
        <w:pStyle w:val="afffff0"/>
        <w:ind w:firstLineChars="0" w:firstLine="0"/>
        <w:rPr>
          <w:rFonts w:ascii="Times New Roman"/>
        </w:rPr>
      </w:pPr>
    </w:p>
    <w:sectPr w:rsidR="001F447F" w:rsidRPr="00C122FA">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0AD" w:rsidRDefault="00AD10AD">
      <w:pPr>
        <w:spacing w:line="240" w:lineRule="auto"/>
      </w:pPr>
      <w:r>
        <w:separator/>
      </w:r>
    </w:p>
  </w:endnote>
  <w:endnote w:type="continuationSeparator" w:id="0">
    <w:p w:rsidR="00AD10AD" w:rsidRDefault="00AD10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3E" w:rsidRDefault="00426F3E">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3E" w:rsidRDefault="00426F3E">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3E" w:rsidRDefault="00426F3E">
    <w:pPr>
      <w:pStyle w:val="affff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3E" w:rsidRDefault="00426F3E">
    <w:pPr>
      <w:pStyle w:val="affffd"/>
    </w:pPr>
    <w:r>
      <w:fldChar w:fldCharType="begin"/>
    </w:r>
    <w:r>
      <w:instrText>PAGE   \* MERGEFORMAT</w:instrText>
    </w:r>
    <w:r>
      <w:fldChar w:fldCharType="separate"/>
    </w:r>
    <w:r w:rsidRPr="00E31C0A">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486058"/>
    </w:sdtPr>
    <w:sdtContent>
      <w:p w:rsidR="00426F3E" w:rsidRDefault="00426F3E">
        <w:pPr>
          <w:pStyle w:val="afffe"/>
          <w:jc w:val="center"/>
        </w:pPr>
        <w:r>
          <w:rPr>
            <w:rFonts w:ascii="Times New Roman" w:hAnsi="Times New Roman"/>
            <w:sz w:val="21"/>
          </w:rPr>
          <w:fldChar w:fldCharType="begin"/>
        </w:r>
        <w:r>
          <w:rPr>
            <w:rFonts w:ascii="Times New Roman" w:hAnsi="Times New Roman"/>
            <w:sz w:val="21"/>
          </w:rPr>
          <w:instrText>PAGE   \* MERGEFORMAT</w:instrText>
        </w:r>
        <w:r>
          <w:rPr>
            <w:rFonts w:ascii="Times New Roman" w:hAnsi="Times New Roman"/>
            <w:sz w:val="21"/>
          </w:rPr>
          <w:fldChar w:fldCharType="separate"/>
        </w:r>
        <w:r w:rsidR="00C02B65" w:rsidRPr="00C02B65">
          <w:rPr>
            <w:rFonts w:ascii="Times New Roman" w:hAnsi="Times New Roman"/>
            <w:noProof/>
            <w:sz w:val="21"/>
            <w:lang w:val="zh-CN"/>
          </w:rPr>
          <w:t>10</w:t>
        </w:r>
        <w:r>
          <w:rPr>
            <w:rFonts w:ascii="Times New Roman" w:hAnsi="Times New Roman"/>
            <w:sz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0AD" w:rsidRDefault="00AD10AD">
      <w:pPr>
        <w:spacing w:line="240" w:lineRule="auto"/>
      </w:pPr>
      <w:r>
        <w:separator/>
      </w:r>
    </w:p>
  </w:footnote>
  <w:footnote w:type="continuationSeparator" w:id="0">
    <w:p w:rsidR="00AD10AD" w:rsidRDefault="00AD10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3E" w:rsidRDefault="00426F3E">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3E" w:rsidRDefault="00426F3E">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3E" w:rsidRDefault="00426F3E">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T/CEEIA 109—2024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F3E" w:rsidRDefault="00426F3E">
    <w:pPr>
      <w:pStyle w:val="afffff5"/>
    </w:pPr>
    <w:r>
      <w:fldChar w:fldCharType="begin"/>
    </w:r>
    <w:r>
      <w:instrText xml:space="preserve"> STYLEREF  标准文件_文件编号  \* MERGEFORMAT </w:instrText>
    </w:r>
    <w:r>
      <w:fldChar w:fldCharType="separate"/>
    </w:r>
    <w:r w:rsidR="00C02B65">
      <w:rPr>
        <w:noProof/>
      </w:rPr>
      <w:t>T/CEEIA 109</w:t>
    </w:r>
    <w:r w:rsidR="00C02B65">
      <w:rPr>
        <w:noProof/>
      </w:rPr>
      <w:t>—</w:t>
    </w:r>
    <w:r w:rsidR="00C02B65">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3"/>
      <w:suff w:val="nothing"/>
      <w:lvlText w:val="%1.%2.%3　"/>
      <w:lvlJc w:val="left"/>
      <w:pPr>
        <w:ind w:left="397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青争何需急">
    <w15:presenceInfo w15:providerId="WPS Office" w15:userId="2229124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mMTk3MzAzOTViZjgyYzhhMDIyOTA3OWQzMTg2OWQifQ=="/>
  </w:docVars>
  <w:rsids>
    <w:rsidRoot w:val="00911A52"/>
    <w:rsid w:val="0000040A"/>
    <w:rsid w:val="00000A94"/>
    <w:rsid w:val="000012F0"/>
    <w:rsid w:val="000016C6"/>
    <w:rsid w:val="00001972"/>
    <w:rsid w:val="00001D9A"/>
    <w:rsid w:val="00002890"/>
    <w:rsid w:val="0000509F"/>
    <w:rsid w:val="0000594E"/>
    <w:rsid w:val="0000701B"/>
    <w:rsid w:val="00007B3A"/>
    <w:rsid w:val="000107E0"/>
    <w:rsid w:val="00011FDE"/>
    <w:rsid w:val="00012FFD"/>
    <w:rsid w:val="000139FA"/>
    <w:rsid w:val="00014162"/>
    <w:rsid w:val="00014340"/>
    <w:rsid w:val="00016A9C"/>
    <w:rsid w:val="00020F1E"/>
    <w:rsid w:val="00022184"/>
    <w:rsid w:val="00022762"/>
    <w:rsid w:val="000238E0"/>
    <w:rsid w:val="00023F0D"/>
    <w:rsid w:val="000249DB"/>
    <w:rsid w:val="0002595E"/>
    <w:rsid w:val="000266B3"/>
    <w:rsid w:val="0002671B"/>
    <w:rsid w:val="000274DE"/>
    <w:rsid w:val="000303C3"/>
    <w:rsid w:val="000331D3"/>
    <w:rsid w:val="000346A5"/>
    <w:rsid w:val="000359C3"/>
    <w:rsid w:val="00035A7D"/>
    <w:rsid w:val="000365ED"/>
    <w:rsid w:val="000419E6"/>
    <w:rsid w:val="00041F9D"/>
    <w:rsid w:val="0004249A"/>
    <w:rsid w:val="00043282"/>
    <w:rsid w:val="00043E40"/>
    <w:rsid w:val="00044286"/>
    <w:rsid w:val="00045B0A"/>
    <w:rsid w:val="00047579"/>
    <w:rsid w:val="00047F28"/>
    <w:rsid w:val="000503AA"/>
    <w:rsid w:val="000506A1"/>
    <w:rsid w:val="000515DD"/>
    <w:rsid w:val="000524FC"/>
    <w:rsid w:val="00052600"/>
    <w:rsid w:val="0005265A"/>
    <w:rsid w:val="000539DD"/>
    <w:rsid w:val="00053BD3"/>
    <w:rsid w:val="000556ED"/>
    <w:rsid w:val="00055C23"/>
    <w:rsid w:val="00055FE2"/>
    <w:rsid w:val="0005616F"/>
    <w:rsid w:val="00056E0D"/>
    <w:rsid w:val="00060C2E"/>
    <w:rsid w:val="00061033"/>
    <w:rsid w:val="000619E9"/>
    <w:rsid w:val="000622D4"/>
    <w:rsid w:val="000631A6"/>
    <w:rsid w:val="0006357D"/>
    <w:rsid w:val="00067F1E"/>
    <w:rsid w:val="00071CC0"/>
    <w:rsid w:val="00071CFC"/>
    <w:rsid w:val="00072A96"/>
    <w:rsid w:val="00073C8C"/>
    <w:rsid w:val="00077B64"/>
    <w:rsid w:val="00080A1C"/>
    <w:rsid w:val="00082317"/>
    <w:rsid w:val="00083D2C"/>
    <w:rsid w:val="00084E87"/>
    <w:rsid w:val="00085668"/>
    <w:rsid w:val="00086AA1"/>
    <w:rsid w:val="00086C41"/>
    <w:rsid w:val="00087A77"/>
    <w:rsid w:val="00090CA6"/>
    <w:rsid w:val="00092B8A"/>
    <w:rsid w:val="00092F6C"/>
    <w:rsid w:val="00092FB0"/>
    <w:rsid w:val="00093074"/>
    <w:rsid w:val="000934C5"/>
    <w:rsid w:val="00093D25"/>
    <w:rsid w:val="00093DAB"/>
    <w:rsid w:val="00094012"/>
    <w:rsid w:val="00094D73"/>
    <w:rsid w:val="00095B96"/>
    <w:rsid w:val="00096895"/>
    <w:rsid w:val="00096D63"/>
    <w:rsid w:val="00096DDF"/>
    <w:rsid w:val="000A0B60"/>
    <w:rsid w:val="000A0EB8"/>
    <w:rsid w:val="000A1389"/>
    <w:rsid w:val="000A19FC"/>
    <w:rsid w:val="000A296B"/>
    <w:rsid w:val="000A430B"/>
    <w:rsid w:val="000A504B"/>
    <w:rsid w:val="000A6D60"/>
    <w:rsid w:val="000A7311"/>
    <w:rsid w:val="000B060F"/>
    <w:rsid w:val="000B1592"/>
    <w:rsid w:val="000B1FF2"/>
    <w:rsid w:val="000B2A04"/>
    <w:rsid w:val="000B3CDA"/>
    <w:rsid w:val="000B4711"/>
    <w:rsid w:val="000B4792"/>
    <w:rsid w:val="000B5554"/>
    <w:rsid w:val="000B6A0B"/>
    <w:rsid w:val="000C0F6C"/>
    <w:rsid w:val="000C11DB"/>
    <w:rsid w:val="000C1492"/>
    <w:rsid w:val="000C2903"/>
    <w:rsid w:val="000C2FBD"/>
    <w:rsid w:val="000C4B41"/>
    <w:rsid w:val="000C4D74"/>
    <w:rsid w:val="000C57D6"/>
    <w:rsid w:val="000C6362"/>
    <w:rsid w:val="000C7666"/>
    <w:rsid w:val="000D0A9C"/>
    <w:rsid w:val="000D1795"/>
    <w:rsid w:val="000D329A"/>
    <w:rsid w:val="000D471B"/>
    <w:rsid w:val="000D4B9C"/>
    <w:rsid w:val="000D4EB6"/>
    <w:rsid w:val="000D753B"/>
    <w:rsid w:val="000D78A8"/>
    <w:rsid w:val="000E1657"/>
    <w:rsid w:val="000E18C8"/>
    <w:rsid w:val="000E1E2C"/>
    <w:rsid w:val="000E2E42"/>
    <w:rsid w:val="000E39E8"/>
    <w:rsid w:val="000E3AAA"/>
    <w:rsid w:val="000E4C9E"/>
    <w:rsid w:val="000E5581"/>
    <w:rsid w:val="000E6FD7"/>
    <w:rsid w:val="000E7144"/>
    <w:rsid w:val="000F016D"/>
    <w:rsid w:val="000F06E1"/>
    <w:rsid w:val="000F0E3C"/>
    <w:rsid w:val="000F19D5"/>
    <w:rsid w:val="000F4050"/>
    <w:rsid w:val="000F4AEA"/>
    <w:rsid w:val="000F637E"/>
    <w:rsid w:val="000F67E9"/>
    <w:rsid w:val="00104926"/>
    <w:rsid w:val="00104E06"/>
    <w:rsid w:val="00105583"/>
    <w:rsid w:val="001056C5"/>
    <w:rsid w:val="00113B1E"/>
    <w:rsid w:val="001151F3"/>
    <w:rsid w:val="00117002"/>
    <w:rsid w:val="0011711C"/>
    <w:rsid w:val="00120C2E"/>
    <w:rsid w:val="00124E4F"/>
    <w:rsid w:val="001260B7"/>
    <w:rsid w:val="001265CB"/>
    <w:rsid w:val="00127EB9"/>
    <w:rsid w:val="001320F5"/>
    <w:rsid w:val="001321C6"/>
    <w:rsid w:val="001325C4"/>
    <w:rsid w:val="001326B3"/>
    <w:rsid w:val="00132E07"/>
    <w:rsid w:val="00133010"/>
    <w:rsid w:val="00133067"/>
    <w:rsid w:val="001338EE"/>
    <w:rsid w:val="00133AAE"/>
    <w:rsid w:val="00134633"/>
    <w:rsid w:val="00135323"/>
    <w:rsid w:val="001356C4"/>
    <w:rsid w:val="00135D97"/>
    <w:rsid w:val="00137565"/>
    <w:rsid w:val="00140369"/>
    <w:rsid w:val="00141114"/>
    <w:rsid w:val="00142969"/>
    <w:rsid w:val="001446C2"/>
    <w:rsid w:val="001457E7"/>
    <w:rsid w:val="00145D9D"/>
    <w:rsid w:val="00146388"/>
    <w:rsid w:val="001529E5"/>
    <w:rsid w:val="00152E00"/>
    <w:rsid w:val="00152FB3"/>
    <w:rsid w:val="00153C7E"/>
    <w:rsid w:val="00155568"/>
    <w:rsid w:val="001563A4"/>
    <w:rsid w:val="00156B25"/>
    <w:rsid w:val="00156B7D"/>
    <w:rsid w:val="00156E1A"/>
    <w:rsid w:val="001570C5"/>
    <w:rsid w:val="00157894"/>
    <w:rsid w:val="00157B55"/>
    <w:rsid w:val="00160CCC"/>
    <w:rsid w:val="0016279B"/>
    <w:rsid w:val="00163FD8"/>
    <w:rsid w:val="00163FF0"/>
    <w:rsid w:val="001642FA"/>
    <w:rsid w:val="001649EB"/>
    <w:rsid w:val="00164BAF"/>
    <w:rsid w:val="00164FA8"/>
    <w:rsid w:val="00165065"/>
    <w:rsid w:val="001651BE"/>
    <w:rsid w:val="00165434"/>
    <w:rsid w:val="0016580B"/>
    <w:rsid w:val="00165F49"/>
    <w:rsid w:val="00166B88"/>
    <w:rsid w:val="001670AB"/>
    <w:rsid w:val="0016770A"/>
    <w:rsid w:val="00170804"/>
    <w:rsid w:val="001708E9"/>
    <w:rsid w:val="001708FA"/>
    <w:rsid w:val="00171CA1"/>
    <w:rsid w:val="0017340B"/>
    <w:rsid w:val="00173F66"/>
    <w:rsid w:val="00173FB1"/>
    <w:rsid w:val="001755E9"/>
    <w:rsid w:val="00176326"/>
    <w:rsid w:val="00176DFD"/>
    <w:rsid w:val="001775B9"/>
    <w:rsid w:val="00180558"/>
    <w:rsid w:val="001841AE"/>
    <w:rsid w:val="00184DC0"/>
    <w:rsid w:val="001852C9"/>
    <w:rsid w:val="00185C64"/>
    <w:rsid w:val="00187A0B"/>
    <w:rsid w:val="00190087"/>
    <w:rsid w:val="00190BDA"/>
    <w:rsid w:val="001913C4"/>
    <w:rsid w:val="001914B0"/>
    <w:rsid w:val="00192649"/>
    <w:rsid w:val="00192E7C"/>
    <w:rsid w:val="0019348F"/>
    <w:rsid w:val="00193A07"/>
    <w:rsid w:val="00194C95"/>
    <w:rsid w:val="00195C34"/>
    <w:rsid w:val="00195DD0"/>
    <w:rsid w:val="00195F08"/>
    <w:rsid w:val="00196EF5"/>
    <w:rsid w:val="001A16FE"/>
    <w:rsid w:val="001A1A53"/>
    <w:rsid w:val="001A234A"/>
    <w:rsid w:val="001A4CF3"/>
    <w:rsid w:val="001A6696"/>
    <w:rsid w:val="001B06E8"/>
    <w:rsid w:val="001B3CD8"/>
    <w:rsid w:val="001B71D0"/>
    <w:rsid w:val="001B71EE"/>
    <w:rsid w:val="001C04A8"/>
    <w:rsid w:val="001C0C4A"/>
    <w:rsid w:val="001C1410"/>
    <w:rsid w:val="001C2C03"/>
    <w:rsid w:val="001C2EE8"/>
    <w:rsid w:val="001C42F7"/>
    <w:rsid w:val="001C49E5"/>
    <w:rsid w:val="001C680C"/>
    <w:rsid w:val="001C7FEA"/>
    <w:rsid w:val="001D0499"/>
    <w:rsid w:val="001D0BBE"/>
    <w:rsid w:val="001D0ED4"/>
    <w:rsid w:val="001D1094"/>
    <w:rsid w:val="001D212F"/>
    <w:rsid w:val="001D29D7"/>
    <w:rsid w:val="001D29F2"/>
    <w:rsid w:val="001D2DE7"/>
    <w:rsid w:val="001D3595"/>
    <w:rsid w:val="001D3FE1"/>
    <w:rsid w:val="001D411C"/>
    <w:rsid w:val="001D6572"/>
    <w:rsid w:val="001E077D"/>
    <w:rsid w:val="001E1B6A"/>
    <w:rsid w:val="001E2484"/>
    <w:rsid w:val="001E3CC4"/>
    <w:rsid w:val="001E4294"/>
    <w:rsid w:val="001E4882"/>
    <w:rsid w:val="001E6614"/>
    <w:rsid w:val="001E6E15"/>
    <w:rsid w:val="001E73AB"/>
    <w:rsid w:val="001E7901"/>
    <w:rsid w:val="001F092D"/>
    <w:rsid w:val="001F143A"/>
    <w:rsid w:val="001F1605"/>
    <w:rsid w:val="001F2508"/>
    <w:rsid w:val="001F296C"/>
    <w:rsid w:val="001F447F"/>
    <w:rsid w:val="001F4816"/>
    <w:rsid w:val="001F4DFA"/>
    <w:rsid w:val="001F5A17"/>
    <w:rsid w:val="001F5B8F"/>
    <w:rsid w:val="001F69B4"/>
    <w:rsid w:val="001F77C7"/>
    <w:rsid w:val="00200183"/>
    <w:rsid w:val="00200333"/>
    <w:rsid w:val="0020107D"/>
    <w:rsid w:val="00202AA4"/>
    <w:rsid w:val="002031F7"/>
    <w:rsid w:val="002040E6"/>
    <w:rsid w:val="0020527B"/>
    <w:rsid w:val="002059DA"/>
    <w:rsid w:val="00205F2C"/>
    <w:rsid w:val="00210B15"/>
    <w:rsid w:val="00210CBF"/>
    <w:rsid w:val="002142EA"/>
    <w:rsid w:val="00214950"/>
    <w:rsid w:val="00215ADD"/>
    <w:rsid w:val="00215C53"/>
    <w:rsid w:val="002204BB"/>
    <w:rsid w:val="0022174C"/>
    <w:rsid w:val="00221B79"/>
    <w:rsid w:val="00221C6B"/>
    <w:rsid w:val="00221DA8"/>
    <w:rsid w:val="00222CE6"/>
    <w:rsid w:val="002253A1"/>
    <w:rsid w:val="00225CF8"/>
    <w:rsid w:val="002273A1"/>
    <w:rsid w:val="0022794E"/>
    <w:rsid w:val="00231550"/>
    <w:rsid w:val="00233D64"/>
    <w:rsid w:val="0023482A"/>
    <w:rsid w:val="00235667"/>
    <w:rsid w:val="002359CB"/>
    <w:rsid w:val="00236595"/>
    <w:rsid w:val="00241739"/>
    <w:rsid w:val="0024283E"/>
    <w:rsid w:val="00243540"/>
    <w:rsid w:val="00244944"/>
    <w:rsid w:val="0024497B"/>
    <w:rsid w:val="0024515B"/>
    <w:rsid w:val="00245389"/>
    <w:rsid w:val="00246021"/>
    <w:rsid w:val="0024666E"/>
    <w:rsid w:val="00247F52"/>
    <w:rsid w:val="00250B25"/>
    <w:rsid w:val="00250BBE"/>
    <w:rsid w:val="002515C2"/>
    <w:rsid w:val="0025194F"/>
    <w:rsid w:val="0025363E"/>
    <w:rsid w:val="002538CD"/>
    <w:rsid w:val="002557BA"/>
    <w:rsid w:val="00255927"/>
    <w:rsid w:val="0026037F"/>
    <w:rsid w:val="0026148A"/>
    <w:rsid w:val="00262696"/>
    <w:rsid w:val="00262B1F"/>
    <w:rsid w:val="00263D25"/>
    <w:rsid w:val="002643C3"/>
    <w:rsid w:val="002646F4"/>
    <w:rsid w:val="00264A0C"/>
    <w:rsid w:val="00266EEB"/>
    <w:rsid w:val="00267EF4"/>
    <w:rsid w:val="00270CB8"/>
    <w:rsid w:val="00271A9C"/>
    <w:rsid w:val="00272B08"/>
    <w:rsid w:val="00272D0C"/>
    <w:rsid w:val="00281BB8"/>
    <w:rsid w:val="00281D37"/>
    <w:rsid w:val="00281E9E"/>
    <w:rsid w:val="00282405"/>
    <w:rsid w:val="00284898"/>
    <w:rsid w:val="00284E4B"/>
    <w:rsid w:val="00285170"/>
    <w:rsid w:val="00285361"/>
    <w:rsid w:val="00290555"/>
    <w:rsid w:val="00290658"/>
    <w:rsid w:val="00292D60"/>
    <w:rsid w:val="00292E03"/>
    <w:rsid w:val="00293B30"/>
    <w:rsid w:val="00294D34"/>
    <w:rsid w:val="00294E3B"/>
    <w:rsid w:val="00296193"/>
    <w:rsid w:val="00296C66"/>
    <w:rsid w:val="00296C79"/>
    <w:rsid w:val="00296EBE"/>
    <w:rsid w:val="00296F72"/>
    <w:rsid w:val="002974E3"/>
    <w:rsid w:val="002974F3"/>
    <w:rsid w:val="00297DC5"/>
    <w:rsid w:val="002A084B"/>
    <w:rsid w:val="002A1260"/>
    <w:rsid w:val="002A1589"/>
    <w:rsid w:val="002A1608"/>
    <w:rsid w:val="002A202A"/>
    <w:rsid w:val="002A24F0"/>
    <w:rsid w:val="002A25DC"/>
    <w:rsid w:val="002A2C66"/>
    <w:rsid w:val="002A2D54"/>
    <w:rsid w:val="002A33D5"/>
    <w:rsid w:val="002A3AAB"/>
    <w:rsid w:val="002A4CEA"/>
    <w:rsid w:val="002A5977"/>
    <w:rsid w:val="002A5A13"/>
    <w:rsid w:val="002A757F"/>
    <w:rsid w:val="002A7933"/>
    <w:rsid w:val="002A7F44"/>
    <w:rsid w:val="002B0315"/>
    <w:rsid w:val="002B047F"/>
    <w:rsid w:val="002B0C40"/>
    <w:rsid w:val="002B1966"/>
    <w:rsid w:val="002B348E"/>
    <w:rsid w:val="002B351B"/>
    <w:rsid w:val="002B4508"/>
    <w:rsid w:val="002B5779"/>
    <w:rsid w:val="002B7175"/>
    <w:rsid w:val="002B7332"/>
    <w:rsid w:val="002B7F51"/>
    <w:rsid w:val="002C09E7"/>
    <w:rsid w:val="002C1E06"/>
    <w:rsid w:val="002C1EFD"/>
    <w:rsid w:val="002C3A5A"/>
    <w:rsid w:val="002C3F07"/>
    <w:rsid w:val="002C4410"/>
    <w:rsid w:val="002C5278"/>
    <w:rsid w:val="002C6F80"/>
    <w:rsid w:val="002C7EBB"/>
    <w:rsid w:val="002D06C1"/>
    <w:rsid w:val="002D3176"/>
    <w:rsid w:val="002D3A35"/>
    <w:rsid w:val="002D42B5"/>
    <w:rsid w:val="002D4F1A"/>
    <w:rsid w:val="002D57CE"/>
    <w:rsid w:val="002D633D"/>
    <w:rsid w:val="002D69A5"/>
    <w:rsid w:val="002D6EC6"/>
    <w:rsid w:val="002D6F49"/>
    <w:rsid w:val="002D7704"/>
    <w:rsid w:val="002D79AC"/>
    <w:rsid w:val="002E039D"/>
    <w:rsid w:val="002E2A9A"/>
    <w:rsid w:val="002E4D5A"/>
    <w:rsid w:val="002E4F55"/>
    <w:rsid w:val="002E5C41"/>
    <w:rsid w:val="002E5E0E"/>
    <w:rsid w:val="002E6326"/>
    <w:rsid w:val="002F00A9"/>
    <w:rsid w:val="002F0206"/>
    <w:rsid w:val="002F0A7B"/>
    <w:rsid w:val="002F2755"/>
    <w:rsid w:val="002F30E0"/>
    <w:rsid w:val="002F35AE"/>
    <w:rsid w:val="002F35E4"/>
    <w:rsid w:val="002F3730"/>
    <w:rsid w:val="002F38E1"/>
    <w:rsid w:val="002F4A35"/>
    <w:rsid w:val="002F7AF6"/>
    <w:rsid w:val="00300920"/>
    <w:rsid w:val="003009E8"/>
    <w:rsid w:val="00300E63"/>
    <w:rsid w:val="00301092"/>
    <w:rsid w:val="003016A9"/>
    <w:rsid w:val="00302F5F"/>
    <w:rsid w:val="0030403E"/>
    <w:rsid w:val="003043C3"/>
    <w:rsid w:val="0030441D"/>
    <w:rsid w:val="00306063"/>
    <w:rsid w:val="003073A0"/>
    <w:rsid w:val="0031076C"/>
    <w:rsid w:val="00312EB7"/>
    <w:rsid w:val="00313B85"/>
    <w:rsid w:val="00315AF6"/>
    <w:rsid w:val="00316B16"/>
    <w:rsid w:val="00317988"/>
    <w:rsid w:val="003221B4"/>
    <w:rsid w:val="0032258D"/>
    <w:rsid w:val="00322E62"/>
    <w:rsid w:val="00324D13"/>
    <w:rsid w:val="00324EDD"/>
    <w:rsid w:val="003266B0"/>
    <w:rsid w:val="00326B31"/>
    <w:rsid w:val="00326B3A"/>
    <w:rsid w:val="00331A41"/>
    <w:rsid w:val="003331E4"/>
    <w:rsid w:val="00335D64"/>
    <w:rsid w:val="00336C64"/>
    <w:rsid w:val="00337162"/>
    <w:rsid w:val="00340090"/>
    <w:rsid w:val="0034194F"/>
    <w:rsid w:val="003433CB"/>
    <w:rsid w:val="00344605"/>
    <w:rsid w:val="00346BC7"/>
    <w:rsid w:val="003474AA"/>
    <w:rsid w:val="00347C72"/>
    <w:rsid w:val="00350D1D"/>
    <w:rsid w:val="003527D0"/>
    <w:rsid w:val="00352C83"/>
    <w:rsid w:val="00352F1A"/>
    <w:rsid w:val="00353060"/>
    <w:rsid w:val="0035377F"/>
    <w:rsid w:val="003548EE"/>
    <w:rsid w:val="00357940"/>
    <w:rsid w:val="003607E4"/>
    <w:rsid w:val="0036107C"/>
    <w:rsid w:val="003615D2"/>
    <w:rsid w:val="003621B3"/>
    <w:rsid w:val="0036429C"/>
    <w:rsid w:val="00364A53"/>
    <w:rsid w:val="00364C35"/>
    <w:rsid w:val="003654CB"/>
    <w:rsid w:val="00365AA9"/>
    <w:rsid w:val="00365F86"/>
    <w:rsid w:val="00365F87"/>
    <w:rsid w:val="00366E89"/>
    <w:rsid w:val="00367014"/>
    <w:rsid w:val="0036760B"/>
    <w:rsid w:val="003678F4"/>
    <w:rsid w:val="0037058E"/>
    <w:rsid w:val="003705F4"/>
    <w:rsid w:val="00370D58"/>
    <w:rsid w:val="00371316"/>
    <w:rsid w:val="003722B4"/>
    <w:rsid w:val="00372650"/>
    <w:rsid w:val="00373712"/>
    <w:rsid w:val="003743AB"/>
    <w:rsid w:val="00376713"/>
    <w:rsid w:val="003777F5"/>
    <w:rsid w:val="00380A20"/>
    <w:rsid w:val="00381815"/>
    <w:rsid w:val="003819AF"/>
    <w:rsid w:val="003820E9"/>
    <w:rsid w:val="003824F4"/>
    <w:rsid w:val="00382DE7"/>
    <w:rsid w:val="00383CCA"/>
    <w:rsid w:val="00384FFC"/>
    <w:rsid w:val="003872FC"/>
    <w:rsid w:val="00387ADC"/>
    <w:rsid w:val="00387B82"/>
    <w:rsid w:val="00390020"/>
    <w:rsid w:val="003903D6"/>
    <w:rsid w:val="00390EE6"/>
    <w:rsid w:val="0039112F"/>
    <w:rsid w:val="0039118F"/>
    <w:rsid w:val="00391CD7"/>
    <w:rsid w:val="00392AD7"/>
    <w:rsid w:val="0039369E"/>
    <w:rsid w:val="003938D9"/>
    <w:rsid w:val="00394376"/>
    <w:rsid w:val="003943FF"/>
    <w:rsid w:val="0039485F"/>
    <w:rsid w:val="00394AA0"/>
    <w:rsid w:val="003974EB"/>
    <w:rsid w:val="00397CC5"/>
    <w:rsid w:val="003A11D1"/>
    <w:rsid w:val="003A1582"/>
    <w:rsid w:val="003A3D9C"/>
    <w:rsid w:val="003A4077"/>
    <w:rsid w:val="003A4AA7"/>
    <w:rsid w:val="003A729D"/>
    <w:rsid w:val="003B09AD"/>
    <w:rsid w:val="003B10AA"/>
    <w:rsid w:val="003B1F18"/>
    <w:rsid w:val="003B5BF0"/>
    <w:rsid w:val="003B60BF"/>
    <w:rsid w:val="003B6BE3"/>
    <w:rsid w:val="003C010C"/>
    <w:rsid w:val="003C0A6C"/>
    <w:rsid w:val="003C14F8"/>
    <w:rsid w:val="003C5A43"/>
    <w:rsid w:val="003C5B13"/>
    <w:rsid w:val="003D0519"/>
    <w:rsid w:val="003D0FF6"/>
    <w:rsid w:val="003D1AE2"/>
    <w:rsid w:val="003D262C"/>
    <w:rsid w:val="003D35B4"/>
    <w:rsid w:val="003D4D67"/>
    <w:rsid w:val="003D6D61"/>
    <w:rsid w:val="003E019F"/>
    <w:rsid w:val="003E091D"/>
    <w:rsid w:val="003E102C"/>
    <w:rsid w:val="003E1C53"/>
    <w:rsid w:val="003E2344"/>
    <w:rsid w:val="003E2A69"/>
    <w:rsid w:val="003E2D49"/>
    <w:rsid w:val="003E2FD4"/>
    <w:rsid w:val="003E4330"/>
    <w:rsid w:val="003E49F6"/>
    <w:rsid w:val="003E660F"/>
    <w:rsid w:val="003E7F34"/>
    <w:rsid w:val="003F0841"/>
    <w:rsid w:val="003F23D3"/>
    <w:rsid w:val="003F3F08"/>
    <w:rsid w:val="003F45BF"/>
    <w:rsid w:val="003F49F1"/>
    <w:rsid w:val="003F59B6"/>
    <w:rsid w:val="003F6272"/>
    <w:rsid w:val="00400E72"/>
    <w:rsid w:val="00401400"/>
    <w:rsid w:val="004046EC"/>
    <w:rsid w:val="00404869"/>
    <w:rsid w:val="00405884"/>
    <w:rsid w:val="00407D39"/>
    <w:rsid w:val="00411E77"/>
    <w:rsid w:val="004143F1"/>
    <w:rsid w:val="0041477A"/>
    <w:rsid w:val="004167A3"/>
    <w:rsid w:val="00416B49"/>
    <w:rsid w:val="00417D58"/>
    <w:rsid w:val="00417F0F"/>
    <w:rsid w:val="0042035C"/>
    <w:rsid w:val="00421D42"/>
    <w:rsid w:val="00425E82"/>
    <w:rsid w:val="00426872"/>
    <w:rsid w:val="00426F3E"/>
    <w:rsid w:val="00427ABE"/>
    <w:rsid w:val="00427CDA"/>
    <w:rsid w:val="00432DAA"/>
    <w:rsid w:val="00434305"/>
    <w:rsid w:val="00435DF7"/>
    <w:rsid w:val="00436C45"/>
    <w:rsid w:val="0043741A"/>
    <w:rsid w:val="0044083F"/>
    <w:rsid w:val="00441AE7"/>
    <w:rsid w:val="00443E34"/>
    <w:rsid w:val="00445574"/>
    <w:rsid w:val="004467FB"/>
    <w:rsid w:val="00446878"/>
    <w:rsid w:val="00451229"/>
    <w:rsid w:val="00452D6B"/>
    <w:rsid w:val="00454484"/>
    <w:rsid w:val="0045517B"/>
    <w:rsid w:val="0045552F"/>
    <w:rsid w:val="0046279B"/>
    <w:rsid w:val="00463B77"/>
    <w:rsid w:val="00463C7B"/>
    <w:rsid w:val="004643E7"/>
    <w:rsid w:val="004644A6"/>
    <w:rsid w:val="004659BD"/>
    <w:rsid w:val="004661BC"/>
    <w:rsid w:val="00470775"/>
    <w:rsid w:val="00471844"/>
    <w:rsid w:val="00471C55"/>
    <w:rsid w:val="00472FEB"/>
    <w:rsid w:val="004746B1"/>
    <w:rsid w:val="00474B27"/>
    <w:rsid w:val="0047583F"/>
    <w:rsid w:val="004758C7"/>
    <w:rsid w:val="00475DE8"/>
    <w:rsid w:val="00481C44"/>
    <w:rsid w:val="00482A38"/>
    <w:rsid w:val="00484231"/>
    <w:rsid w:val="00484936"/>
    <w:rsid w:val="00485C89"/>
    <w:rsid w:val="00486BE3"/>
    <w:rsid w:val="00486D9D"/>
    <w:rsid w:val="0049057E"/>
    <w:rsid w:val="004905E4"/>
    <w:rsid w:val="00490A89"/>
    <w:rsid w:val="00490AB4"/>
    <w:rsid w:val="00492F02"/>
    <w:rsid w:val="004939AE"/>
    <w:rsid w:val="00494B04"/>
    <w:rsid w:val="004953ED"/>
    <w:rsid w:val="004956B8"/>
    <w:rsid w:val="004964F9"/>
    <w:rsid w:val="004A12DF"/>
    <w:rsid w:val="004A1BA8"/>
    <w:rsid w:val="004A3358"/>
    <w:rsid w:val="004A499B"/>
    <w:rsid w:val="004A4B57"/>
    <w:rsid w:val="004A63FA"/>
    <w:rsid w:val="004A6A3D"/>
    <w:rsid w:val="004B0272"/>
    <w:rsid w:val="004B2701"/>
    <w:rsid w:val="004B2E1B"/>
    <w:rsid w:val="004B3AA8"/>
    <w:rsid w:val="004B3E93"/>
    <w:rsid w:val="004B3F10"/>
    <w:rsid w:val="004B6F7E"/>
    <w:rsid w:val="004C1343"/>
    <w:rsid w:val="004C1FBC"/>
    <w:rsid w:val="004C25A2"/>
    <w:rsid w:val="004C3F1D"/>
    <w:rsid w:val="004C458D"/>
    <w:rsid w:val="004C7556"/>
    <w:rsid w:val="004C7E8B"/>
    <w:rsid w:val="004C7E9D"/>
    <w:rsid w:val="004C7F67"/>
    <w:rsid w:val="004D074F"/>
    <w:rsid w:val="004D076D"/>
    <w:rsid w:val="004D0EF1"/>
    <w:rsid w:val="004D2253"/>
    <w:rsid w:val="004D4406"/>
    <w:rsid w:val="004D795C"/>
    <w:rsid w:val="004D7C42"/>
    <w:rsid w:val="004E0465"/>
    <w:rsid w:val="004E127B"/>
    <w:rsid w:val="004E1C0A"/>
    <w:rsid w:val="004E30C5"/>
    <w:rsid w:val="004E4AA5"/>
    <w:rsid w:val="004E4AEE"/>
    <w:rsid w:val="004E59E3"/>
    <w:rsid w:val="004E67C0"/>
    <w:rsid w:val="004F161F"/>
    <w:rsid w:val="004F391A"/>
    <w:rsid w:val="004F3CFB"/>
    <w:rsid w:val="004F6456"/>
    <w:rsid w:val="004F696E"/>
    <w:rsid w:val="004F6C71"/>
    <w:rsid w:val="00500E37"/>
    <w:rsid w:val="00501139"/>
    <w:rsid w:val="00502D6C"/>
    <w:rsid w:val="0050363E"/>
    <w:rsid w:val="005039BC"/>
    <w:rsid w:val="005043BB"/>
    <w:rsid w:val="00504A3D"/>
    <w:rsid w:val="00505767"/>
    <w:rsid w:val="005073F0"/>
    <w:rsid w:val="00510A77"/>
    <w:rsid w:val="00510A7B"/>
    <w:rsid w:val="005119D9"/>
    <w:rsid w:val="00512F6E"/>
    <w:rsid w:val="00513038"/>
    <w:rsid w:val="00513F1C"/>
    <w:rsid w:val="00514174"/>
    <w:rsid w:val="00516088"/>
    <w:rsid w:val="00516B0B"/>
    <w:rsid w:val="00520652"/>
    <w:rsid w:val="005220EC"/>
    <w:rsid w:val="00522F98"/>
    <w:rsid w:val="00523F95"/>
    <w:rsid w:val="00524D65"/>
    <w:rsid w:val="00525B16"/>
    <w:rsid w:val="00527399"/>
    <w:rsid w:val="005331AA"/>
    <w:rsid w:val="00533D04"/>
    <w:rsid w:val="0053471D"/>
    <w:rsid w:val="00534804"/>
    <w:rsid w:val="00534BDF"/>
    <w:rsid w:val="005354EA"/>
    <w:rsid w:val="0053580B"/>
    <w:rsid w:val="0053585F"/>
    <w:rsid w:val="00535EC4"/>
    <w:rsid w:val="00535ED9"/>
    <w:rsid w:val="0053692B"/>
    <w:rsid w:val="00541853"/>
    <w:rsid w:val="00543388"/>
    <w:rsid w:val="00543BDA"/>
    <w:rsid w:val="005441CC"/>
    <w:rsid w:val="0054433B"/>
    <w:rsid w:val="00544CFD"/>
    <w:rsid w:val="00546695"/>
    <w:rsid w:val="005479DA"/>
    <w:rsid w:val="00547BCC"/>
    <w:rsid w:val="0055013B"/>
    <w:rsid w:val="00550C0C"/>
    <w:rsid w:val="005512DC"/>
    <w:rsid w:val="00551454"/>
    <w:rsid w:val="00551F6F"/>
    <w:rsid w:val="005539E9"/>
    <w:rsid w:val="00555044"/>
    <w:rsid w:val="00561475"/>
    <w:rsid w:val="00562308"/>
    <w:rsid w:val="0056487B"/>
    <w:rsid w:val="00564C73"/>
    <w:rsid w:val="00564FB9"/>
    <w:rsid w:val="005660F6"/>
    <w:rsid w:val="005702A3"/>
    <w:rsid w:val="00572D14"/>
    <w:rsid w:val="00573D9E"/>
    <w:rsid w:val="005744CE"/>
    <w:rsid w:val="005769AE"/>
    <w:rsid w:val="005801E3"/>
    <w:rsid w:val="00580DF6"/>
    <w:rsid w:val="00581802"/>
    <w:rsid w:val="00581FC4"/>
    <w:rsid w:val="005836A8"/>
    <w:rsid w:val="0058409C"/>
    <w:rsid w:val="00584262"/>
    <w:rsid w:val="005859AB"/>
    <w:rsid w:val="00586630"/>
    <w:rsid w:val="00587ADD"/>
    <w:rsid w:val="005902E8"/>
    <w:rsid w:val="0059316C"/>
    <w:rsid w:val="00593A49"/>
    <w:rsid w:val="00596160"/>
    <w:rsid w:val="005966E2"/>
    <w:rsid w:val="00597007"/>
    <w:rsid w:val="005A0823"/>
    <w:rsid w:val="005A08BF"/>
    <w:rsid w:val="005A0966"/>
    <w:rsid w:val="005A11B7"/>
    <w:rsid w:val="005A260B"/>
    <w:rsid w:val="005A4A1B"/>
    <w:rsid w:val="005A7830"/>
    <w:rsid w:val="005A79CC"/>
    <w:rsid w:val="005A7FCE"/>
    <w:rsid w:val="005B0560"/>
    <w:rsid w:val="005B0F3F"/>
    <w:rsid w:val="005B191C"/>
    <w:rsid w:val="005B4903"/>
    <w:rsid w:val="005B51CE"/>
    <w:rsid w:val="005B5885"/>
    <w:rsid w:val="005B5BBA"/>
    <w:rsid w:val="005B5CD7"/>
    <w:rsid w:val="005B6CF6"/>
    <w:rsid w:val="005B6D59"/>
    <w:rsid w:val="005B7422"/>
    <w:rsid w:val="005B79D4"/>
    <w:rsid w:val="005C0B48"/>
    <w:rsid w:val="005C29B8"/>
    <w:rsid w:val="005C5A94"/>
    <w:rsid w:val="005C5F21"/>
    <w:rsid w:val="005C7156"/>
    <w:rsid w:val="005C7ED2"/>
    <w:rsid w:val="005D0C75"/>
    <w:rsid w:val="005D2F70"/>
    <w:rsid w:val="005D4171"/>
    <w:rsid w:val="005D6A95"/>
    <w:rsid w:val="005D6B2C"/>
    <w:rsid w:val="005D6D9C"/>
    <w:rsid w:val="005D75B6"/>
    <w:rsid w:val="005E2335"/>
    <w:rsid w:val="005E327C"/>
    <w:rsid w:val="005E34CA"/>
    <w:rsid w:val="005E3C18"/>
    <w:rsid w:val="005E4250"/>
    <w:rsid w:val="005E66A2"/>
    <w:rsid w:val="005E6812"/>
    <w:rsid w:val="005E7881"/>
    <w:rsid w:val="005E78E0"/>
    <w:rsid w:val="005F074D"/>
    <w:rsid w:val="005F0D9C"/>
    <w:rsid w:val="005F284E"/>
    <w:rsid w:val="005F3BC2"/>
    <w:rsid w:val="005F4C0C"/>
    <w:rsid w:val="005F6809"/>
    <w:rsid w:val="005F6B06"/>
    <w:rsid w:val="005F76E7"/>
    <w:rsid w:val="006012F4"/>
    <w:rsid w:val="006015CE"/>
    <w:rsid w:val="00602658"/>
    <w:rsid w:val="00604784"/>
    <w:rsid w:val="00604B95"/>
    <w:rsid w:val="00606419"/>
    <w:rsid w:val="00607D29"/>
    <w:rsid w:val="00611B34"/>
    <w:rsid w:val="00612952"/>
    <w:rsid w:val="00614CC1"/>
    <w:rsid w:val="006158D2"/>
    <w:rsid w:val="00615A9D"/>
    <w:rsid w:val="00615E11"/>
    <w:rsid w:val="006169B4"/>
    <w:rsid w:val="00617387"/>
    <w:rsid w:val="006205D6"/>
    <w:rsid w:val="00623997"/>
    <w:rsid w:val="00624AA1"/>
    <w:rsid w:val="006252D8"/>
    <w:rsid w:val="006259BC"/>
    <w:rsid w:val="0062636B"/>
    <w:rsid w:val="00626A51"/>
    <w:rsid w:val="00632182"/>
    <w:rsid w:val="00632AE0"/>
    <w:rsid w:val="00633C17"/>
    <w:rsid w:val="006344BA"/>
    <w:rsid w:val="0063484A"/>
    <w:rsid w:val="00634D9E"/>
    <w:rsid w:val="0063669A"/>
    <w:rsid w:val="00636727"/>
    <w:rsid w:val="00636E3E"/>
    <w:rsid w:val="006379F7"/>
    <w:rsid w:val="00637E4D"/>
    <w:rsid w:val="00640620"/>
    <w:rsid w:val="00640A4C"/>
    <w:rsid w:val="00641A1F"/>
    <w:rsid w:val="0064375C"/>
    <w:rsid w:val="00645904"/>
    <w:rsid w:val="00647621"/>
    <w:rsid w:val="0065085E"/>
    <w:rsid w:val="00651ACB"/>
    <w:rsid w:val="00651C47"/>
    <w:rsid w:val="00652AB2"/>
    <w:rsid w:val="00652D98"/>
    <w:rsid w:val="00653FED"/>
    <w:rsid w:val="00654ABB"/>
    <w:rsid w:val="00654EC0"/>
    <w:rsid w:val="0065525B"/>
    <w:rsid w:val="006557FD"/>
    <w:rsid w:val="00655D4F"/>
    <w:rsid w:val="00656D29"/>
    <w:rsid w:val="00657564"/>
    <w:rsid w:val="006640E5"/>
    <w:rsid w:val="006646F1"/>
    <w:rsid w:val="00664929"/>
    <w:rsid w:val="00664F62"/>
    <w:rsid w:val="00665161"/>
    <w:rsid w:val="006655E1"/>
    <w:rsid w:val="006673A4"/>
    <w:rsid w:val="0067061D"/>
    <w:rsid w:val="00670E46"/>
    <w:rsid w:val="0067148D"/>
    <w:rsid w:val="00671DAE"/>
    <w:rsid w:val="00672060"/>
    <w:rsid w:val="00672BFD"/>
    <w:rsid w:val="00672EB0"/>
    <w:rsid w:val="00675064"/>
    <w:rsid w:val="006764C1"/>
    <w:rsid w:val="0067681A"/>
    <w:rsid w:val="00676D45"/>
    <w:rsid w:val="006770F4"/>
    <w:rsid w:val="00677A84"/>
    <w:rsid w:val="0068026D"/>
    <w:rsid w:val="006806C8"/>
    <w:rsid w:val="00680A27"/>
    <w:rsid w:val="00680CF6"/>
    <w:rsid w:val="006816A4"/>
    <w:rsid w:val="006819B8"/>
    <w:rsid w:val="00682210"/>
    <w:rsid w:val="006840A6"/>
    <w:rsid w:val="0068447C"/>
    <w:rsid w:val="00684D8C"/>
    <w:rsid w:val="006850CD"/>
    <w:rsid w:val="00685AAB"/>
    <w:rsid w:val="00685B3C"/>
    <w:rsid w:val="006867B5"/>
    <w:rsid w:val="006868FF"/>
    <w:rsid w:val="006920F6"/>
    <w:rsid w:val="00693962"/>
    <w:rsid w:val="00695FCA"/>
    <w:rsid w:val="00697548"/>
    <w:rsid w:val="00697CA2"/>
    <w:rsid w:val="006A07AA"/>
    <w:rsid w:val="006A1036"/>
    <w:rsid w:val="006A14D4"/>
    <w:rsid w:val="006A25E5"/>
    <w:rsid w:val="006A2B46"/>
    <w:rsid w:val="006A2E71"/>
    <w:rsid w:val="006A336D"/>
    <w:rsid w:val="006A37B9"/>
    <w:rsid w:val="006B2672"/>
    <w:rsid w:val="006B3B80"/>
    <w:rsid w:val="006B54BF"/>
    <w:rsid w:val="006B567A"/>
    <w:rsid w:val="006B5F44"/>
    <w:rsid w:val="006B5F90"/>
    <w:rsid w:val="006B62E4"/>
    <w:rsid w:val="006C001F"/>
    <w:rsid w:val="006C1BBA"/>
    <w:rsid w:val="006C1CCC"/>
    <w:rsid w:val="006C1E96"/>
    <w:rsid w:val="006C2079"/>
    <w:rsid w:val="006C20E6"/>
    <w:rsid w:val="006C3D2E"/>
    <w:rsid w:val="006C5A62"/>
    <w:rsid w:val="006C5D68"/>
    <w:rsid w:val="006C60B7"/>
    <w:rsid w:val="006C6976"/>
    <w:rsid w:val="006C6DD0"/>
    <w:rsid w:val="006D04EA"/>
    <w:rsid w:val="006D16C4"/>
    <w:rsid w:val="006D175A"/>
    <w:rsid w:val="006D1D9A"/>
    <w:rsid w:val="006D3E96"/>
    <w:rsid w:val="006D4515"/>
    <w:rsid w:val="006D4BB1"/>
    <w:rsid w:val="006D6593"/>
    <w:rsid w:val="006D682C"/>
    <w:rsid w:val="006E3646"/>
    <w:rsid w:val="006E51B0"/>
    <w:rsid w:val="006F03A8"/>
    <w:rsid w:val="006F2ACA"/>
    <w:rsid w:val="006F2ADC"/>
    <w:rsid w:val="006F2BFE"/>
    <w:rsid w:val="006F31E9"/>
    <w:rsid w:val="006F56AD"/>
    <w:rsid w:val="006F6284"/>
    <w:rsid w:val="006F656D"/>
    <w:rsid w:val="006F7B5F"/>
    <w:rsid w:val="007002C5"/>
    <w:rsid w:val="00701FB5"/>
    <w:rsid w:val="00703CFD"/>
    <w:rsid w:val="00704387"/>
    <w:rsid w:val="00705192"/>
    <w:rsid w:val="00705458"/>
    <w:rsid w:val="0070581B"/>
    <w:rsid w:val="00707669"/>
    <w:rsid w:val="00710AA7"/>
    <w:rsid w:val="00711852"/>
    <w:rsid w:val="00711CBA"/>
    <w:rsid w:val="00711FB5"/>
    <w:rsid w:val="00712A01"/>
    <w:rsid w:val="007131CA"/>
    <w:rsid w:val="0071389C"/>
    <w:rsid w:val="00714173"/>
    <w:rsid w:val="00714A81"/>
    <w:rsid w:val="00714F58"/>
    <w:rsid w:val="0071526E"/>
    <w:rsid w:val="007161D5"/>
    <w:rsid w:val="00722FBF"/>
    <w:rsid w:val="00722FC2"/>
    <w:rsid w:val="00723670"/>
    <w:rsid w:val="00723EFC"/>
    <w:rsid w:val="00724E1B"/>
    <w:rsid w:val="0072553E"/>
    <w:rsid w:val="00725949"/>
    <w:rsid w:val="007271B7"/>
    <w:rsid w:val="007275E0"/>
    <w:rsid w:val="00727FA2"/>
    <w:rsid w:val="00730912"/>
    <w:rsid w:val="00731F6A"/>
    <w:rsid w:val="007322D9"/>
    <w:rsid w:val="00732BC0"/>
    <w:rsid w:val="00732CBE"/>
    <w:rsid w:val="00735F15"/>
    <w:rsid w:val="0073720F"/>
    <w:rsid w:val="00737466"/>
    <w:rsid w:val="0073767D"/>
    <w:rsid w:val="00737796"/>
    <w:rsid w:val="00740A93"/>
    <w:rsid w:val="0074165C"/>
    <w:rsid w:val="00742C35"/>
    <w:rsid w:val="00742EB8"/>
    <w:rsid w:val="007432CA"/>
    <w:rsid w:val="007439EB"/>
    <w:rsid w:val="00743CB4"/>
    <w:rsid w:val="00743F0A"/>
    <w:rsid w:val="007444E8"/>
    <w:rsid w:val="0074548E"/>
    <w:rsid w:val="00745773"/>
    <w:rsid w:val="00746800"/>
    <w:rsid w:val="007501A8"/>
    <w:rsid w:val="00750494"/>
    <w:rsid w:val="00750D61"/>
    <w:rsid w:val="00750EE1"/>
    <w:rsid w:val="00752B4D"/>
    <w:rsid w:val="00753D9F"/>
    <w:rsid w:val="00753FD7"/>
    <w:rsid w:val="00755402"/>
    <w:rsid w:val="00756B26"/>
    <w:rsid w:val="00756EDF"/>
    <w:rsid w:val="007579EA"/>
    <w:rsid w:val="007600E3"/>
    <w:rsid w:val="00761B51"/>
    <w:rsid w:val="0076412F"/>
    <w:rsid w:val="007642CE"/>
    <w:rsid w:val="0076450D"/>
    <w:rsid w:val="007647A7"/>
    <w:rsid w:val="00765C43"/>
    <w:rsid w:val="00765EFB"/>
    <w:rsid w:val="00766024"/>
    <w:rsid w:val="00767099"/>
    <w:rsid w:val="007671CA"/>
    <w:rsid w:val="00767C61"/>
    <w:rsid w:val="00767F73"/>
    <w:rsid w:val="00770066"/>
    <w:rsid w:val="0077008A"/>
    <w:rsid w:val="0077255E"/>
    <w:rsid w:val="00773C1F"/>
    <w:rsid w:val="00774DA4"/>
    <w:rsid w:val="0077530F"/>
    <w:rsid w:val="00775F15"/>
    <w:rsid w:val="00776599"/>
    <w:rsid w:val="00780308"/>
    <w:rsid w:val="0078114B"/>
    <w:rsid w:val="0078155E"/>
    <w:rsid w:val="00781614"/>
    <w:rsid w:val="00781C54"/>
    <w:rsid w:val="00781DD2"/>
    <w:rsid w:val="00782759"/>
    <w:rsid w:val="00783E00"/>
    <w:rsid w:val="00783ECF"/>
    <w:rsid w:val="0078413A"/>
    <w:rsid w:val="00785C67"/>
    <w:rsid w:val="007912E1"/>
    <w:rsid w:val="0079259B"/>
    <w:rsid w:val="007959E8"/>
    <w:rsid w:val="00795E9C"/>
    <w:rsid w:val="00796D3E"/>
    <w:rsid w:val="00796F9C"/>
    <w:rsid w:val="007A033A"/>
    <w:rsid w:val="007A0521"/>
    <w:rsid w:val="007A0A1A"/>
    <w:rsid w:val="007A2DFF"/>
    <w:rsid w:val="007A2E12"/>
    <w:rsid w:val="007A3475"/>
    <w:rsid w:val="007A41C8"/>
    <w:rsid w:val="007A54CE"/>
    <w:rsid w:val="007A5D3A"/>
    <w:rsid w:val="007A605F"/>
    <w:rsid w:val="007A6CBC"/>
    <w:rsid w:val="007A6FD9"/>
    <w:rsid w:val="007A7FFA"/>
    <w:rsid w:val="007B04EB"/>
    <w:rsid w:val="007B0D4F"/>
    <w:rsid w:val="007B35C6"/>
    <w:rsid w:val="007B4C4F"/>
    <w:rsid w:val="007B5A3D"/>
    <w:rsid w:val="007B5B95"/>
    <w:rsid w:val="007B6032"/>
    <w:rsid w:val="007B68EA"/>
    <w:rsid w:val="007B7453"/>
    <w:rsid w:val="007C2D89"/>
    <w:rsid w:val="007C2E9A"/>
    <w:rsid w:val="007C4593"/>
    <w:rsid w:val="007C5309"/>
    <w:rsid w:val="007C5DCF"/>
    <w:rsid w:val="007C6069"/>
    <w:rsid w:val="007C7715"/>
    <w:rsid w:val="007D06C4"/>
    <w:rsid w:val="007D1352"/>
    <w:rsid w:val="007D151D"/>
    <w:rsid w:val="007D1E43"/>
    <w:rsid w:val="007D2046"/>
    <w:rsid w:val="007D2508"/>
    <w:rsid w:val="007D346A"/>
    <w:rsid w:val="007D4F70"/>
    <w:rsid w:val="007D5796"/>
    <w:rsid w:val="007D5D08"/>
    <w:rsid w:val="007D6518"/>
    <w:rsid w:val="007D6D33"/>
    <w:rsid w:val="007D76BD"/>
    <w:rsid w:val="007E06BC"/>
    <w:rsid w:val="007E0BF1"/>
    <w:rsid w:val="007E0F71"/>
    <w:rsid w:val="007E482D"/>
    <w:rsid w:val="007E5373"/>
    <w:rsid w:val="007F0ED8"/>
    <w:rsid w:val="007F0F63"/>
    <w:rsid w:val="007F34DA"/>
    <w:rsid w:val="007F4F96"/>
    <w:rsid w:val="007F5AFF"/>
    <w:rsid w:val="007F6CE4"/>
    <w:rsid w:val="007F75CE"/>
    <w:rsid w:val="007F7BCB"/>
    <w:rsid w:val="008013A4"/>
    <w:rsid w:val="008027CE"/>
    <w:rsid w:val="00802F42"/>
    <w:rsid w:val="0080366A"/>
    <w:rsid w:val="00804383"/>
    <w:rsid w:val="00804BB7"/>
    <w:rsid w:val="00804D41"/>
    <w:rsid w:val="008061C6"/>
    <w:rsid w:val="008069AE"/>
    <w:rsid w:val="00810257"/>
    <w:rsid w:val="008104F5"/>
    <w:rsid w:val="008107F6"/>
    <w:rsid w:val="00811072"/>
    <w:rsid w:val="00811369"/>
    <w:rsid w:val="008136FD"/>
    <w:rsid w:val="008146C6"/>
    <w:rsid w:val="00815419"/>
    <w:rsid w:val="008163C8"/>
    <w:rsid w:val="008164A1"/>
    <w:rsid w:val="00817325"/>
    <w:rsid w:val="008209E6"/>
    <w:rsid w:val="00821816"/>
    <w:rsid w:val="00821D19"/>
    <w:rsid w:val="00823303"/>
    <w:rsid w:val="008233B2"/>
    <w:rsid w:val="0082396A"/>
    <w:rsid w:val="00823A9F"/>
    <w:rsid w:val="00823C85"/>
    <w:rsid w:val="00825138"/>
    <w:rsid w:val="00825ABB"/>
    <w:rsid w:val="008269DD"/>
    <w:rsid w:val="00830621"/>
    <w:rsid w:val="00831D78"/>
    <w:rsid w:val="0083256C"/>
    <w:rsid w:val="0083348C"/>
    <w:rsid w:val="0083504D"/>
    <w:rsid w:val="00835FA2"/>
    <w:rsid w:val="008373D3"/>
    <w:rsid w:val="00840617"/>
    <w:rsid w:val="00840F84"/>
    <w:rsid w:val="00841B31"/>
    <w:rsid w:val="00842A47"/>
    <w:rsid w:val="00843C13"/>
    <w:rsid w:val="00843DEF"/>
    <w:rsid w:val="008454F8"/>
    <w:rsid w:val="008458CC"/>
    <w:rsid w:val="00845E6B"/>
    <w:rsid w:val="008462F8"/>
    <w:rsid w:val="00847D93"/>
    <w:rsid w:val="0085065C"/>
    <w:rsid w:val="00850D1B"/>
    <w:rsid w:val="008512E8"/>
    <w:rsid w:val="0085173A"/>
    <w:rsid w:val="008603CE"/>
    <w:rsid w:val="00860A9B"/>
    <w:rsid w:val="00861AFA"/>
    <w:rsid w:val="008620FC"/>
    <w:rsid w:val="008627A5"/>
    <w:rsid w:val="00862E92"/>
    <w:rsid w:val="00863E05"/>
    <w:rsid w:val="00864742"/>
    <w:rsid w:val="00864799"/>
    <w:rsid w:val="00865ACA"/>
    <w:rsid w:val="00865D28"/>
    <w:rsid w:val="00865F85"/>
    <w:rsid w:val="00867C10"/>
    <w:rsid w:val="00870439"/>
    <w:rsid w:val="00870DA1"/>
    <w:rsid w:val="00876869"/>
    <w:rsid w:val="00877ED6"/>
    <w:rsid w:val="00877FEC"/>
    <w:rsid w:val="00881FFB"/>
    <w:rsid w:val="00883F93"/>
    <w:rsid w:val="00884DB3"/>
    <w:rsid w:val="0088577E"/>
    <w:rsid w:val="00885A9D"/>
    <w:rsid w:val="008864F6"/>
    <w:rsid w:val="0089049D"/>
    <w:rsid w:val="008928C9"/>
    <w:rsid w:val="008930CB"/>
    <w:rsid w:val="0089362D"/>
    <w:rsid w:val="00893777"/>
    <w:rsid w:val="008938DC"/>
    <w:rsid w:val="00893FD1"/>
    <w:rsid w:val="00894836"/>
    <w:rsid w:val="00895172"/>
    <w:rsid w:val="00895680"/>
    <w:rsid w:val="00896DFF"/>
    <w:rsid w:val="0089762C"/>
    <w:rsid w:val="008A0AA8"/>
    <w:rsid w:val="008A173B"/>
    <w:rsid w:val="008A1893"/>
    <w:rsid w:val="008A2F24"/>
    <w:rsid w:val="008A43AF"/>
    <w:rsid w:val="008A57E6"/>
    <w:rsid w:val="008A6A35"/>
    <w:rsid w:val="008A6F3D"/>
    <w:rsid w:val="008A6F81"/>
    <w:rsid w:val="008A769A"/>
    <w:rsid w:val="008B01CE"/>
    <w:rsid w:val="008B048F"/>
    <w:rsid w:val="008B0C9C"/>
    <w:rsid w:val="008B166D"/>
    <w:rsid w:val="008B17F4"/>
    <w:rsid w:val="008B1CDA"/>
    <w:rsid w:val="008B25F1"/>
    <w:rsid w:val="008B35AA"/>
    <w:rsid w:val="008B3615"/>
    <w:rsid w:val="008B4AC4"/>
    <w:rsid w:val="008B50C8"/>
    <w:rsid w:val="008B5281"/>
    <w:rsid w:val="008B64B0"/>
    <w:rsid w:val="008B7E05"/>
    <w:rsid w:val="008C1797"/>
    <w:rsid w:val="008C17A3"/>
    <w:rsid w:val="008C219C"/>
    <w:rsid w:val="008C475E"/>
    <w:rsid w:val="008C5418"/>
    <w:rsid w:val="008C619A"/>
    <w:rsid w:val="008D0CE8"/>
    <w:rsid w:val="008D13DC"/>
    <w:rsid w:val="008D1CDB"/>
    <w:rsid w:val="008D26B0"/>
    <w:rsid w:val="008D2D1D"/>
    <w:rsid w:val="008D453D"/>
    <w:rsid w:val="008D53AD"/>
    <w:rsid w:val="008D562B"/>
    <w:rsid w:val="008D5733"/>
    <w:rsid w:val="008D622B"/>
    <w:rsid w:val="008D666C"/>
    <w:rsid w:val="008D6765"/>
    <w:rsid w:val="008D756F"/>
    <w:rsid w:val="008D7B54"/>
    <w:rsid w:val="008E0C9D"/>
    <w:rsid w:val="008E1648"/>
    <w:rsid w:val="008E1A3C"/>
    <w:rsid w:val="008E1B3E"/>
    <w:rsid w:val="008E2319"/>
    <w:rsid w:val="008E3DF9"/>
    <w:rsid w:val="008E4BB6"/>
    <w:rsid w:val="008E5518"/>
    <w:rsid w:val="008E6A84"/>
    <w:rsid w:val="008F0CDC"/>
    <w:rsid w:val="008F0DCB"/>
    <w:rsid w:val="008F17A3"/>
    <w:rsid w:val="008F1ED3"/>
    <w:rsid w:val="008F3FDF"/>
    <w:rsid w:val="008F43BB"/>
    <w:rsid w:val="008F4C29"/>
    <w:rsid w:val="008F70BD"/>
    <w:rsid w:val="008F744E"/>
    <w:rsid w:val="008F752A"/>
    <w:rsid w:val="008F788F"/>
    <w:rsid w:val="008F7EA2"/>
    <w:rsid w:val="00900981"/>
    <w:rsid w:val="00902722"/>
    <w:rsid w:val="009027BC"/>
    <w:rsid w:val="009062E6"/>
    <w:rsid w:val="009075B3"/>
    <w:rsid w:val="00907E70"/>
    <w:rsid w:val="00910374"/>
    <w:rsid w:val="00910974"/>
    <w:rsid w:val="00911A52"/>
    <w:rsid w:val="00911BE5"/>
    <w:rsid w:val="00912B2E"/>
    <w:rsid w:val="00913CA9"/>
    <w:rsid w:val="009145AE"/>
    <w:rsid w:val="009146CE"/>
    <w:rsid w:val="00914CA7"/>
    <w:rsid w:val="0091529B"/>
    <w:rsid w:val="00915C3E"/>
    <w:rsid w:val="009161A8"/>
    <w:rsid w:val="0091713B"/>
    <w:rsid w:val="009204C5"/>
    <w:rsid w:val="009229DC"/>
    <w:rsid w:val="00922F6A"/>
    <w:rsid w:val="009245AE"/>
    <w:rsid w:val="009245F5"/>
    <w:rsid w:val="009248F1"/>
    <w:rsid w:val="009249EC"/>
    <w:rsid w:val="009273B3"/>
    <w:rsid w:val="009305B5"/>
    <w:rsid w:val="00930F4D"/>
    <w:rsid w:val="00931F4E"/>
    <w:rsid w:val="009330BA"/>
    <w:rsid w:val="00935369"/>
    <w:rsid w:val="009364F2"/>
    <w:rsid w:val="009378DD"/>
    <w:rsid w:val="0094141F"/>
    <w:rsid w:val="009416FA"/>
    <w:rsid w:val="009429D5"/>
    <w:rsid w:val="00942BF1"/>
    <w:rsid w:val="00942CA6"/>
    <w:rsid w:val="00945180"/>
    <w:rsid w:val="00945428"/>
    <w:rsid w:val="00945964"/>
    <w:rsid w:val="0094607B"/>
    <w:rsid w:val="00950A51"/>
    <w:rsid w:val="00951193"/>
    <w:rsid w:val="00953604"/>
    <w:rsid w:val="0095496B"/>
    <w:rsid w:val="00960F1E"/>
    <w:rsid w:val="009610DC"/>
    <w:rsid w:val="00961490"/>
    <w:rsid w:val="0096246A"/>
    <w:rsid w:val="0096381A"/>
    <w:rsid w:val="00963BC0"/>
    <w:rsid w:val="00965E04"/>
    <w:rsid w:val="00966547"/>
    <w:rsid w:val="00966E8C"/>
    <w:rsid w:val="009674AD"/>
    <w:rsid w:val="00967A5A"/>
    <w:rsid w:val="00970900"/>
    <w:rsid w:val="00970CDC"/>
    <w:rsid w:val="00970D42"/>
    <w:rsid w:val="009736C4"/>
    <w:rsid w:val="00975727"/>
    <w:rsid w:val="00976BCC"/>
    <w:rsid w:val="00977010"/>
    <w:rsid w:val="00977D02"/>
    <w:rsid w:val="00977FF9"/>
    <w:rsid w:val="0098060C"/>
    <w:rsid w:val="009809BB"/>
    <w:rsid w:val="0098364B"/>
    <w:rsid w:val="009868B3"/>
    <w:rsid w:val="0098733B"/>
    <w:rsid w:val="009908A3"/>
    <w:rsid w:val="009908ED"/>
    <w:rsid w:val="009911AF"/>
    <w:rsid w:val="00991875"/>
    <w:rsid w:val="00991F92"/>
    <w:rsid w:val="00992985"/>
    <w:rsid w:val="00993889"/>
    <w:rsid w:val="0099551B"/>
    <w:rsid w:val="00996945"/>
    <w:rsid w:val="00996BD2"/>
    <w:rsid w:val="00997BF1"/>
    <w:rsid w:val="009A089C"/>
    <w:rsid w:val="009A118E"/>
    <w:rsid w:val="009A17D7"/>
    <w:rsid w:val="009A20EC"/>
    <w:rsid w:val="009A21CD"/>
    <w:rsid w:val="009A278C"/>
    <w:rsid w:val="009A2BC2"/>
    <w:rsid w:val="009A42C1"/>
    <w:rsid w:val="009A43CB"/>
    <w:rsid w:val="009A4F4D"/>
    <w:rsid w:val="009A5128"/>
    <w:rsid w:val="009A5429"/>
    <w:rsid w:val="009A6063"/>
    <w:rsid w:val="009A72AD"/>
    <w:rsid w:val="009A7B87"/>
    <w:rsid w:val="009B09E0"/>
    <w:rsid w:val="009B0BC5"/>
    <w:rsid w:val="009B1247"/>
    <w:rsid w:val="009B1F55"/>
    <w:rsid w:val="009B25E8"/>
    <w:rsid w:val="009B3A3B"/>
    <w:rsid w:val="009B434F"/>
    <w:rsid w:val="009B6029"/>
    <w:rsid w:val="009B65B4"/>
    <w:rsid w:val="009B6971"/>
    <w:rsid w:val="009C27F1"/>
    <w:rsid w:val="009C3152"/>
    <w:rsid w:val="009C3257"/>
    <w:rsid w:val="009C4CFA"/>
    <w:rsid w:val="009C5070"/>
    <w:rsid w:val="009C5534"/>
    <w:rsid w:val="009C7484"/>
    <w:rsid w:val="009D112C"/>
    <w:rsid w:val="009D1385"/>
    <w:rsid w:val="009D47FA"/>
    <w:rsid w:val="009D4C5B"/>
    <w:rsid w:val="009D4F96"/>
    <w:rsid w:val="009D50D2"/>
    <w:rsid w:val="009D6BCA"/>
    <w:rsid w:val="009D755C"/>
    <w:rsid w:val="009E0F62"/>
    <w:rsid w:val="009E4985"/>
    <w:rsid w:val="009E4A58"/>
    <w:rsid w:val="009E50DB"/>
    <w:rsid w:val="009E5737"/>
    <w:rsid w:val="009E5A2D"/>
    <w:rsid w:val="009E5AB2"/>
    <w:rsid w:val="009E6219"/>
    <w:rsid w:val="009E63C0"/>
    <w:rsid w:val="009E6F7F"/>
    <w:rsid w:val="009F03B3"/>
    <w:rsid w:val="009F044F"/>
    <w:rsid w:val="00A0003F"/>
    <w:rsid w:val="00A0096C"/>
    <w:rsid w:val="00A01757"/>
    <w:rsid w:val="00A028C0"/>
    <w:rsid w:val="00A02BAE"/>
    <w:rsid w:val="00A03293"/>
    <w:rsid w:val="00A04C01"/>
    <w:rsid w:val="00A05608"/>
    <w:rsid w:val="00A065BD"/>
    <w:rsid w:val="00A06A6B"/>
    <w:rsid w:val="00A07E47"/>
    <w:rsid w:val="00A10DE9"/>
    <w:rsid w:val="00A129D0"/>
    <w:rsid w:val="00A12C33"/>
    <w:rsid w:val="00A12D90"/>
    <w:rsid w:val="00A138BA"/>
    <w:rsid w:val="00A14C8E"/>
    <w:rsid w:val="00A153D9"/>
    <w:rsid w:val="00A15818"/>
    <w:rsid w:val="00A15B70"/>
    <w:rsid w:val="00A15F09"/>
    <w:rsid w:val="00A1639B"/>
    <w:rsid w:val="00A169B6"/>
    <w:rsid w:val="00A20612"/>
    <w:rsid w:val="00A2271D"/>
    <w:rsid w:val="00A22929"/>
    <w:rsid w:val="00A237D5"/>
    <w:rsid w:val="00A25B65"/>
    <w:rsid w:val="00A2787B"/>
    <w:rsid w:val="00A30B9E"/>
    <w:rsid w:val="00A30EFC"/>
    <w:rsid w:val="00A31984"/>
    <w:rsid w:val="00A32D73"/>
    <w:rsid w:val="00A3367B"/>
    <w:rsid w:val="00A33C67"/>
    <w:rsid w:val="00A346CD"/>
    <w:rsid w:val="00A3547A"/>
    <w:rsid w:val="00A3597D"/>
    <w:rsid w:val="00A35E16"/>
    <w:rsid w:val="00A36DD1"/>
    <w:rsid w:val="00A375E4"/>
    <w:rsid w:val="00A4006C"/>
    <w:rsid w:val="00A40091"/>
    <w:rsid w:val="00A4030F"/>
    <w:rsid w:val="00A408E9"/>
    <w:rsid w:val="00A41C79"/>
    <w:rsid w:val="00A41CB5"/>
    <w:rsid w:val="00A42CDF"/>
    <w:rsid w:val="00A4452E"/>
    <w:rsid w:val="00A4472C"/>
    <w:rsid w:val="00A44C84"/>
    <w:rsid w:val="00A44E69"/>
    <w:rsid w:val="00A4661E"/>
    <w:rsid w:val="00A5012C"/>
    <w:rsid w:val="00A50A06"/>
    <w:rsid w:val="00A50B03"/>
    <w:rsid w:val="00A512AE"/>
    <w:rsid w:val="00A527DC"/>
    <w:rsid w:val="00A55BD6"/>
    <w:rsid w:val="00A55D50"/>
    <w:rsid w:val="00A56DD5"/>
    <w:rsid w:val="00A57142"/>
    <w:rsid w:val="00A60409"/>
    <w:rsid w:val="00A61610"/>
    <w:rsid w:val="00A63CFB"/>
    <w:rsid w:val="00A648CD"/>
    <w:rsid w:val="00A64F92"/>
    <w:rsid w:val="00A6537A"/>
    <w:rsid w:val="00A67866"/>
    <w:rsid w:val="00A70B07"/>
    <w:rsid w:val="00A723F8"/>
    <w:rsid w:val="00A727EA"/>
    <w:rsid w:val="00A72D65"/>
    <w:rsid w:val="00A7311E"/>
    <w:rsid w:val="00A77CCB"/>
    <w:rsid w:val="00A83D8D"/>
    <w:rsid w:val="00A8446B"/>
    <w:rsid w:val="00A8473F"/>
    <w:rsid w:val="00A84AF3"/>
    <w:rsid w:val="00A85099"/>
    <w:rsid w:val="00A860F3"/>
    <w:rsid w:val="00A862D6"/>
    <w:rsid w:val="00A8715E"/>
    <w:rsid w:val="00A915BC"/>
    <w:rsid w:val="00A9295B"/>
    <w:rsid w:val="00A93B09"/>
    <w:rsid w:val="00A940D1"/>
    <w:rsid w:val="00A952D7"/>
    <w:rsid w:val="00A9592E"/>
    <w:rsid w:val="00A963F7"/>
    <w:rsid w:val="00A96AD8"/>
    <w:rsid w:val="00AA052C"/>
    <w:rsid w:val="00AA1E45"/>
    <w:rsid w:val="00AA2E0B"/>
    <w:rsid w:val="00AA4286"/>
    <w:rsid w:val="00AA456B"/>
    <w:rsid w:val="00AA53FB"/>
    <w:rsid w:val="00AA57F5"/>
    <w:rsid w:val="00AA672E"/>
    <w:rsid w:val="00AA6EC9"/>
    <w:rsid w:val="00AA7355"/>
    <w:rsid w:val="00AB0833"/>
    <w:rsid w:val="00AB6309"/>
    <w:rsid w:val="00AB6C5F"/>
    <w:rsid w:val="00AB7129"/>
    <w:rsid w:val="00AB714C"/>
    <w:rsid w:val="00AC27A6"/>
    <w:rsid w:val="00AC30F7"/>
    <w:rsid w:val="00AC3A5A"/>
    <w:rsid w:val="00AC4D95"/>
    <w:rsid w:val="00AC55AB"/>
    <w:rsid w:val="00AC5BCF"/>
    <w:rsid w:val="00AC5DF4"/>
    <w:rsid w:val="00AC6F5B"/>
    <w:rsid w:val="00AC7778"/>
    <w:rsid w:val="00AD0AEF"/>
    <w:rsid w:val="00AD10AD"/>
    <w:rsid w:val="00AD11B7"/>
    <w:rsid w:val="00AD1A94"/>
    <w:rsid w:val="00AD1C05"/>
    <w:rsid w:val="00AD2B6E"/>
    <w:rsid w:val="00AD30E3"/>
    <w:rsid w:val="00AD4126"/>
    <w:rsid w:val="00AD421C"/>
    <w:rsid w:val="00AD44FA"/>
    <w:rsid w:val="00AD5C01"/>
    <w:rsid w:val="00AD7A3E"/>
    <w:rsid w:val="00AE070A"/>
    <w:rsid w:val="00AE0DB5"/>
    <w:rsid w:val="00AE101C"/>
    <w:rsid w:val="00AE2464"/>
    <w:rsid w:val="00AE2A69"/>
    <w:rsid w:val="00AE34A5"/>
    <w:rsid w:val="00AE37E5"/>
    <w:rsid w:val="00AE38B6"/>
    <w:rsid w:val="00AE4326"/>
    <w:rsid w:val="00AE5EB4"/>
    <w:rsid w:val="00AE5FD4"/>
    <w:rsid w:val="00AE6194"/>
    <w:rsid w:val="00AE7019"/>
    <w:rsid w:val="00AF0C18"/>
    <w:rsid w:val="00AF2AFF"/>
    <w:rsid w:val="00AF47C5"/>
    <w:rsid w:val="00AF5398"/>
    <w:rsid w:val="00AF665C"/>
    <w:rsid w:val="00AF75B6"/>
    <w:rsid w:val="00AF7623"/>
    <w:rsid w:val="00B01B3F"/>
    <w:rsid w:val="00B01F5E"/>
    <w:rsid w:val="00B049AF"/>
    <w:rsid w:val="00B05AF2"/>
    <w:rsid w:val="00B05C8F"/>
    <w:rsid w:val="00B060B8"/>
    <w:rsid w:val="00B06826"/>
    <w:rsid w:val="00B07242"/>
    <w:rsid w:val="00B07A22"/>
    <w:rsid w:val="00B10534"/>
    <w:rsid w:val="00B113DB"/>
    <w:rsid w:val="00B11D8A"/>
    <w:rsid w:val="00B12981"/>
    <w:rsid w:val="00B13CA1"/>
    <w:rsid w:val="00B147DD"/>
    <w:rsid w:val="00B14E3C"/>
    <w:rsid w:val="00B156FD"/>
    <w:rsid w:val="00B15860"/>
    <w:rsid w:val="00B174AA"/>
    <w:rsid w:val="00B21F61"/>
    <w:rsid w:val="00B25CDD"/>
    <w:rsid w:val="00B261F1"/>
    <w:rsid w:val="00B265BC"/>
    <w:rsid w:val="00B31FB1"/>
    <w:rsid w:val="00B32D37"/>
    <w:rsid w:val="00B33952"/>
    <w:rsid w:val="00B33C5E"/>
    <w:rsid w:val="00B342F4"/>
    <w:rsid w:val="00B34369"/>
    <w:rsid w:val="00B34DC2"/>
    <w:rsid w:val="00B35261"/>
    <w:rsid w:val="00B362EC"/>
    <w:rsid w:val="00B364AC"/>
    <w:rsid w:val="00B378E5"/>
    <w:rsid w:val="00B42CB5"/>
    <w:rsid w:val="00B4346D"/>
    <w:rsid w:val="00B43887"/>
    <w:rsid w:val="00B440F4"/>
    <w:rsid w:val="00B447A5"/>
    <w:rsid w:val="00B4654C"/>
    <w:rsid w:val="00B47293"/>
    <w:rsid w:val="00B50BB4"/>
    <w:rsid w:val="00B50E50"/>
    <w:rsid w:val="00B52120"/>
    <w:rsid w:val="00B54ABC"/>
    <w:rsid w:val="00B55F3D"/>
    <w:rsid w:val="00B56FBE"/>
    <w:rsid w:val="00B574C7"/>
    <w:rsid w:val="00B60ACF"/>
    <w:rsid w:val="00B62B58"/>
    <w:rsid w:val="00B64385"/>
    <w:rsid w:val="00B64BE6"/>
    <w:rsid w:val="00B65149"/>
    <w:rsid w:val="00B66567"/>
    <w:rsid w:val="00B66F52"/>
    <w:rsid w:val="00B66FE5"/>
    <w:rsid w:val="00B705AE"/>
    <w:rsid w:val="00B71AC6"/>
    <w:rsid w:val="00B72880"/>
    <w:rsid w:val="00B75744"/>
    <w:rsid w:val="00B758BF"/>
    <w:rsid w:val="00B76425"/>
    <w:rsid w:val="00B76478"/>
    <w:rsid w:val="00B77EC8"/>
    <w:rsid w:val="00B827A6"/>
    <w:rsid w:val="00B831CE"/>
    <w:rsid w:val="00B83754"/>
    <w:rsid w:val="00B85B6C"/>
    <w:rsid w:val="00B8657D"/>
    <w:rsid w:val="00B86677"/>
    <w:rsid w:val="00B87131"/>
    <w:rsid w:val="00B872B4"/>
    <w:rsid w:val="00B91A88"/>
    <w:rsid w:val="00B939B1"/>
    <w:rsid w:val="00B94722"/>
    <w:rsid w:val="00B96D40"/>
    <w:rsid w:val="00B97386"/>
    <w:rsid w:val="00BA220E"/>
    <w:rsid w:val="00BA263B"/>
    <w:rsid w:val="00BA36B4"/>
    <w:rsid w:val="00BA42B2"/>
    <w:rsid w:val="00BA5334"/>
    <w:rsid w:val="00BA58D4"/>
    <w:rsid w:val="00BA5B9E"/>
    <w:rsid w:val="00BA6050"/>
    <w:rsid w:val="00BA7C9A"/>
    <w:rsid w:val="00BB01B9"/>
    <w:rsid w:val="00BB1DB3"/>
    <w:rsid w:val="00BB5373"/>
    <w:rsid w:val="00BB5F8F"/>
    <w:rsid w:val="00BB657A"/>
    <w:rsid w:val="00BB6CDC"/>
    <w:rsid w:val="00BC0FF3"/>
    <w:rsid w:val="00BC1867"/>
    <w:rsid w:val="00BC1A4E"/>
    <w:rsid w:val="00BC3BE3"/>
    <w:rsid w:val="00BC51AC"/>
    <w:rsid w:val="00BC5DC7"/>
    <w:rsid w:val="00BC6B8B"/>
    <w:rsid w:val="00BC7061"/>
    <w:rsid w:val="00BC73D8"/>
    <w:rsid w:val="00BD280A"/>
    <w:rsid w:val="00BD3B65"/>
    <w:rsid w:val="00BD4399"/>
    <w:rsid w:val="00BD52D7"/>
    <w:rsid w:val="00BD56DA"/>
    <w:rsid w:val="00BD5AD2"/>
    <w:rsid w:val="00BD5EE8"/>
    <w:rsid w:val="00BD604A"/>
    <w:rsid w:val="00BD726B"/>
    <w:rsid w:val="00BD75AF"/>
    <w:rsid w:val="00BE0859"/>
    <w:rsid w:val="00BE0FEA"/>
    <w:rsid w:val="00BE10BE"/>
    <w:rsid w:val="00BE1AC3"/>
    <w:rsid w:val="00BE22F3"/>
    <w:rsid w:val="00BE4529"/>
    <w:rsid w:val="00BE4EAA"/>
    <w:rsid w:val="00BE5B52"/>
    <w:rsid w:val="00BE72AC"/>
    <w:rsid w:val="00BE7B8D"/>
    <w:rsid w:val="00BF0993"/>
    <w:rsid w:val="00BF0BD3"/>
    <w:rsid w:val="00BF10A9"/>
    <w:rsid w:val="00BF1703"/>
    <w:rsid w:val="00BF231C"/>
    <w:rsid w:val="00BF2C7F"/>
    <w:rsid w:val="00BF51E5"/>
    <w:rsid w:val="00BF54F5"/>
    <w:rsid w:val="00BF74A6"/>
    <w:rsid w:val="00C012F2"/>
    <w:rsid w:val="00C013AD"/>
    <w:rsid w:val="00C0161C"/>
    <w:rsid w:val="00C02B65"/>
    <w:rsid w:val="00C04904"/>
    <w:rsid w:val="00C056B3"/>
    <w:rsid w:val="00C0579F"/>
    <w:rsid w:val="00C064AE"/>
    <w:rsid w:val="00C103E5"/>
    <w:rsid w:val="00C1042C"/>
    <w:rsid w:val="00C122FA"/>
    <w:rsid w:val="00C13319"/>
    <w:rsid w:val="00C13EE9"/>
    <w:rsid w:val="00C140B3"/>
    <w:rsid w:val="00C148CD"/>
    <w:rsid w:val="00C14C72"/>
    <w:rsid w:val="00C17016"/>
    <w:rsid w:val="00C17118"/>
    <w:rsid w:val="00C175FB"/>
    <w:rsid w:val="00C21540"/>
    <w:rsid w:val="00C21906"/>
    <w:rsid w:val="00C21BFA"/>
    <w:rsid w:val="00C227DF"/>
    <w:rsid w:val="00C24C8D"/>
    <w:rsid w:val="00C25583"/>
    <w:rsid w:val="00C25D36"/>
    <w:rsid w:val="00C25FE2"/>
    <w:rsid w:val="00C26B53"/>
    <w:rsid w:val="00C279B2"/>
    <w:rsid w:val="00C32B34"/>
    <w:rsid w:val="00C332E1"/>
    <w:rsid w:val="00C33E50"/>
    <w:rsid w:val="00C34C20"/>
    <w:rsid w:val="00C35A3E"/>
    <w:rsid w:val="00C42130"/>
    <w:rsid w:val="00C423A4"/>
    <w:rsid w:val="00C423E3"/>
    <w:rsid w:val="00C42486"/>
    <w:rsid w:val="00C436A7"/>
    <w:rsid w:val="00C43C9A"/>
    <w:rsid w:val="00C43F07"/>
    <w:rsid w:val="00C44BF5"/>
    <w:rsid w:val="00C461EA"/>
    <w:rsid w:val="00C46C04"/>
    <w:rsid w:val="00C521D6"/>
    <w:rsid w:val="00C55232"/>
    <w:rsid w:val="00C553A4"/>
    <w:rsid w:val="00C55A06"/>
    <w:rsid w:val="00C55D03"/>
    <w:rsid w:val="00C601BC"/>
    <w:rsid w:val="00C610F9"/>
    <w:rsid w:val="00C61C39"/>
    <w:rsid w:val="00C6329F"/>
    <w:rsid w:val="00C63340"/>
    <w:rsid w:val="00C643F9"/>
    <w:rsid w:val="00C64E95"/>
    <w:rsid w:val="00C65E1A"/>
    <w:rsid w:val="00C70834"/>
    <w:rsid w:val="00C71372"/>
    <w:rsid w:val="00C72410"/>
    <w:rsid w:val="00C7287F"/>
    <w:rsid w:val="00C7299E"/>
    <w:rsid w:val="00C749FD"/>
    <w:rsid w:val="00C76E1C"/>
    <w:rsid w:val="00C77955"/>
    <w:rsid w:val="00C80CB8"/>
    <w:rsid w:val="00C819F8"/>
    <w:rsid w:val="00C8248C"/>
    <w:rsid w:val="00C8302D"/>
    <w:rsid w:val="00C8371B"/>
    <w:rsid w:val="00C84295"/>
    <w:rsid w:val="00C84E33"/>
    <w:rsid w:val="00C86D6F"/>
    <w:rsid w:val="00C905FC"/>
    <w:rsid w:val="00C90E9B"/>
    <w:rsid w:val="00C9150A"/>
    <w:rsid w:val="00C92D03"/>
    <w:rsid w:val="00C9319C"/>
    <w:rsid w:val="00C93F51"/>
    <w:rsid w:val="00C9435D"/>
    <w:rsid w:val="00C94DF2"/>
    <w:rsid w:val="00C9539C"/>
    <w:rsid w:val="00C95796"/>
    <w:rsid w:val="00C96741"/>
    <w:rsid w:val="00CA2A89"/>
    <w:rsid w:val="00CA2D1B"/>
    <w:rsid w:val="00CA375D"/>
    <w:rsid w:val="00CA44AB"/>
    <w:rsid w:val="00CA662A"/>
    <w:rsid w:val="00CA7AFD"/>
    <w:rsid w:val="00CA7C3C"/>
    <w:rsid w:val="00CB0189"/>
    <w:rsid w:val="00CB09E0"/>
    <w:rsid w:val="00CB0BA2"/>
    <w:rsid w:val="00CB1A42"/>
    <w:rsid w:val="00CB1B0C"/>
    <w:rsid w:val="00CB23D3"/>
    <w:rsid w:val="00CB2C0B"/>
    <w:rsid w:val="00CB36AC"/>
    <w:rsid w:val="00CB4406"/>
    <w:rsid w:val="00CB4C18"/>
    <w:rsid w:val="00CB517D"/>
    <w:rsid w:val="00CB720B"/>
    <w:rsid w:val="00CB765A"/>
    <w:rsid w:val="00CC038D"/>
    <w:rsid w:val="00CC08DB"/>
    <w:rsid w:val="00CC19A2"/>
    <w:rsid w:val="00CC207E"/>
    <w:rsid w:val="00CC2D19"/>
    <w:rsid w:val="00CC3011"/>
    <w:rsid w:val="00CC39FF"/>
    <w:rsid w:val="00CC3C2F"/>
    <w:rsid w:val="00CC4AC8"/>
    <w:rsid w:val="00CC5233"/>
    <w:rsid w:val="00CC5DE6"/>
    <w:rsid w:val="00CC5F30"/>
    <w:rsid w:val="00CC6535"/>
    <w:rsid w:val="00CC6A62"/>
    <w:rsid w:val="00CC6E4E"/>
    <w:rsid w:val="00CC6FE8"/>
    <w:rsid w:val="00CC7202"/>
    <w:rsid w:val="00CD0F39"/>
    <w:rsid w:val="00CD2808"/>
    <w:rsid w:val="00CD28BF"/>
    <w:rsid w:val="00CD4092"/>
    <w:rsid w:val="00CD4A20"/>
    <w:rsid w:val="00CD50A1"/>
    <w:rsid w:val="00CD519E"/>
    <w:rsid w:val="00CD7498"/>
    <w:rsid w:val="00CE0C4F"/>
    <w:rsid w:val="00CE1469"/>
    <w:rsid w:val="00CE15E3"/>
    <w:rsid w:val="00CE30EA"/>
    <w:rsid w:val="00CE4F69"/>
    <w:rsid w:val="00CE5A4E"/>
    <w:rsid w:val="00CE604E"/>
    <w:rsid w:val="00CE7A8B"/>
    <w:rsid w:val="00CF048A"/>
    <w:rsid w:val="00CF155A"/>
    <w:rsid w:val="00CF21EB"/>
    <w:rsid w:val="00CF2947"/>
    <w:rsid w:val="00CF5AF1"/>
    <w:rsid w:val="00CF686F"/>
    <w:rsid w:val="00CF6E60"/>
    <w:rsid w:val="00CF7770"/>
    <w:rsid w:val="00CF7BCA"/>
    <w:rsid w:val="00D008FD"/>
    <w:rsid w:val="00D0321C"/>
    <w:rsid w:val="00D035EC"/>
    <w:rsid w:val="00D043F3"/>
    <w:rsid w:val="00D06AB1"/>
    <w:rsid w:val="00D06FC1"/>
    <w:rsid w:val="00D072ED"/>
    <w:rsid w:val="00D07A16"/>
    <w:rsid w:val="00D1067E"/>
    <w:rsid w:val="00D10F50"/>
    <w:rsid w:val="00D11116"/>
    <w:rsid w:val="00D11272"/>
    <w:rsid w:val="00D126F5"/>
    <w:rsid w:val="00D1285F"/>
    <w:rsid w:val="00D1489E"/>
    <w:rsid w:val="00D16AF8"/>
    <w:rsid w:val="00D20737"/>
    <w:rsid w:val="00D21E81"/>
    <w:rsid w:val="00D223DE"/>
    <w:rsid w:val="00D22993"/>
    <w:rsid w:val="00D24BD3"/>
    <w:rsid w:val="00D25E37"/>
    <w:rsid w:val="00D2661A"/>
    <w:rsid w:val="00D27582"/>
    <w:rsid w:val="00D27EC4"/>
    <w:rsid w:val="00D32719"/>
    <w:rsid w:val="00D33333"/>
    <w:rsid w:val="00D338EA"/>
    <w:rsid w:val="00D352A2"/>
    <w:rsid w:val="00D35912"/>
    <w:rsid w:val="00D4162B"/>
    <w:rsid w:val="00D4246D"/>
    <w:rsid w:val="00D4514F"/>
    <w:rsid w:val="00D451E2"/>
    <w:rsid w:val="00D45E89"/>
    <w:rsid w:val="00D45E8D"/>
    <w:rsid w:val="00D466AE"/>
    <w:rsid w:val="00D4734F"/>
    <w:rsid w:val="00D5139C"/>
    <w:rsid w:val="00D51BF3"/>
    <w:rsid w:val="00D55603"/>
    <w:rsid w:val="00D572E7"/>
    <w:rsid w:val="00D6362B"/>
    <w:rsid w:val="00D63CEC"/>
    <w:rsid w:val="00D64C2B"/>
    <w:rsid w:val="00D65C9F"/>
    <w:rsid w:val="00D66846"/>
    <w:rsid w:val="00D67232"/>
    <w:rsid w:val="00D675FB"/>
    <w:rsid w:val="00D70A01"/>
    <w:rsid w:val="00D71F25"/>
    <w:rsid w:val="00D72A9C"/>
    <w:rsid w:val="00D754F3"/>
    <w:rsid w:val="00D75BEB"/>
    <w:rsid w:val="00D765AE"/>
    <w:rsid w:val="00D769F0"/>
    <w:rsid w:val="00D77031"/>
    <w:rsid w:val="00D83807"/>
    <w:rsid w:val="00D8444A"/>
    <w:rsid w:val="00D84941"/>
    <w:rsid w:val="00D84F59"/>
    <w:rsid w:val="00D84FA1"/>
    <w:rsid w:val="00D851F0"/>
    <w:rsid w:val="00D86DB7"/>
    <w:rsid w:val="00D876C4"/>
    <w:rsid w:val="00D87BF5"/>
    <w:rsid w:val="00D90721"/>
    <w:rsid w:val="00D9213B"/>
    <w:rsid w:val="00D926D0"/>
    <w:rsid w:val="00D93030"/>
    <w:rsid w:val="00D94B63"/>
    <w:rsid w:val="00D950E1"/>
    <w:rsid w:val="00D952A6"/>
    <w:rsid w:val="00D96E9A"/>
    <w:rsid w:val="00D97E4B"/>
    <w:rsid w:val="00D97F99"/>
    <w:rsid w:val="00DA1E08"/>
    <w:rsid w:val="00DA24F8"/>
    <w:rsid w:val="00DA28E8"/>
    <w:rsid w:val="00DA38D3"/>
    <w:rsid w:val="00DA3932"/>
    <w:rsid w:val="00DA3AFC"/>
    <w:rsid w:val="00DA64F8"/>
    <w:rsid w:val="00DA6C15"/>
    <w:rsid w:val="00DA6DC4"/>
    <w:rsid w:val="00DB0258"/>
    <w:rsid w:val="00DB2810"/>
    <w:rsid w:val="00DB38EE"/>
    <w:rsid w:val="00DB3953"/>
    <w:rsid w:val="00DB3EEC"/>
    <w:rsid w:val="00DB498B"/>
    <w:rsid w:val="00DB5B2F"/>
    <w:rsid w:val="00DB66CA"/>
    <w:rsid w:val="00DB6BCA"/>
    <w:rsid w:val="00DB6F54"/>
    <w:rsid w:val="00DB73F7"/>
    <w:rsid w:val="00DC0321"/>
    <w:rsid w:val="00DC0767"/>
    <w:rsid w:val="00DC100D"/>
    <w:rsid w:val="00DC3067"/>
    <w:rsid w:val="00DC370B"/>
    <w:rsid w:val="00DC4A28"/>
    <w:rsid w:val="00DC534C"/>
    <w:rsid w:val="00DC5B90"/>
    <w:rsid w:val="00DD00FF"/>
    <w:rsid w:val="00DD0619"/>
    <w:rsid w:val="00DD07FB"/>
    <w:rsid w:val="00DD1B1A"/>
    <w:rsid w:val="00DD24DE"/>
    <w:rsid w:val="00DD25C6"/>
    <w:rsid w:val="00DD3C37"/>
    <w:rsid w:val="00DD41AA"/>
    <w:rsid w:val="00DD4FE5"/>
    <w:rsid w:val="00DD54B0"/>
    <w:rsid w:val="00DD57EE"/>
    <w:rsid w:val="00DD6BCC"/>
    <w:rsid w:val="00DE0566"/>
    <w:rsid w:val="00DE0A4B"/>
    <w:rsid w:val="00DE2410"/>
    <w:rsid w:val="00DE2939"/>
    <w:rsid w:val="00DE6E81"/>
    <w:rsid w:val="00DE703F"/>
    <w:rsid w:val="00DE7595"/>
    <w:rsid w:val="00DF1961"/>
    <w:rsid w:val="00DF44DE"/>
    <w:rsid w:val="00DF6A6E"/>
    <w:rsid w:val="00DF7C97"/>
    <w:rsid w:val="00E004C6"/>
    <w:rsid w:val="00E01138"/>
    <w:rsid w:val="00E02DFB"/>
    <w:rsid w:val="00E030F9"/>
    <w:rsid w:val="00E0311A"/>
    <w:rsid w:val="00E03138"/>
    <w:rsid w:val="00E04653"/>
    <w:rsid w:val="00E05B24"/>
    <w:rsid w:val="00E06404"/>
    <w:rsid w:val="00E10090"/>
    <w:rsid w:val="00E11750"/>
    <w:rsid w:val="00E11A85"/>
    <w:rsid w:val="00E12495"/>
    <w:rsid w:val="00E1350A"/>
    <w:rsid w:val="00E1428B"/>
    <w:rsid w:val="00E15CCD"/>
    <w:rsid w:val="00E20049"/>
    <w:rsid w:val="00E202EF"/>
    <w:rsid w:val="00E210B5"/>
    <w:rsid w:val="00E217CB"/>
    <w:rsid w:val="00E222FB"/>
    <w:rsid w:val="00E24408"/>
    <w:rsid w:val="00E2552F"/>
    <w:rsid w:val="00E3137A"/>
    <w:rsid w:val="00E31C0A"/>
    <w:rsid w:val="00E32CCF"/>
    <w:rsid w:val="00E34A98"/>
    <w:rsid w:val="00E352F5"/>
    <w:rsid w:val="00E35C09"/>
    <w:rsid w:val="00E35D1E"/>
    <w:rsid w:val="00E35DE3"/>
    <w:rsid w:val="00E364F9"/>
    <w:rsid w:val="00E365FA"/>
    <w:rsid w:val="00E36789"/>
    <w:rsid w:val="00E4074E"/>
    <w:rsid w:val="00E4212A"/>
    <w:rsid w:val="00E44A5A"/>
    <w:rsid w:val="00E44A83"/>
    <w:rsid w:val="00E47168"/>
    <w:rsid w:val="00E5028A"/>
    <w:rsid w:val="00E502C1"/>
    <w:rsid w:val="00E502DD"/>
    <w:rsid w:val="00E50D3A"/>
    <w:rsid w:val="00E5131C"/>
    <w:rsid w:val="00E51387"/>
    <w:rsid w:val="00E51E68"/>
    <w:rsid w:val="00E52EFD"/>
    <w:rsid w:val="00E5408A"/>
    <w:rsid w:val="00E54622"/>
    <w:rsid w:val="00E56800"/>
    <w:rsid w:val="00E60C63"/>
    <w:rsid w:val="00E6248C"/>
    <w:rsid w:val="00E62FF9"/>
    <w:rsid w:val="00E635D6"/>
    <w:rsid w:val="00E639BC"/>
    <w:rsid w:val="00E6439F"/>
    <w:rsid w:val="00E65285"/>
    <w:rsid w:val="00E664CC"/>
    <w:rsid w:val="00E70388"/>
    <w:rsid w:val="00E70A7C"/>
    <w:rsid w:val="00E70F92"/>
    <w:rsid w:val="00E716A9"/>
    <w:rsid w:val="00E74192"/>
    <w:rsid w:val="00E74313"/>
    <w:rsid w:val="00E74C54"/>
    <w:rsid w:val="00E76549"/>
    <w:rsid w:val="00E77A03"/>
    <w:rsid w:val="00E77A83"/>
    <w:rsid w:val="00E822E8"/>
    <w:rsid w:val="00E82554"/>
    <w:rsid w:val="00E82606"/>
    <w:rsid w:val="00E82635"/>
    <w:rsid w:val="00E831C1"/>
    <w:rsid w:val="00E846C8"/>
    <w:rsid w:val="00E84957"/>
    <w:rsid w:val="00E84A55"/>
    <w:rsid w:val="00E85BFF"/>
    <w:rsid w:val="00E90344"/>
    <w:rsid w:val="00E90391"/>
    <w:rsid w:val="00E90464"/>
    <w:rsid w:val="00E906C2"/>
    <w:rsid w:val="00E906CE"/>
    <w:rsid w:val="00E92E27"/>
    <w:rsid w:val="00E9311F"/>
    <w:rsid w:val="00E934D1"/>
    <w:rsid w:val="00E94AF0"/>
    <w:rsid w:val="00E951F0"/>
    <w:rsid w:val="00E95D13"/>
    <w:rsid w:val="00E95DD3"/>
    <w:rsid w:val="00E969D5"/>
    <w:rsid w:val="00E9742A"/>
    <w:rsid w:val="00EA247F"/>
    <w:rsid w:val="00EA3874"/>
    <w:rsid w:val="00EA3A08"/>
    <w:rsid w:val="00EA43A3"/>
    <w:rsid w:val="00EA558C"/>
    <w:rsid w:val="00EA58D1"/>
    <w:rsid w:val="00EA61BC"/>
    <w:rsid w:val="00EA681A"/>
    <w:rsid w:val="00EA735B"/>
    <w:rsid w:val="00EB1E69"/>
    <w:rsid w:val="00EB2086"/>
    <w:rsid w:val="00EB31ED"/>
    <w:rsid w:val="00EB3D8A"/>
    <w:rsid w:val="00EB44A4"/>
    <w:rsid w:val="00EB493C"/>
    <w:rsid w:val="00EB5EDF"/>
    <w:rsid w:val="00EB60FE"/>
    <w:rsid w:val="00EB6CC9"/>
    <w:rsid w:val="00EB70C3"/>
    <w:rsid w:val="00EB74DB"/>
    <w:rsid w:val="00EB7715"/>
    <w:rsid w:val="00EC0E76"/>
    <w:rsid w:val="00EC2519"/>
    <w:rsid w:val="00EC3000"/>
    <w:rsid w:val="00EC368E"/>
    <w:rsid w:val="00EC4387"/>
    <w:rsid w:val="00EC5359"/>
    <w:rsid w:val="00EC562A"/>
    <w:rsid w:val="00ED067A"/>
    <w:rsid w:val="00ED1E20"/>
    <w:rsid w:val="00ED20DF"/>
    <w:rsid w:val="00ED2B50"/>
    <w:rsid w:val="00ED57A8"/>
    <w:rsid w:val="00ED6118"/>
    <w:rsid w:val="00EE0350"/>
    <w:rsid w:val="00EE0719"/>
    <w:rsid w:val="00EE0E80"/>
    <w:rsid w:val="00EE24D4"/>
    <w:rsid w:val="00EE40A1"/>
    <w:rsid w:val="00EE5C8C"/>
    <w:rsid w:val="00EE613F"/>
    <w:rsid w:val="00EE7295"/>
    <w:rsid w:val="00EE7869"/>
    <w:rsid w:val="00EE7DDD"/>
    <w:rsid w:val="00EF054A"/>
    <w:rsid w:val="00EF2930"/>
    <w:rsid w:val="00EF31E1"/>
    <w:rsid w:val="00EF3235"/>
    <w:rsid w:val="00EF6136"/>
    <w:rsid w:val="00EF650D"/>
    <w:rsid w:val="00EF7497"/>
    <w:rsid w:val="00EF7E72"/>
    <w:rsid w:val="00F00A33"/>
    <w:rsid w:val="00F0218D"/>
    <w:rsid w:val="00F03F7D"/>
    <w:rsid w:val="00F046AE"/>
    <w:rsid w:val="00F06D37"/>
    <w:rsid w:val="00F07B9D"/>
    <w:rsid w:val="00F11586"/>
    <w:rsid w:val="00F1183B"/>
    <w:rsid w:val="00F11C9F"/>
    <w:rsid w:val="00F12263"/>
    <w:rsid w:val="00F1316B"/>
    <w:rsid w:val="00F1409D"/>
    <w:rsid w:val="00F14214"/>
    <w:rsid w:val="00F14AD8"/>
    <w:rsid w:val="00F157A9"/>
    <w:rsid w:val="00F1614C"/>
    <w:rsid w:val="00F16F00"/>
    <w:rsid w:val="00F203D5"/>
    <w:rsid w:val="00F22393"/>
    <w:rsid w:val="00F24A22"/>
    <w:rsid w:val="00F25A88"/>
    <w:rsid w:val="00F25BB6"/>
    <w:rsid w:val="00F26B7E"/>
    <w:rsid w:val="00F27153"/>
    <w:rsid w:val="00F27A3B"/>
    <w:rsid w:val="00F30A6B"/>
    <w:rsid w:val="00F31F4D"/>
    <w:rsid w:val="00F32780"/>
    <w:rsid w:val="00F329E7"/>
    <w:rsid w:val="00F33817"/>
    <w:rsid w:val="00F34032"/>
    <w:rsid w:val="00F352BA"/>
    <w:rsid w:val="00F4031E"/>
    <w:rsid w:val="00F41F56"/>
    <w:rsid w:val="00F420D5"/>
    <w:rsid w:val="00F42156"/>
    <w:rsid w:val="00F43355"/>
    <w:rsid w:val="00F44B56"/>
    <w:rsid w:val="00F4514F"/>
    <w:rsid w:val="00F451EA"/>
    <w:rsid w:val="00F45447"/>
    <w:rsid w:val="00F456C6"/>
    <w:rsid w:val="00F4577B"/>
    <w:rsid w:val="00F46496"/>
    <w:rsid w:val="00F469E7"/>
    <w:rsid w:val="00F474D0"/>
    <w:rsid w:val="00F50179"/>
    <w:rsid w:val="00F5122F"/>
    <w:rsid w:val="00F515EE"/>
    <w:rsid w:val="00F526F4"/>
    <w:rsid w:val="00F56511"/>
    <w:rsid w:val="00F56701"/>
    <w:rsid w:val="00F61676"/>
    <w:rsid w:val="00F616A3"/>
    <w:rsid w:val="00F6194E"/>
    <w:rsid w:val="00F620F1"/>
    <w:rsid w:val="00F623AC"/>
    <w:rsid w:val="00F62B7E"/>
    <w:rsid w:val="00F6412A"/>
    <w:rsid w:val="00F646AE"/>
    <w:rsid w:val="00F65893"/>
    <w:rsid w:val="00F65940"/>
    <w:rsid w:val="00F65B57"/>
    <w:rsid w:val="00F66A4A"/>
    <w:rsid w:val="00F7011D"/>
    <w:rsid w:val="00F70E77"/>
    <w:rsid w:val="00F71122"/>
    <w:rsid w:val="00F71E22"/>
    <w:rsid w:val="00F72142"/>
    <w:rsid w:val="00F72AE7"/>
    <w:rsid w:val="00F748D2"/>
    <w:rsid w:val="00F74B75"/>
    <w:rsid w:val="00F766E5"/>
    <w:rsid w:val="00F768B9"/>
    <w:rsid w:val="00F81B57"/>
    <w:rsid w:val="00F81B9A"/>
    <w:rsid w:val="00F833BA"/>
    <w:rsid w:val="00F84D79"/>
    <w:rsid w:val="00F84FD0"/>
    <w:rsid w:val="00F859A8"/>
    <w:rsid w:val="00F85E2A"/>
    <w:rsid w:val="00F86D87"/>
    <w:rsid w:val="00F879FE"/>
    <w:rsid w:val="00F9108B"/>
    <w:rsid w:val="00F91349"/>
    <w:rsid w:val="00F92DBE"/>
    <w:rsid w:val="00F93A8A"/>
    <w:rsid w:val="00F94771"/>
    <w:rsid w:val="00F94F46"/>
    <w:rsid w:val="00F95248"/>
    <w:rsid w:val="00F956A9"/>
    <w:rsid w:val="00F963ED"/>
    <w:rsid w:val="00F966CF"/>
    <w:rsid w:val="00F96CAE"/>
    <w:rsid w:val="00F97C99"/>
    <w:rsid w:val="00FA0980"/>
    <w:rsid w:val="00FA24AB"/>
    <w:rsid w:val="00FA662D"/>
    <w:rsid w:val="00FA7118"/>
    <w:rsid w:val="00FA73B1"/>
    <w:rsid w:val="00FB051B"/>
    <w:rsid w:val="00FB0CB9"/>
    <w:rsid w:val="00FB231D"/>
    <w:rsid w:val="00FB39AF"/>
    <w:rsid w:val="00FB43BB"/>
    <w:rsid w:val="00FB45F1"/>
    <w:rsid w:val="00FB4A72"/>
    <w:rsid w:val="00FB54E8"/>
    <w:rsid w:val="00FB65CC"/>
    <w:rsid w:val="00FB7054"/>
    <w:rsid w:val="00FC17B7"/>
    <w:rsid w:val="00FC1A0B"/>
    <w:rsid w:val="00FC2CB7"/>
    <w:rsid w:val="00FC4090"/>
    <w:rsid w:val="00FC46F9"/>
    <w:rsid w:val="00FC55B4"/>
    <w:rsid w:val="00FD00E6"/>
    <w:rsid w:val="00FD09A1"/>
    <w:rsid w:val="00FD16CA"/>
    <w:rsid w:val="00FD28D5"/>
    <w:rsid w:val="00FD2A7C"/>
    <w:rsid w:val="00FD3A89"/>
    <w:rsid w:val="00FD59EB"/>
    <w:rsid w:val="00FD7299"/>
    <w:rsid w:val="00FD7BB0"/>
    <w:rsid w:val="00FE01F8"/>
    <w:rsid w:val="00FE1FBE"/>
    <w:rsid w:val="00FE2BDB"/>
    <w:rsid w:val="00FE3901"/>
    <w:rsid w:val="00FE39D3"/>
    <w:rsid w:val="00FE4BCE"/>
    <w:rsid w:val="00FE54AE"/>
    <w:rsid w:val="00FE576A"/>
    <w:rsid w:val="00FE7E79"/>
    <w:rsid w:val="00FF2646"/>
    <w:rsid w:val="00FF3839"/>
    <w:rsid w:val="00FF3E7D"/>
    <w:rsid w:val="00FF4431"/>
    <w:rsid w:val="00FF5911"/>
    <w:rsid w:val="00FF5B99"/>
    <w:rsid w:val="00FF730C"/>
    <w:rsid w:val="00FF73F4"/>
    <w:rsid w:val="00FF7CE4"/>
    <w:rsid w:val="00FF7E39"/>
    <w:rsid w:val="02B43567"/>
    <w:rsid w:val="56100511"/>
    <w:rsid w:val="626E5AD8"/>
    <w:rsid w:val="69152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39" w:qFormat="1"/>
    <w:lsdException w:name="toc 9" w:uiPriority="39" w:qFormat="1"/>
    <w:lsdException w:name="Normal Indent" w:semiHidden="0" w:uiPriority="0" w:unhideWhenUsed="0" w:qFormat="1"/>
    <w:lsdException w:name="footnote text"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nhideWhenUsed="0" w:qFormat="1"/>
    <w:lsdException w:name="page number" w:semiHidden="0" w:uiPriority="0" w:unhideWhenUsed="0" w:qFormat="1"/>
    <w:lsdException w:name="table of authorities"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semiHidden="0" w:unhideWhenUsed="0" w:qFormat="1"/>
    <w:lsdException w:name="Normal Table"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Char"/>
    <w:uiPriority w:val="9"/>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Char"/>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d">
    <w:name w:val="Balloon Text"/>
    <w:basedOn w:val="afff7"/>
    <w:link w:val="Char0"/>
    <w:uiPriority w:val="99"/>
    <w:semiHidden/>
    <w:unhideWhenUsed/>
    <w:qFormat/>
    <w:rPr>
      <w:sz w:val="18"/>
      <w:szCs w:val="18"/>
    </w:rPr>
  </w:style>
  <w:style w:type="paragraph" w:styleId="afffe">
    <w:name w:val="footer"/>
    <w:basedOn w:val="afff7"/>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7"/>
    <w:link w:val="Char2"/>
    <w:uiPriority w:val="99"/>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0">
    <w:name w:val="footnote text"/>
    <w:basedOn w:val="afff7"/>
    <w:next w:val="afff7"/>
    <w:link w:val="Char3"/>
    <w:uiPriority w:val="99"/>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1">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HTML">
    <w:name w:val="HTML Preformatted"/>
    <w:basedOn w:val="afff7"/>
    <w:link w:val="HTMLChar"/>
    <w:uiPriority w:val="99"/>
    <w:qFormat/>
    <w:pPr>
      <w:adjustRightInd/>
      <w:spacing w:line="240" w:lineRule="auto"/>
    </w:pPr>
    <w:rPr>
      <w:rFonts w:ascii="Courier New" w:hAnsi="Courier New"/>
      <w:sz w:val="20"/>
      <w:szCs w:val="20"/>
    </w:rPr>
  </w:style>
  <w:style w:type="paragraph" w:styleId="affff2">
    <w:name w:val="Title"/>
    <w:basedOn w:val="afff7"/>
    <w:link w:val="Char4"/>
    <w:qFormat/>
    <w:pPr>
      <w:spacing w:before="240" w:after="60"/>
      <w:jc w:val="center"/>
      <w:outlineLvl w:val="0"/>
    </w:pPr>
    <w:rPr>
      <w:rFonts w:ascii="Arial" w:hAnsi="Arial" w:cs="Arial"/>
      <w:b/>
      <w:bCs/>
      <w:sz w:val="32"/>
      <w:szCs w:val="32"/>
    </w:rPr>
  </w:style>
  <w:style w:type="table" w:styleId="affff3">
    <w:name w:val="Table Grid"/>
    <w:basedOn w:val="afff9"/>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uiPriority w:val="99"/>
    <w:semiHidden/>
    <w:qFormat/>
    <w:rPr>
      <w:rFonts w:ascii="宋体" w:eastAsia="宋体" w:hAnsi="宋体" w:cs="Times New Roman"/>
      <w:spacing w:val="0"/>
      <w:sz w:val="18"/>
      <w:vertAlign w:val="superscript"/>
    </w:rPr>
  </w:style>
  <w:style w:type="character" w:customStyle="1" w:styleId="1Char">
    <w:name w:val="标题 1 Char"/>
    <w:link w:val="1"/>
    <w:uiPriority w:val="9"/>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
    <w:uiPriority w:val="99"/>
    <w:qFormat/>
    <w:rPr>
      <w:kern w:val="2"/>
      <w:sz w:val="18"/>
      <w:szCs w:val="18"/>
    </w:rPr>
  </w:style>
  <w:style w:type="character" w:customStyle="1" w:styleId="Char1">
    <w:name w:val="页脚 Char"/>
    <w:link w:val="afffe"/>
    <w:uiPriority w:val="99"/>
    <w:qFormat/>
    <w:rPr>
      <w:rFonts w:ascii="宋体"/>
      <w:kern w:val="2"/>
      <w:sz w:val="18"/>
      <w:szCs w:val="18"/>
    </w:rPr>
  </w:style>
  <w:style w:type="character" w:customStyle="1" w:styleId="Char0">
    <w:name w:val="批注框文本 Char"/>
    <w:link w:val="afffd"/>
    <w:uiPriority w:val="99"/>
    <w:semiHidden/>
    <w:qFormat/>
    <w:rPr>
      <w:kern w:val="2"/>
      <w:sz w:val="18"/>
      <w:szCs w:val="18"/>
    </w:rPr>
  </w:style>
  <w:style w:type="paragraph" w:styleId="affff9">
    <w:name w:val="Quote"/>
    <w:basedOn w:val="afff7"/>
    <w:next w:val="afff7"/>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2"/>
    <w:qFormat/>
    <w:rPr>
      <w:rFonts w:ascii="Arial" w:hAnsi="Arial" w:cs="Arial"/>
      <w:b/>
      <w:bCs/>
      <w:kern w:val="2"/>
      <w:sz w:val="32"/>
      <w:szCs w:val="32"/>
    </w:rPr>
  </w:style>
  <w:style w:type="paragraph" w:customStyle="1" w:styleId="affffa">
    <w:name w:val="标准标志"/>
    <w:next w:val="afff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pPr>
      <w:ind w:left="198"/>
    </w:pPr>
    <w:rPr>
      <w:rFonts w:ascii="宋体" w:hAnsi="Times New Roman"/>
      <w:sz w:val="18"/>
    </w:rPr>
  </w:style>
  <w:style w:type="paragraph" w:customStyle="1" w:styleId="affffd">
    <w:name w:val="标准文件_页脚奇数页"/>
    <w:qFormat/>
    <w:pPr>
      <w:ind w:right="227"/>
      <w:jc w:val="right"/>
    </w:pPr>
    <w:rPr>
      <w:rFonts w:ascii="宋体" w:hAnsi="Times New Roman"/>
      <w:sz w:val="18"/>
    </w:rPr>
  </w:style>
  <w:style w:type="paragraph" w:customStyle="1" w:styleId="affffe">
    <w:name w:val="标准书眉一"/>
    <w:pPr>
      <w:jc w:val="both"/>
    </w:pPr>
    <w:rPr>
      <w:rFonts w:ascii="Times New Roman" w:hAnsi="Times New Roman"/>
    </w:rPr>
  </w:style>
  <w:style w:type="paragraph" w:customStyle="1" w:styleId="ICS">
    <w:name w:val="标准文件_ICS"/>
    <w:basedOn w:val="afff7"/>
    <w:pPr>
      <w:spacing w:line="0" w:lineRule="atLeast"/>
    </w:pPr>
    <w:rPr>
      <w:rFonts w:ascii="黑体" w:eastAsia="黑体" w:hAnsi="宋体"/>
    </w:rPr>
  </w:style>
  <w:style w:type="paragraph" w:customStyle="1" w:styleId="afffff">
    <w:name w:val="标准文件_标准正文"/>
    <w:basedOn w:val="afff7"/>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7"/>
    <w:qFormat/>
    <w:pPr>
      <w:jc w:val="center"/>
    </w:pPr>
    <w:rPr>
      <w:rFonts w:ascii="黑体" w:eastAsia="黑体"/>
      <w:kern w:val="0"/>
      <w:sz w:val="44"/>
    </w:rPr>
  </w:style>
  <w:style w:type="paragraph" w:customStyle="1" w:styleId="afffff3">
    <w:name w:val="标准文件_标准代替"/>
    <w:basedOn w:val="afff7"/>
    <w:next w:val="afff7"/>
    <w:qFormat/>
    <w:pPr>
      <w:spacing w:line="310" w:lineRule="exact"/>
      <w:jc w:val="right"/>
    </w:pPr>
    <w:rPr>
      <w:rFonts w:ascii="宋体" w:hAnsi="宋体"/>
      <w:kern w:val="0"/>
    </w:rPr>
  </w:style>
  <w:style w:type="paragraph" w:customStyle="1" w:styleId="afffff4">
    <w:name w:val="标准文件_标准名称标题"/>
    <w:basedOn w:val="afff7"/>
    <w:next w:val="afff7"/>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7"/>
    <w:qFormat/>
    <w:pPr>
      <w:jc w:val="left"/>
    </w:pPr>
  </w:style>
  <w:style w:type="paragraph" w:customStyle="1" w:styleId="afffff7">
    <w:name w:val="标准文件_参考文献标题"/>
    <w:basedOn w:val="afff7"/>
    <w:next w:val="afff7"/>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0"/>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7"/>
    <w:next w:val="afffff3"/>
    <w:qFormat/>
    <w:pPr>
      <w:spacing w:line="310" w:lineRule="exact"/>
      <w:jc w:val="right"/>
    </w:pPr>
    <w:rPr>
      <w:rFonts w:ascii="黑体" w:eastAsia="黑体"/>
      <w:kern w:val="0"/>
      <w:sz w:val="28"/>
    </w:rPr>
  </w:style>
  <w:style w:type="paragraph" w:customStyle="1" w:styleId="afffffa">
    <w:name w:val="标准文件_封面标准分类号"/>
    <w:basedOn w:val="afff7"/>
    <w:qFormat/>
    <w:rPr>
      <w:rFonts w:ascii="黑体" w:eastAsia="黑体"/>
      <w:b/>
      <w:kern w:val="0"/>
      <w:sz w:val="28"/>
    </w:rPr>
  </w:style>
  <w:style w:type="paragraph" w:customStyle="1" w:styleId="afffffb">
    <w:name w:val="标准文件_封面标准名称"/>
    <w:basedOn w:val="afff7"/>
    <w:qFormat/>
    <w:pPr>
      <w:spacing w:line="240" w:lineRule="auto"/>
      <w:jc w:val="center"/>
    </w:pPr>
    <w:rPr>
      <w:rFonts w:ascii="黑体" w:eastAsia="黑体"/>
      <w:kern w:val="0"/>
      <w:sz w:val="52"/>
    </w:rPr>
  </w:style>
  <w:style w:type="paragraph" w:customStyle="1" w:styleId="afffffc">
    <w:name w:val="标准文件_封面标准英文名称"/>
    <w:basedOn w:val="afff7"/>
    <w:qFormat/>
    <w:pPr>
      <w:spacing w:line="240" w:lineRule="auto"/>
      <w:jc w:val="center"/>
    </w:pPr>
    <w:rPr>
      <w:rFonts w:ascii="黑体" w:eastAsia="黑体"/>
      <w:b/>
      <w:sz w:val="28"/>
    </w:rPr>
  </w:style>
  <w:style w:type="paragraph" w:customStyle="1" w:styleId="afffffd">
    <w:name w:val="标准文件_封面发布日期"/>
    <w:basedOn w:val="afff7"/>
    <w:qFormat/>
    <w:pPr>
      <w:spacing w:line="310" w:lineRule="exact"/>
    </w:pPr>
    <w:rPr>
      <w:rFonts w:ascii="黑体" w:eastAsia="黑体"/>
      <w:kern w:val="0"/>
      <w:sz w:val="28"/>
    </w:rPr>
  </w:style>
  <w:style w:type="paragraph" w:customStyle="1" w:styleId="afffffe">
    <w:name w:val="标准文件_封面密级"/>
    <w:basedOn w:val="afff7"/>
    <w:qFormat/>
    <w:rPr>
      <w:rFonts w:eastAsia="黑体"/>
      <w:sz w:val="32"/>
    </w:rPr>
  </w:style>
  <w:style w:type="paragraph" w:customStyle="1" w:styleId="affffff">
    <w:name w:val="标准文件_封面实施日期"/>
    <w:basedOn w:val="afff7"/>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f0"/>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0"/>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0"/>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0"/>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f0"/>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c"/>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qFormat/>
    <w:pPr>
      <w:numPr>
        <w:numId w:val="10"/>
      </w:numPr>
    </w:pPr>
  </w:style>
  <w:style w:type="paragraph" w:customStyle="1" w:styleId="afff1">
    <w:name w:val="标准文件_三级条标题"/>
    <w:basedOn w:val="afff0"/>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0"/>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0"/>
    <w:uiPriority w:val="99"/>
    <w:qFormat/>
    <w:rPr>
      <w:rFonts w:ascii="宋体"/>
      <w:kern w:val="2"/>
      <w:sz w:val="18"/>
      <w:szCs w:val="18"/>
    </w:rPr>
  </w:style>
  <w:style w:type="paragraph" w:customStyle="1" w:styleId="affffff7">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0"/>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0"/>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0"/>
    <w:qFormat/>
    <w:pPr>
      <w:numPr>
        <w:ilvl w:val="2"/>
      </w:numPr>
      <w:spacing w:beforeLines="50" w:before="50" w:afterLines="50" w:after="50"/>
      <w:outlineLvl w:val="1"/>
    </w:pPr>
  </w:style>
  <w:style w:type="paragraph" w:customStyle="1" w:styleId="affffff9">
    <w:name w:val="标准文件_一致程度"/>
    <w:basedOn w:val="afff7"/>
    <w:qFormat/>
    <w:pPr>
      <w:spacing w:line="440" w:lineRule="exact"/>
      <w:jc w:val="center"/>
    </w:pPr>
    <w:rPr>
      <w:sz w:val="28"/>
    </w:rPr>
  </w:style>
  <w:style w:type="paragraph" w:customStyle="1" w:styleId="affffffa">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7"/>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0"/>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7"/>
    <w:next w:val="afffff"/>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0"/>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0"/>
    <w:qFormat/>
    <w:pPr>
      <w:numPr>
        <w:numId w:val="18"/>
      </w:numPr>
      <w:jc w:val="center"/>
    </w:pPr>
    <w:rPr>
      <w:rFonts w:ascii="黑体" w:eastAsia="黑体" w:hAnsi="Times New Roman"/>
      <w:sz w:val="21"/>
    </w:rPr>
  </w:style>
  <w:style w:type="paragraph" w:customStyle="1" w:styleId="afd">
    <w:name w:val="标准文件_正文英文图标题"/>
    <w:next w:val="afffff0"/>
    <w:qFormat/>
    <w:pPr>
      <w:numPr>
        <w:numId w:val="19"/>
      </w:numPr>
      <w:jc w:val="center"/>
    </w:pPr>
    <w:rPr>
      <w:rFonts w:ascii="黑体" w:eastAsia="黑体" w:hAnsi="Times New Roman"/>
      <w:sz w:val="21"/>
    </w:rPr>
  </w:style>
  <w:style w:type="paragraph" w:customStyle="1" w:styleId="af9">
    <w:name w:val="标准文件_编号列项（三级）"/>
    <w:qFormat/>
    <w:pPr>
      <w:numPr>
        <w:ilvl w:val="2"/>
        <w:numId w:val="13"/>
      </w:numPr>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pPr>
      <w:spacing w:before="180" w:line="180" w:lineRule="exact"/>
      <w:jc w:val="center"/>
    </w:pPr>
    <w:rPr>
      <w:rFonts w:ascii="宋体" w:hAnsi="Times New Roman"/>
      <w:sz w:val="21"/>
    </w:rPr>
  </w:style>
  <w:style w:type="paragraph" w:customStyle="1" w:styleId="afffffff2">
    <w:name w:val="封面标准文稿类别"/>
    <w:qFormat/>
    <w:pPr>
      <w:spacing w:before="440" w:line="400" w:lineRule="exact"/>
      <w:jc w:val="center"/>
    </w:pPr>
    <w:rPr>
      <w:rFonts w:ascii="宋体" w:hAnsi="Times New Roman"/>
      <w:sz w:val="24"/>
    </w:rPr>
  </w:style>
  <w:style w:type="paragraph" w:customStyle="1" w:styleId="afffffff3">
    <w:name w:val="封面标准英文名称"/>
    <w:qFormat/>
    <w:pPr>
      <w:widowControl w:val="0"/>
      <w:spacing w:line="360" w:lineRule="exact"/>
      <w:jc w:val="center"/>
    </w:pPr>
    <w:rPr>
      <w:rFonts w:ascii="Times New Roman" w:hAnsi="Times New Roman"/>
      <w:sz w:val="28"/>
    </w:rPr>
  </w:style>
  <w:style w:type="paragraph" w:customStyle="1" w:styleId="afffffff4">
    <w:name w:val="封面一致性程度标识"/>
    <w:qFormat/>
    <w:pPr>
      <w:spacing w:before="440" w:line="440" w:lineRule="exact"/>
      <w:jc w:val="center"/>
    </w:pPr>
    <w:rPr>
      <w:rFonts w:ascii="Times New Roman" w:hAnsi="Times New Roman"/>
      <w:sz w:val="28"/>
    </w:rPr>
  </w:style>
  <w:style w:type="paragraph" w:customStyle="1" w:styleId="afffffff5">
    <w:name w:val="封面正文"/>
    <w:qFormat/>
    <w:pPr>
      <w:jc w:val="both"/>
    </w:pPr>
    <w:rPr>
      <w:rFonts w:ascii="Times New Roman" w:hAnsi="Times New Roman"/>
    </w:rPr>
  </w:style>
  <w:style w:type="paragraph" w:customStyle="1" w:styleId="afffffff6">
    <w:name w:val="附录二级无标题条"/>
    <w:basedOn w:val="afff7"/>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qFormat/>
    <w:pPr>
      <w:numPr>
        <w:numId w:val="21"/>
      </w:numPr>
    </w:pPr>
    <w:rPr>
      <w:rFonts w:ascii="宋体" w:hAnsi="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7"/>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hAnsi="Times New Roman"/>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f"/>
    <w:qFormat/>
    <w:pPr>
      <w:spacing w:beforeLines="0" w:before="0" w:afterLines="0" w:after="0"/>
      <w:outlineLvl w:val="9"/>
    </w:pPr>
    <w:rPr>
      <w:rFonts w:ascii="宋体" w:eastAsia="宋体"/>
    </w:rPr>
  </w:style>
  <w:style w:type="paragraph" w:customStyle="1" w:styleId="affffffffa">
    <w:name w:val="标准文件_五级无标题"/>
    <w:basedOn w:val="afff3"/>
    <w:qFormat/>
    <w:pPr>
      <w:spacing w:beforeLines="0" w:before="0" w:afterLines="0" w:after="0"/>
      <w:outlineLvl w:val="9"/>
    </w:pPr>
    <w:rPr>
      <w:rFonts w:ascii="宋体" w:eastAsia="宋体"/>
    </w:rPr>
  </w:style>
  <w:style w:type="paragraph" w:customStyle="1" w:styleId="affffffffb">
    <w:name w:val="标准文件_三级无标题"/>
    <w:basedOn w:val="afff1"/>
    <w:qFormat/>
    <w:pPr>
      <w:spacing w:beforeLines="0" w:before="0" w:afterLines="0" w:after="0"/>
      <w:outlineLvl w:val="9"/>
    </w:pPr>
    <w:rPr>
      <w:rFonts w:ascii="宋体" w:eastAsia="宋体"/>
    </w:rPr>
  </w:style>
  <w:style w:type="paragraph" w:customStyle="1" w:styleId="affffffffc">
    <w:name w:val="标准文件_二级无标题"/>
    <w:basedOn w:val="afff0"/>
    <w:qFormat/>
    <w:pPr>
      <w:spacing w:beforeLines="0" w:before="0" w:afterLines="0" w:after="0"/>
      <w:outlineLvl w:val="9"/>
    </w:pPr>
    <w:rPr>
      <w:rFonts w:ascii="宋体" w:eastAsia="宋体"/>
    </w:rPr>
  </w:style>
  <w:style w:type="paragraph" w:customStyle="1" w:styleId="affffffffd">
    <w:name w:val="标准_四级无标题"/>
    <w:basedOn w:val="afff2"/>
    <w:next w:val="afffff0"/>
    <w:qFormat/>
    <w:rPr>
      <w:rFonts w:eastAsia="宋体"/>
    </w:rPr>
  </w:style>
  <w:style w:type="paragraph" w:customStyle="1" w:styleId="a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5"/>
    <w:qFormat/>
    <w:pPr>
      <w:numPr>
        <w:numId w:val="0"/>
      </w:numPr>
      <w:spacing w:after="280"/>
      <w:outlineLvl w:val="9"/>
    </w:pPr>
  </w:style>
  <w:style w:type="paragraph" w:customStyle="1" w:styleId="afffffffff0">
    <w:name w:val="标准文件_二级项"/>
    <w:qFormat/>
    <w:rPr>
      <w:rFonts w:ascii="宋体" w:hAnsi="Times New Roman"/>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0"/>
    <w:qFormat/>
    <w:pPr>
      <w:numPr>
        <w:numId w:val="25"/>
      </w:numPr>
      <w:adjustRightInd/>
      <w:spacing w:line="240" w:lineRule="auto"/>
    </w:pPr>
    <w:rPr>
      <w:rFonts w:ascii="宋体" w:hAnsi="Times New Roman"/>
      <w:sz w:val="18"/>
      <w:szCs w:val="18"/>
    </w:rPr>
  </w:style>
  <w:style w:type="paragraph" w:customStyle="1" w:styleId="af7">
    <w:name w:val="标准文件_字母编号列项（一级）"/>
    <w:qFormat/>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4">
    <w:name w:val="标准文件_注："/>
    <w:next w:val="afffff0"/>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c">
    <w:name w:val="标准文件_示例×："/>
    <w:basedOn w:val="afff7"/>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8"/>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8"/>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4">
    <w:name w:val="发布"/>
    <w:basedOn w:val="afff8"/>
    <w:qFormat/>
    <w:rPr>
      <w:rFonts w:ascii="黑体" w:eastAsia="黑体"/>
      <w:spacing w:val="85"/>
      <w:w w:val="100"/>
      <w:position w:val="3"/>
      <w:sz w:val="28"/>
      <w:szCs w:val="28"/>
    </w:rPr>
  </w:style>
  <w:style w:type="character" w:customStyle="1" w:styleId="HTMLChar">
    <w:name w:val="HTML 预设格式 Char"/>
    <w:basedOn w:val="afff8"/>
    <w:link w:val="HTML"/>
    <w:uiPriority w:val="99"/>
    <w:qFormat/>
    <w:rPr>
      <w:rFonts w:ascii="Courier New" w:hAnsi="Courier New"/>
      <w:kern w:val="2"/>
    </w:rPr>
  </w:style>
  <w:style w:type="paragraph" w:customStyle="1" w:styleId="afffffffffff5">
    <w:name w:val="段"/>
    <w:link w:val="Char7"/>
    <w:qFormat/>
    <w:pPr>
      <w:autoSpaceDE w:val="0"/>
      <w:autoSpaceDN w:val="0"/>
      <w:ind w:firstLineChars="200" w:firstLine="200"/>
      <w:jc w:val="both"/>
    </w:pPr>
    <w:rPr>
      <w:rFonts w:ascii="宋体" w:hAnsi="Times New Roman"/>
      <w:sz w:val="21"/>
    </w:rPr>
  </w:style>
  <w:style w:type="character" w:customStyle="1" w:styleId="Char7">
    <w:name w:val="段 Char"/>
    <w:link w:val="afffffffffff5"/>
    <w:qFormat/>
    <w:rPr>
      <w:rFonts w:ascii="宋体" w:hAnsi="Times New Roman"/>
      <w:sz w:val="21"/>
      <w:lang w:val="en-US" w:eastAsia="zh-CN"/>
    </w:rPr>
  </w:style>
  <w:style w:type="paragraph" w:styleId="afffffffffff6">
    <w:name w:val="Document Map"/>
    <w:basedOn w:val="afff7"/>
    <w:link w:val="Char8"/>
    <w:autoRedefine/>
    <w:uiPriority w:val="99"/>
    <w:semiHidden/>
    <w:unhideWhenUsed/>
    <w:qFormat/>
    <w:rsid w:val="000266B3"/>
    <w:pPr>
      <w:adjustRightInd/>
      <w:spacing w:line="240" w:lineRule="auto"/>
    </w:pPr>
    <w:rPr>
      <w:rFonts w:ascii="宋体" w:hAnsiTheme="minorHAnsi" w:cstheme="minorBidi"/>
      <w:sz w:val="18"/>
      <w:szCs w:val="18"/>
    </w:rPr>
  </w:style>
  <w:style w:type="character" w:customStyle="1" w:styleId="Char8">
    <w:name w:val="文档结构图 Char"/>
    <w:basedOn w:val="afff8"/>
    <w:link w:val="afffffffffff6"/>
    <w:uiPriority w:val="99"/>
    <w:semiHidden/>
    <w:qFormat/>
    <w:rsid w:val="000266B3"/>
    <w:rPr>
      <w:rFonts w:ascii="宋体" w:hAnsiTheme="minorHAnsi" w:cstheme="minorBidi"/>
      <w:kern w:val="2"/>
      <w:sz w:val="18"/>
      <w:szCs w:val="18"/>
    </w:rPr>
  </w:style>
  <w:style w:type="paragraph" w:styleId="80">
    <w:name w:val="toc 8"/>
    <w:basedOn w:val="afff7"/>
    <w:next w:val="afff7"/>
    <w:autoRedefine/>
    <w:uiPriority w:val="39"/>
    <w:unhideWhenUsed/>
    <w:qFormat/>
    <w:rsid w:val="000266B3"/>
    <w:pPr>
      <w:adjustRightInd/>
      <w:spacing w:line="240" w:lineRule="auto"/>
      <w:ind w:left="1470"/>
      <w:jc w:val="left"/>
    </w:pPr>
    <w:rPr>
      <w:rFonts w:asciiTheme="minorHAnsi" w:eastAsiaTheme="minorEastAsia" w:hAnsiTheme="minorHAnsi" w:cstheme="minorHAnsi"/>
      <w:sz w:val="18"/>
      <w:szCs w:val="18"/>
    </w:rPr>
  </w:style>
  <w:style w:type="paragraph" w:styleId="afffffffffff7">
    <w:name w:val="Date"/>
    <w:basedOn w:val="afff7"/>
    <w:next w:val="afff7"/>
    <w:link w:val="Char9"/>
    <w:autoRedefine/>
    <w:uiPriority w:val="99"/>
    <w:semiHidden/>
    <w:unhideWhenUsed/>
    <w:qFormat/>
    <w:rsid w:val="000266B3"/>
    <w:pPr>
      <w:adjustRightInd/>
      <w:spacing w:line="240" w:lineRule="auto"/>
      <w:ind w:leftChars="2500" w:left="100"/>
    </w:pPr>
    <w:rPr>
      <w:rFonts w:asciiTheme="minorHAnsi" w:eastAsiaTheme="minorEastAsia" w:hAnsiTheme="minorHAnsi" w:cstheme="minorBidi"/>
      <w:szCs w:val="22"/>
    </w:rPr>
  </w:style>
  <w:style w:type="character" w:customStyle="1" w:styleId="Char9">
    <w:name w:val="日期 Char"/>
    <w:basedOn w:val="afff8"/>
    <w:link w:val="afffffffffff7"/>
    <w:uiPriority w:val="99"/>
    <w:semiHidden/>
    <w:qFormat/>
    <w:rsid w:val="000266B3"/>
    <w:rPr>
      <w:rFonts w:asciiTheme="minorHAnsi" w:eastAsiaTheme="minorEastAsia" w:hAnsiTheme="minorHAnsi" w:cstheme="minorBidi"/>
      <w:kern w:val="2"/>
      <w:sz w:val="21"/>
      <w:szCs w:val="22"/>
    </w:rPr>
  </w:style>
  <w:style w:type="paragraph" w:styleId="90">
    <w:name w:val="toc 9"/>
    <w:basedOn w:val="afff7"/>
    <w:next w:val="afff7"/>
    <w:autoRedefine/>
    <w:uiPriority w:val="39"/>
    <w:unhideWhenUsed/>
    <w:qFormat/>
    <w:rsid w:val="000266B3"/>
    <w:pPr>
      <w:adjustRightInd/>
      <w:spacing w:line="240" w:lineRule="auto"/>
      <w:ind w:left="1680"/>
      <w:jc w:val="left"/>
    </w:pPr>
    <w:rPr>
      <w:rFonts w:asciiTheme="minorHAnsi" w:eastAsiaTheme="minorEastAsia" w:hAnsiTheme="minorHAnsi" w:cstheme="minorHAnsi"/>
      <w:sz w:val="18"/>
      <w:szCs w:val="18"/>
    </w:rPr>
  </w:style>
  <w:style w:type="paragraph" w:styleId="afffffffffff8">
    <w:name w:val="Normal (Web)"/>
    <w:basedOn w:val="afff7"/>
    <w:autoRedefine/>
    <w:qFormat/>
    <w:rsid w:val="000266B3"/>
    <w:pPr>
      <w:widowControl/>
      <w:tabs>
        <w:tab w:val="left" w:pos="10992"/>
        <w:tab w:val="left" w:pos="11908"/>
        <w:tab w:val="left" w:pos="12824"/>
        <w:tab w:val="left" w:pos="13740"/>
        <w:tab w:val="left" w:pos="14656"/>
      </w:tabs>
      <w:snapToGrid w:val="0"/>
      <w:spacing w:line="360" w:lineRule="auto"/>
      <w:jc w:val="left"/>
      <w:outlineLvl w:val="2"/>
    </w:pPr>
    <w:rPr>
      <w:rFonts w:ascii="黑体" w:eastAsia="黑体" w:hAnsi="黑体"/>
      <w:color w:val="000000" w:themeColor="text1"/>
      <w:kern w:val="0"/>
    </w:rPr>
  </w:style>
  <w:style w:type="character" w:customStyle="1" w:styleId="apple-converted-space">
    <w:name w:val="apple-converted-space"/>
    <w:basedOn w:val="afff8"/>
    <w:autoRedefine/>
    <w:qFormat/>
    <w:rsid w:val="000266B3"/>
  </w:style>
  <w:style w:type="paragraph" w:customStyle="1" w:styleId="12">
    <w:name w:val="修订1"/>
    <w:autoRedefine/>
    <w:hidden/>
    <w:uiPriority w:val="99"/>
    <w:semiHidden/>
    <w:qFormat/>
    <w:rsid w:val="000266B3"/>
    <w:rPr>
      <w:rFonts w:asciiTheme="minorHAnsi" w:eastAsiaTheme="minorEastAsia" w:hAnsiTheme="minorHAnsi" w:cstheme="minorBidi"/>
      <w:kern w:val="2"/>
      <w:sz w:val="21"/>
      <w:szCs w:val="22"/>
    </w:rPr>
  </w:style>
  <w:style w:type="paragraph" w:styleId="afffffffffff9">
    <w:name w:val="List Paragraph"/>
    <w:basedOn w:val="afff7"/>
    <w:autoRedefine/>
    <w:uiPriority w:val="34"/>
    <w:qFormat/>
    <w:rsid w:val="000266B3"/>
    <w:pPr>
      <w:adjustRightInd/>
      <w:spacing w:line="240" w:lineRule="auto"/>
      <w:ind w:firstLineChars="200" w:firstLine="420"/>
    </w:pPr>
    <w:rPr>
      <w:rFonts w:asciiTheme="minorHAnsi" w:eastAsiaTheme="minorEastAsia" w:hAnsiTheme="minorHAnsi" w:cstheme="minorBidi"/>
      <w:szCs w:val="22"/>
    </w:rPr>
  </w:style>
  <w:style w:type="paragraph" w:customStyle="1" w:styleId="afffffffffffa">
    <w:name w:val="正文图标题"/>
    <w:next w:val="afffffffffff5"/>
    <w:autoRedefine/>
    <w:qFormat/>
    <w:rsid w:val="000266B3"/>
    <w:pPr>
      <w:tabs>
        <w:tab w:val="left" w:pos="360"/>
      </w:tabs>
      <w:spacing w:beforeLines="50" w:before="156" w:afterLines="50" w:after="156"/>
      <w:ind w:left="6237"/>
      <w:jc w:val="center"/>
    </w:pPr>
    <w:rPr>
      <w:rFonts w:ascii="黑体" w:eastAsia="黑体" w:hAnsi="Times New Roman"/>
      <w:sz w:val="21"/>
    </w:rPr>
  </w:style>
  <w:style w:type="paragraph" w:customStyle="1" w:styleId="afffffffffffb">
    <w:name w:val="二级无"/>
    <w:basedOn w:val="af3"/>
    <w:autoRedefine/>
    <w:qFormat/>
    <w:rsid w:val="000266B3"/>
    <w:pPr>
      <w:spacing w:beforeLines="0" w:before="0" w:afterLines="0" w:after="0"/>
    </w:pPr>
    <w:rPr>
      <w:rFonts w:ascii="宋体" w:eastAsia="宋体"/>
    </w:rPr>
  </w:style>
  <w:style w:type="paragraph" w:customStyle="1" w:styleId="af3">
    <w:name w:val="二级条标题"/>
    <w:basedOn w:val="af2"/>
    <w:next w:val="afffffffffff5"/>
    <w:autoRedefine/>
    <w:qFormat/>
    <w:rsid w:val="000266B3"/>
    <w:pPr>
      <w:numPr>
        <w:ilvl w:val="2"/>
      </w:numPr>
      <w:spacing w:before="50" w:after="50"/>
      <w:outlineLvl w:val="3"/>
    </w:pPr>
  </w:style>
  <w:style w:type="paragraph" w:customStyle="1" w:styleId="af2">
    <w:name w:val="一级条标题"/>
    <w:next w:val="afffffffffff5"/>
    <w:autoRedefine/>
    <w:qFormat/>
    <w:rsid w:val="000266B3"/>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c">
    <w:name w:val="标准书脚_奇数页"/>
    <w:autoRedefine/>
    <w:qFormat/>
    <w:rsid w:val="000266B3"/>
    <w:pPr>
      <w:spacing w:before="120"/>
      <w:ind w:right="198"/>
      <w:jc w:val="right"/>
    </w:pPr>
    <w:rPr>
      <w:rFonts w:ascii="宋体" w:hAnsi="Times New Roman"/>
      <w:sz w:val="18"/>
      <w:szCs w:val="18"/>
    </w:rPr>
  </w:style>
  <w:style w:type="paragraph" w:customStyle="1" w:styleId="afffffffffffd">
    <w:name w:val="正文表标题"/>
    <w:next w:val="afffffffffff5"/>
    <w:autoRedefine/>
    <w:qFormat/>
    <w:rsid w:val="000266B3"/>
    <w:pPr>
      <w:tabs>
        <w:tab w:val="left" w:pos="360"/>
      </w:tabs>
      <w:spacing w:beforeLines="50" w:before="156" w:afterLines="50" w:after="156"/>
      <w:ind w:left="2269"/>
      <w:jc w:val="center"/>
    </w:pPr>
    <w:rPr>
      <w:rFonts w:ascii="黑体" w:eastAsia="黑体" w:hAnsi="Times New Roman"/>
      <w:sz w:val="21"/>
    </w:rPr>
  </w:style>
  <w:style w:type="paragraph" w:customStyle="1" w:styleId="afffffffffffe">
    <w:name w:val="字母编号列项（一级）"/>
    <w:autoRedefine/>
    <w:rsid w:val="000266B3"/>
    <w:pPr>
      <w:tabs>
        <w:tab w:val="left" w:pos="839"/>
      </w:tabs>
      <w:ind w:left="839" w:hanging="419"/>
      <w:jc w:val="both"/>
    </w:pPr>
    <w:rPr>
      <w:rFonts w:ascii="宋体" w:hAnsi="Times New Roman"/>
      <w:sz w:val="21"/>
    </w:rPr>
  </w:style>
  <w:style w:type="paragraph" w:customStyle="1" w:styleId="affffffffffff">
    <w:name w:val="注×："/>
    <w:autoRedefine/>
    <w:qFormat/>
    <w:rsid w:val="000266B3"/>
    <w:pPr>
      <w:widowControl w:val="0"/>
      <w:autoSpaceDE w:val="0"/>
      <w:autoSpaceDN w:val="0"/>
      <w:ind w:left="811" w:hanging="448"/>
      <w:jc w:val="both"/>
    </w:pPr>
    <w:rPr>
      <w:rFonts w:ascii="宋体" w:hAnsi="Times New Roman"/>
      <w:sz w:val="18"/>
      <w:szCs w:val="18"/>
    </w:rPr>
  </w:style>
  <w:style w:type="paragraph" w:styleId="affffffffffff0">
    <w:name w:val="table of authorities"/>
    <w:basedOn w:val="afff7"/>
    <w:next w:val="afff7"/>
    <w:uiPriority w:val="99"/>
    <w:semiHidden/>
    <w:qFormat/>
    <w:rsid w:val="000266B3"/>
    <w:pPr>
      <w:adjustRightInd/>
      <w:spacing w:line="240" w:lineRule="auto"/>
      <w:ind w:leftChars="200" w:left="420"/>
    </w:pPr>
    <w:rPr>
      <w:rFonts w:asciiTheme="minorHAnsi" w:eastAsiaTheme="minorEastAsia" w:hAnsiTheme="minorHAnsi" w:cstheme="minorBidi"/>
      <w:szCs w:val="22"/>
    </w:rPr>
  </w:style>
  <w:style w:type="character" w:customStyle="1" w:styleId="1Char1">
    <w:name w:val="标题 1 Char1"/>
    <w:basedOn w:val="afff8"/>
    <w:uiPriority w:val="9"/>
    <w:rsid w:val="000266B3"/>
    <w:rPr>
      <w:b/>
      <w:bCs/>
      <w:kern w:val="44"/>
      <w:sz w:val="44"/>
      <w:szCs w:val="44"/>
    </w:rPr>
  </w:style>
  <w:style w:type="character" w:customStyle="1" w:styleId="doctitle">
    <w:name w:val="doc_title"/>
    <w:basedOn w:val="afff8"/>
    <w:rsid w:val="000266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39" w:qFormat="1"/>
    <w:lsdException w:name="toc 9" w:uiPriority="39" w:qFormat="1"/>
    <w:lsdException w:name="Normal Indent" w:semiHidden="0" w:uiPriority="0" w:unhideWhenUsed="0" w:qFormat="1"/>
    <w:lsdException w:name="footnote text"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nhideWhenUsed="0" w:qFormat="1"/>
    <w:lsdException w:name="page number" w:semiHidden="0" w:uiPriority="0" w:unhideWhenUsed="0" w:qFormat="1"/>
    <w:lsdException w:name="table of authorities"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semiHidden="0" w:unhideWhenUsed="0" w:qFormat="1"/>
    <w:lsdException w:name="Normal Table"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Char"/>
    <w:uiPriority w:val="9"/>
    <w:qFormat/>
    <w:pPr>
      <w:keepNext/>
      <w:keepLines/>
      <w:spacing w:before="340" w:after="330" w:line="578" w:lineRule="auto"/>
      <w:outlineLvl w:val="0"/>
    </w:pPr>
    <w:rPr>
      <w:b/>
      <w:bCs/>
      <w:kern w:val="44"/>
      <w:sz w:val="44"/>
      <w:szCs w:val="44"/>
    </w:rPr>
  </w:style>
  <w:style w:type="paragraph" w:styleId="22">
    <w:name w:val="heading 2"/>
    <w:basedOn w:val="afff7"/>
    <w:next w:val="afff7"/>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pPr>
      <w:keepNext/>
      <w:keepLines/>
      <w:spacing w:before="260" w:after="260" w:line="416" w:lineRule="auto"/>
      <w:outlineLvl w:val="2"/>
    </w:pPr>
    <w:rPr>
      <w:b/>
      <w:bCs/>
      <w:sz w:val="32"/>
      <w:szCs w:val="32"/>
    </w:rPr>
  </w:style>
  <w:style w:type="paragraph" w:styleId="4">
    <w:name w:val="heading 4"/>
    <w:basedOn w:val="afff7"/>
    <w:next w:val="afff7"/>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Char"/>
    <w:qFormat/>
    <w:pPr>
      <w:spacing w:after="120"/>
    </w:pPr>
  </w:style>
  <w:style w:type="paragraph" w:styleId="50">
    <w:name w:val="toc 5"/>
    <w:basedOn w:val="afff7"/>
    <w:next w:val="afff7"/>
    <w:uiPriority w:val="39"/>
    <w:unhideWhenUsed/>
    <w:qFormat/>
    <w:pPr>
      <w:ind w:left="839"/>
    </w:pPr>
    <w:rPr>
      <w:rFonts w:ascii="宋体"/>
    </w:rPr>
  </w:style>
  <w:style w:type="paragraph" w:styleId="30">
    <w:name w:val="toc 3"/>
    <w:basedOn w:val="afff7"/>
    <w:next w:val="afff7"/>
    <w:uiPriority w:val="39"/>
    <w:unhideWhenUsed/>
    <w:qFormat/>
    <w:pPr>
      <w:spacing w:line="300" w:lineRule="exact"/>
      <w:ind w:left="420"/>
    </w:pPr>
    <w:rPr>
      <w:rFonts w:ascii="宋体"/>
    </w:rPr>
  </w:style>
  <w:style w:type="paragraph" w:styleId="afffd">
    <w:name w:val="Balloon Text"/>
    <w:basedOn w:val="afff7"/>
    <w:link w:val="Char0"/>
    <w:uiPriority w:val="99"/>
    <w:semiHidden/>
    <w:unhideWhenUsed/>
    <w:qFormat/>
    <w:rPr>
      <w:sz w:val="18"/>
      <w:szCs w:val="18"/>
    </w:rPr>
  </w:style>
  <w:style w:type="paragraph" w:styleId="afffe">
    <w:name w:val="footer"/>
    <w:basedOn w:val="afff7"/>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7"/>
    <w:link w:val="Char2"/>
    <w:uiPriority w:val="99"/>
    <w:qFormat/>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Pr>
      <w:rFonts w:ascii="宋体"/>
    </w:rPr>
  </w:style>
  <w:style w:type="paragraph" w:styleId="40">
    <w:name w:val="toc 4"/>
    <w:basedOn w:val="afff7"/>
    <w:next w:val="afff7"/>
    <w:uiPriority w:val="39"/>
    <w:unhideWhenUsed/>
    <w:qFormat/>
    <w:pPr>
      <w:tabs>
        <w:tab w:val="right" w:leader="dot" w:pos="9344"/>
      </w:tabs>
      <w:spacing w:line="300" w:lineRule="exact"/>
      <w:ind w:left="629"/>
    </w:pPr>
    <w:rPr>
      <w:rFonts w:ascii="宋体"/>
    </w:rPr>
  </w:style>
  <w:style w:type="paragraph" w:styleId="affff0">
    <w:name w:val="footnote text"/>
    <w:basedOn w:val="afff7"/>
    <w:next w:val="afff7"/>
    <w:link w:val="Char3"/>
    <w:uiPriority w:val="99"/>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pPr>
      <w:spacing w:line="300" w:lineRule="exact"/>
      <w:ind w:left="1049"/>
    </w:pPr>
    <w:rPr>
      <w:rFonts w:ascii="宋体"/>
    </w:rPr>
  </w:style>
  <w:style w:type="paragraph" w:styleId="affff1">
    <w:name w:val="table of figures"/>
    <w:basedOn w:val="afff7"/>
    <w:next w:val="afff7"/>
    <w:semiHidden/>
    <w:qFormat/>
    <w:pPr>
      <w:adjustRightInd/>
      <w:spacing w:line="240" w:lineRule="auto"/>
      <w:jc w:val="left"/>
    </w:pPr>
    <w:rPr>
      <w:szCs w:val="24"/>
    </w:rPr>
  </w:style>
  <w:style w:type="paragraph" w:styleId="23">
    <w:name w:val="toc 2"/>
    <w:basedOn w:val="afff7"/>
    <w:next w:val="afff7"/>
    <w:uiPriority w:val="39"/>
    <w:unhideWhenUsed/>
    <w:qFormat/>
    <w:pPr>
      <w:tabs>
        <w:tab w:val="right" w:leader="dot" w:pos="9344"/>
      </w:tabs>
      <w:spacing w:line="300" w:lineRule="exact"/>
      <w:ind w:left="210"/>
    </w:pPr>
    <w:rPr>
      <w:rFonts w:ascii="宋体"/>
    </w:rPr>
  </w:style>
  <w:style w:type="paragraph" w:styleId="HTML">
    <w:name w:val="HTML Preformatted"/>
    <w:basedOn w:val="afff7"/>
    <w:link w:val="HTMLChar"/>
    <w:uiPriority w:val="99"/>
    <w:qFormat/>
    <w:pPr>
      <w:adjustRightInd/>
      <w:spacing w:line="240" w:lineRule="auto"/>
    </w:pPr>
    <w:rPr>
      <w:rFonts w:ascii="Courier New" w:hAnsi="Courier New"/>
      <w:sz w:val="20"/>
      <w:szCs w:val="20"/>
    </w:rPr>
  </w:style>
  <w:style w:type="paragraph" w:styleId="affff2">
    <w:name w:val="Title"/>
    <w:basedOn w:val="afff7"/>
    <w:link w:val="Char4"/>
    <w:qFormat/>
    <w:pPr>
      <w:spacing w:before="240" w:after="60"/>
      <w:jc w:val="center"/>
      <w:outlineLvl w:val="0"/>
    </w:pPr>
    <w:rPr>
      <w:rFonts w:ascii="Arial" w:hAnsi="Arial" w:cs="Arial"/>
      <w:b/>
      <w:bCs/>
      <w:sz w:val="32"/>
      <w:szCs w:val="32"/>
    </w:rPr>
  </w:style>
  <w:style w:type="table" w:styleId="affff3">
    <w:name w:val="Table Grid"/>
    <w:basedOn w:val="afff9"/>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uiPriority w:val="99"/>
    <w:semiHidden/>
    <w:qFormat/>
    <w:rPr>
      <w:rFonts w:ascii="宋体" w:eastAsia="宋体" w:hAnsi="宋体" w:cs="Times New Roman"/>
      <w:spacing w:val="0"/>
      <w:sz w:val="18"/>
      <w:vertAlign w:val="superscript"/>
    </w:rPr>
  </w:style>
  <w:style w:type="character" w:customStyle="1" w:styleId="1Char">
    <w:name w:val="标题 1 Char"/>
    <w:link w:val="1"/>
    <w:uiPriority w:val="9"/>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
    <w:uiPriority w:val="99"/>
    <w:qFormat/>
    <w:rPr>
      <w:kern w:val="2"/>
      <w:sz w:val="18"/>
      <w:szCs w:val="18"/>
    </w:rPr>
  </w:style>
  <w:style w:type="character" w:customStyle="1" w:styleId="Char1">
    <w:name w:val="页脚 Char"/>
    <w:link w:val="afffe"/>
    <w:uiPriority w:val="99"/>
    <w:qFormat/>
    <w:rPr>
      <w:rFonts w:ascii="宋体"/>
      <w:kern w:val="2"/>
      <w:sz w:val="18"/>
      <w:szCs w:val="18"/>
    </w:rPr>
  </w:style>
  <w:style w:type="character" w:customStyle="1" w:styleId="Char0">
    <w:name w:val="批注框文本 Char"/>
    <w:link w:val="afffd"/>
    <w:uiPriority w:val="99"/>
    <w:semiHidden/>
    <w:qFormat/>
    <w:rPr>
      <w:kern w:val="2"/>
      <w:sz w:val="18"/>
      <w:szCs w:val="18"/>
    </w:rPr>
  </w:style>
  <w:style w:type="paragraph" w:styleId="affff9">
    <w:name w:val="Quote"/>
    <w:basedOn w:val="afff7"/>
    <w:next w:val="afff7"/>
    <w:link w:val="Char5"/>
    <w:uiPriority w:val="29"/>
    <w:qFormat/>
    <w:rPr>
      <w:i/>
      <w:iCs/>
      <w:color w:val="000000"/>
    </w:rPr>
  </w:style>
  <w:style w:type="character" w:customStyle="1" w:styleId="Char5">
    <w:name w:val="引用 Char"/>
    <w:link w:val="affff9"/>
    <w:uiPriority w:val="29"/>
    <w:qFormat/>
    <w:rPr>
      <w:i/>
      <w:iCs/>
      <w:color w:val="000000"/>
      <w:kern w:val="2"/>
      <w:sz w:val="21"/>
      <w:szCs w:val="21"/>
    </w:rPr>
  </w:style>
  <w:style w:type="character" w:customStyle="1" w:styleId="Char4">
    <w:name w:val="标题 Char"/>
    <w:link w:val="affff2"/>
    <w:qFormat/>
    <w:rPr>
      <w:rFonts w:ascii="Arial" w:hAnsi="Arial" w:cs="Arial"/>
      <w:b/>
      <w:bCs/>
      <w:kern w:val="2"/>
      <w:sz w:val="32"/>
      <w:szCs w:val="32"/>
    </w:rPr>
  </w:style>
  <w:style w:type="paragraph" w:customStyle="1" w:styleId="affffa">
    <w:name w:val="标准标志"/>
    <w:next w:val="afff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pPr>
      <w:ind w:left="198"/>
    </w:pPr>
    <w:rPr>
      <w:rFonts w:ascii="宋体" w:hAnsi="Times New Roman"/>
      <w:sz w:val="18"/>
    </w:rPr>
  </w:style>
  <w:style w:type="paragraph" w:customStyle="1" w:styleId="affffd">
    <w:name w:val="标准文件_页脚奇数页"/>
    <w:qFormat/>
    <w:pPr>
      <w:ind w:right="227"/>
      <w:jc w:val="right"/>
    </w:pPr>
    <w:rPr>
      <w:rFonts w:ascii="宋体" w:hAnsi="Times New Roman"/>
      <w:sz w:val="18"/>
    </w:rPr>
  </w:style>
  <w:style w:type="paragraph" w:customStyle="1" w:styleId="affffe">
    <w:name w:val="标准书眉一"/>
    <w:pPr>
      <w:jc w:val="both"/>
    </w:pPr>
    <w:rPr>
      <w:rFonts w:ascii="Times New Roman" w:hAnsi="Times New Roman"/>
    </w:rPr>
  </w:style>
  <w:style w:type="paragraph" w:customStyle="1" w:styleId="ICS">
    <w:name w:val="标准文件_ICS"/>
    <w:basedOn w:val="afff7"/>
    <w:pPr>
      <w:spacing w:line="0" w:lineRule="atLeast"/>
    </w:pPr>
    <w:rPr>
      <w:rFonts w:ascii="黑体" w:eastAsia="黑体" w:hAnsi="宋体"/>
    </w:rPr>
  </w:style>
  <w:style w:type="paragraph" w:customStyle="1" w:styleId="afffff">
    <w:name w:val="标准文件_标准正文"/>
    <w:basedOn w:val="afff7"/>
    <w:next w:val="afffff0"/>
    <w:qFormat/>
    <w:pPr>
      <w:snapToGrid w:val="0"/>
      <w:ind w:firstLineChars="200" w:firstLine="200"/>
    </w:pPr>
    <w:rPr>
      <w:kern w:val="0"/>
    </w:rPr>
  </w:style>
  <w:style w:type="paragraph" w:customStyle="1" w:styleId="afffff0">
    <w:name w:val="标准文件_段"/>
    <w:link w:val="Char6"/>
    <w:qFormat/>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pPr>
      <w:adjustRightInd/>
      <w:snapToGrid/>
      <w:ind w:firstLineChars="0" w:firstLine="0"/>
    </w:pPr>
    <w:rPr>
      <w:rFonts w:ascii="宋体" w:hAnsi="宋体"/>
      <w:kern w:val="2"/>
    </w:rPr>
  </w:style>
  <w:style w:type="paragraph" w:customStyle="1" w:styleId="afffff2">
    <w:name w:val="标准文件_标准部门"/>
    <w:basedOn w:val="afff7"/>
    <w:qFormat/>
    <w:pPr>
      <w:jc w:val="center"/>
    </w:pPr>
    <w:rPr>
      <w:rFonts w:ascii="黑体" w:eastAsia="黑体"/>
      <w:kern w:val="0"/>
      <w:sz w:val="44"/>
    </w:rPr>
  </w:style>
  <w:style w:type="paragraph" w:customStyle="1" w:styleId="afffff3">
    <w:name w:val="标准文件_标准代替"/>
    <w:basedOn w:val="afff7"/>
    <w:next w:val="afff7"/>
    <w:qFormat/>
    <w:pPr>
      <w:spacing w:line="310" w:lineRule="exact"/>
      <w:jc w:val="right"/>
    </w:pPr>
    <w:rPr>
      <w:rFonts w:ascii="宋体" w:hAnsi="宋体"/>
      <w:kern w:val="0"/>
    </w:rPr>
  </w:style>
  <w:style w:type="paragraph" w:customStyle="1" w:styleId="afffff4">
    <w:name w:val="标准文件_标准名称标题"/>
    <w:basedOn w:val="afff7"/>
    <w:next w:val="afff7"/>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7"/>
    <w:qFormat/>
    <w:pPr>
      <w:jc w:val="left"/>
    </w:pPr>
  </w:style>
  <w:style w:type="paragraph" w:customStyle="1" w:styleId="afffff7">
    <w:name w:val="标准文件_参考文献标题"/>
    <w:basedOn w:val="afff7"/>
    <w:next w:val="afff7"/>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0"/>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8">
    <w:name w:val="标准文件_发布"/>
    <w:qFormat/>
    <w:rPr>
      <w:rFonts w:ascii="黑体" w:eastAsia="黑体"/>
      <w:spacing w:val="0"/>
      <w:w w:val="100"/>
      <w:position w:val="3"/>
      <w:sz w:val="28"/>
    </w:rPr>
  </w:style>
  <w:style w:type="paragraph" w:customStyle="1" w:styleId="ad">
    <w:name w:val="标准文件_方框数字列项"/>
    <w:basedOn w:val="afffff0"/>
    <w:qFormat/>
    <w:pPr>
      <w:numPr>
        <w:numId w:val="3"/>
      </w:numPr>
      <w:ind w:firstLineChars="0" w:firstLine="0"/>
    </w:pPr>
  </w:style>
  <w:style w:type="paragraph" w:customStyle="1" w:styleId="afffff9">
    <w:name w:val="标准文件_封面标准编号"/>
    <w:basedOn w:val="afff7"/>
    <w:next w:val="afffff3"/>
    <w:qFormat/>
    <w:pPr>
      <w:spacing w:line="310" w:lineRule="exact"/>
      <w:jc w:val="right"/>
    </w:pPr>
    <w:rPr>
      <w:rFonts w:ascii="黑体" w:eastAsia="黑体"/>
      <w:kern w:val="0"/>
      <w:sz w:val="28"/>
    </w:rPr>
  </w:style>
  <w:style w:type="paragraph" w:customStyle="1" w:styleId="afffffa">
    <w:name w:val="标准文件_封面标准分类号"/>
    <w:basedOn w:val="afff7"/>
    <w:qFormat/>
    <w:rPr>
      <w:rFonts w:ascii="黑体" w:eastAsia="黑体"/>
      <w:b/>
      <w:kern w:val="0"/>
      <w:sz w:val="28"/>
    </w:rPr>
  </w:style>
  <w:style w:type="paragraph" w:customStyle="1" w:styleId="afffffb">
    <w:name w:val="标准文件_封面标准名称"/>
    <w:basedOn w:val="afff7"/>
    <w:qFormat/>
    <w:pPr>
      <w:spacing w:line="240" w:lineRule="auto"/>
      <w:jc w:val="center"/>
    </w:pPr>
    <w:rPr>
      <w:rFonts w:ascii="黑体" w:eastAsia="黑体"/>
      <w:kern w:val="0"/>
      <w:sz w:val="52"/>
    </w:rPr>
  </w:style>
  <w:style w:type="paragraph" w:customStyle="1" w:styleId="afffffc">
    <w:name w:val="标准文件_封面标准英文名称"/>
    <w:basedOn w:val="afff7"/>
    <w:qFormat/>
    <w:pPr>
      <w:spacing w:line="240" w:lineRule="auto"/>
      <w:jc w:val="center"/>
    </w:pPr>
    <w:rPr>
      <w:rFonts w:ascii="黑体" w:eastAsia="黑体"/>
      <w:b/>
      <w:sz w:val="28"/>
    </w:rPr>
  </w:style>
  <w:style w:type="paragraph" w:customStyle="1" w:styleId="afffffd">
    <w:name w:val="标准文件_封面发布日期"/>
    <w:basedOn w:val="afff7"/>
    <w:qFormat/>
    <w:pPr>
      <w:spacing w:line="310" w:lineRule="exact"/>
    </w:pPr>
    <w:rPr>
      <w:rFonts w:ascii="黑体" w:eastAsia="黑体"/>
      <w:kern w:val="0"/>
      <w:sz w:val="28"/>
    </w:rPr>
  </w:style>
  <w:style w:type="paragraph" w:customStyle="1" w:styleId="afffffe">
    <w:name w:val="标准文件_封面密级"/>
    <w:basedOn w:val="afff7"/>
    <w:qFormat/>
    <w:rPr>
      <w:rFonts w:eastAsia="黑体"/>
      <w:sz w:val="32"/>
    </w:rPr>
  </w:style>
  <w:style w:type="paragraph" w:customStyle="1" w:styleId="affffff">
    <w:name w:val="标准文件_封面实施日期"/>
    <w:basedOn w:val="afff7"/>
    <w:qFormat/>
    <w:pPr>
      <w:spacing w:line="310" w:lineRule="exact"/>
      <w:jc w:val="right"/>
    </w:pPr>
    <w:rPr>
      <w:rFonts w:ascii="黑体" w:eastAsia="黑体"/>
      <w:sz w:val="28"/>
    </w:rPr>
  </w:style>
  <w:style w:type="paragraph" w:customStyle="1" w:styleId="affffff0">
    <w:name w:val="标准文件_封面抬头"/>
    <w:basedOn w:val="afffff0"/>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0"/>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0"/>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f0"/>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0"/>
    <w:qFormat/>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0"/>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0"/>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0"/>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f0"/>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c"/>
    <w:qFormat/>
    <w:rPr>
      <w:kern w:val="2"/>
      <w:sz w:val="21"/>
      <w:szCs w:val="21"/>
    </w:rPr>
  </w:style>
  <w:style w:type="paragraph" w:customStyle="1" w:styleId="affffff2">
    <w:name w:val="标准文件_附录章标题"/>
    <w:next w:val="afffff0"/>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4">
    <w:name w:val="标准文件_目次、标准名称标题"/>
    <w:basedOn w:val="a6"/>
    <w:next w:val="afffff0"/>
    <w:qFormat/>
    <w:pPr>
      <w:spacing w:line="460" w:lineRule="exact"/>
      <w:ind w:left="0" w:firstLine="0"/>
    </w:pPr>
  </w:style>
  <w:style w:type="paragraph" w:customStyle="1" w:styleId="affffff5">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qFormat/>
    <w:pPr>
      <w:numPr>
        <w:numId w:val="10"/>
      </w:numPr>
    </w:pPr>
  </w:style>
  <w:style w:type="paragraph" w:customStyle="1" w:styleId="afff1">
    <w:name w:val="标准文件_三级条标题"/>
    <w:basedOn w:val="afff0"/>
    <w:next w:val="afffff0"/>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jc w:val="both"/>
    </w:pPr>
    <w:rPr>
      <w:rFonts w:ascii="宋体" w:hAnsi="宋体"/>
      <w:sz w:val="21"/>
    </w:rPr>
  </w:style>
  <w:style w:type="paragraph" w:customStyle="1" w:styleId="afff2">
    <w:name w:val="标准文件_四级条标题"/>
    <w:next w:val="afffff0"/>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0"/>
    <w:uiPriority w:val="99"/>
    <w:qFormat/>
    <w:rPr>
      <w:rFonts w:ascii="宋体"/>
      <w:kern w:val="2"/>
      <w:sz w:val="18"/>
      <w:szCs w:val="18"/>
    </w:rPr>
  </w:style>
  <w:style w:type="paragraph" w:customStyle="1" w:styleId="affffff7">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0"/>
    <w:qFormat/>
    <w:pPr>
      <w:numPr>
        <w:numId w:val="12"/>
      </w:numPr>
      <w:spacing w:line="240" w:lineRule="auto"/>
      <w:jc w:val="left"/>
    </w:pPr>
    <w:rPr>
      <w:rFonts w:ascii="宋体" w:hAnsi="宋体"/>
      <w:sz w:val="18"/>
    </w:rPr>
  </w:style>
  <w:style w:type="character" w:customStyle="1" w:styleId="affffff8">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0"/>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0"/>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0"/>
    <w:qFormat/>
    <w:pPr>
      <w:numPr>
        <w:ilvl w:val="2"/>
      </w:numPr>
      <w:spacing w:beforeLines="50" w:before="50" w:afterLines="50" w:after="50"/>
      <w:outlineLvl w:val="1"/>
    </w:pPr>
  </w:style>
  <w:style w:type="paragraph" w:customStyle="1" w:styleId="affffff9">
    <w:name w:val="标准文件_一致程度"/>
    <w:basedOn w:val="afff7"/>
    <w:qFormat/>
    <w:pPr>
      <w:spacing w:line="440" w:lineRule="exact"/>
      <w:jc w:val="center"/>
    </w:pPr>
    <w:rPr>
      <w:sz w:val="28"/>
    </w:rPr>
  </w:style>
  <w:style w:type="paragraph" w:customStyle="1" w:styleId="affffffa">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7"/>
    <w:next w:val="afffff0"/>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0"/>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7"/>
    <w:next w:val="afffff"/>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0"/>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0"/>
    <w:qFormat/>
    <w:pPr>
      <w:numPr>
        <w:numId w:val="18"/>
      </w:numPr>
      <w:jc w:val="center"/>
    </w:pPr>
    <w:rPr>
      <w:rFonts w:ascii="黑体" w:eastAsia="黑体" w:hAnsi="Times New Roman"/>
      <w:sz w:val="21"/>
    </w:rPr>
  </w:style>
  <w:style w:type="paragraph" w:customStyle="1" w:styleId="afd">
    <w:name w:val="标准文件_正文英文图标题"/>
    <w:next w:val="afffff0"/>
    <w:qFormat/>
    <w:pPr>
      <w:numPr>
        <w:numId w:val="19"/>
      </w:numPr>
      <w:jc w:val="center"/>
    </w:pPr>
    <w:rPr>
      <w:rFonts w:ascii="黑体" w:eastAsia="黑体" w:hAnsi="Times New Roman"/>
      <w:sz w:val="21"/>
    </w:rPr>
  </w:style>
  <w:style w:type="paragraph" w:customStyle="1" w:styleId="af9">
    <w:name w:val="标准文件_编号列项（三级）"/>
    <w:qFormat/>
    <w:pPr>
      <w:numPr>
        <w:ilvl w:val="2"/>
        <w:numId w:val="13"/>
      </w:numPr>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d">
    <w:name w:val="发布部门"/>
    <w:next w:val="afffff0"/>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pPr>
      <w:spacing w:before="180" w:line="180" w:lineRule="exact"/>
      <w:jc w:val="center"/>
    </w:pPr>
    <w:rPr>
      <w:rFonts w:ascii="宋体" w:hAnsi="Times New Roman"/>
      <w:sz w:val="21"/>
    </w:rPr>
  </w:style>
  <w:style w:type="paragraph" w:customStyle="1" w:styleId="afffffff2">
    <w:name w:val="封面标准文稿类别"/>
    <w:qFormat/>
    <w:pPr>
      <w:spacing w:before="440" w:line="400" w:lineRule="exact"/>
      <w:jc w:val="center"/>
    </w:pPr>
    <w:rPr>
      <w:rFonts w:ascii="宋体" w:hAnsi="Times New Roman"/>
      <w:sz w:val="24"/>
    </w:rPr>
  </w:style>
  <w:style w:type="paragraph" w:customStyle="1" w:styleId="afffffff3">
    <w:name w:val="封面标准英文名称"/>
    <w:qFormat/>
    <w:pPr>
      <w:widowControl w:val="0"/>
      <w:spacing w:line="360" w:lineRule="exact"/>
      <w:jc w:val="center"/>
    </w:pPr>
    <w:rPr>
      <w:rFonts w:ascii="Times New Roman" w:hAnsi="Times New Roman"/>
      <w:sz w:val="28"/>
    </w:rPr>
  </w:style>
  <w:style w:type="paragraph" w:customStyle="1" w:styleId="afffffff4">
    <w:name w:val="封面一致性程度标识"/>
    <w:qFormat/>
    <w:pPr>
      <w:spacing w:before="440" w:line="440" w:lineRule="exact"/>
      <w:jc w:val="center"/>
    </w:pPr>
    <w:rPr>
      <w:rFonts w:ascii="Times New Roman" w:hAnsi="Times New Roman"/>
      <w:sz w:val="28"/>
    </w:rPr>
  </w:style>
  <w:style w:type="paragraph" w:customStyle="1" w:styleId="afffffff5">
    <w:name w:val="封面正文"/>
    <w:qFormat/>
    <w:pPr>
      <w:jc w:val="both"/>
    </w:pPr>
    <w:rPr>
      <w:rFonts w:ascii="Times New Roman" w:hAnsi="Times New Roman"/>
    </w:rPr>
  </w:style>
  <w:style w:type="paragraph" w:customStyle="1" w:styleId="afffffff6">
    <w:name w:val="附录二级无标题条"/>
    <w:basedOn w:val="afff7"/>
    <w:next w:val="afffff0"/>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qFormat/>
    <w:pPr>
      <w:outlineLvl w:val="4"/>
    </w:pPr>
  </w:style>
  <w:style w:type="paragraph" w:customStyle="1" w:styleId="afffffff8">
    <w:name w:val="附录四级无标题条"/>
    <w:basedOn w:val="afffffff7"/>
    <w:next w:val="afffff0"/>
    <w:qFormat/>
    <w:pPr>
      <w:outlineLvl w:val="5"/>
    </w:pPr>
  </w:style>
  <w:style w:type="paragraph" w:customStyle="1" w:styleId="afffffff9">
    <w:name w:val="附录图"/>
    <w:next w:val="afffff0"/>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qFormat/>
    <w:pPr>
      <w:numPr>
        <w:numId w:val="21"/>
      </w:numPr>
    </w:pPr>
    <w:rPr>
      <w:rFonts w:ascii="宋体" w:hAnsi="Times New Roman"/>
      <w:sz w:val="21"/>
    </w:rPr>
  </w:style>
  <w:style w:type="paragraph" w:customStyle="1" w:styleId="afffffffa">
    <w:name w:val="附录五级无标题条"/>
    <w:basedOn w:val="afffffff8"/>
    <w:next w:val="afffff0"/>
    <w:qFormat/>
    <w:pPr>
      <w:outlineLvl w:val="6"/>
    </w:pPr>
  </w:style>
  <w:style w:type="paragraph" w:customStyle="1" w:styleId="afffffffb">
    <w:name w:val="附录性质"/>
    <w:basedOn w:val="afff7"/>
    <w:qFormat/>
    <w:pPr>
      <w:widowControl/>
      <w:adjustRightInd/>
      <w:jc w:val="center"/>
    </w:pPr>
    <w:rPr>
      <w:rFonts w:ascii="黑体" w:eastAsia="黑体"/>
    </w:rPr>
  </w:style>
  <w:style w:type="paragraph" w:customStyle="1" w:styleId="afffffffc">
    <w:name w:val="附录一级无标题条"/>
    <w:basedOn w:val="affffff2"/>
    <w:next w:val="afffff0"/>
    <w:qFormat/>
    <w:pPr>
      <w:autoSpaceDN w:val="0"/>
      <w:outlineLvl w:val="2"/>
    </w:pPr>
    <w:rPr>
      <w:rFonts w:ascii="宋体" w:eastAsia="宋体" w:hAnsi="宋体"/>
    </w:rPr>
  </w:style>
  <w:style w:type="character" w:customStyle="1" w:styleId="afffffffd">
    <w:name w:val="个人答复风格"/>
    <w:qFormat/>
    <w:rPr>
      <w:rFonts w:ascii="Arial" w:eastAsia="宋体" w:hAnsi="Arial" w:cs="Arial"/>
      <w:color w:val="auto"/>
      <w:spacing w:val="0"/>
      <w:sz w:val="20"/>
    </w:rPr>
  </w:style>
  <w:style w:type="character" w:customStyle="1" w:styleId="afffffffe">
    <w:name w:val="个人撰写风格"/>
    <w:qFormat/>
    <w:rPr>
      <w:rFonts w:ascii="Arial" w:eastAsia="宋体" w:hAnsi="Arial" w:cs="Arial"/>
      <w:color w:val="auto"/>
      <w:spacing w:val="0"/>
      <w:sz w:val="20"/>
    </w:rPr>
  </w:style>
  <w:style w:type="paragraph" w:customStyle="1" w:styleId="affffffff">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jc w:val="both"/>
    </w:pPr>
    <w:rPr>
      <w:rFonts w:ascii="宋体" w:hAnsi="宋体"/>
      <w:sz w:val="21"/>
    </w:rPr>
  </w:style>
  <w:style w:type="paragraph" w:customStyle="1" w:styleId="affffffff0">
    <w:name w:val="列项·"/>
    <w:basedOn w:val="afffff0"/>
    <w:qFormat/>
    <w:pPr>
      <w:tabs>
        <w:tab w:val="left" w:pos="840"/>
      </w:tabs>
    </w:pPr>
  </w:style>
  <w:style w:type="paragraph" w:customStyle="1" w:styleId="affffffff1">
    <w:name w:val="目次、索引正文"/>
    <w:qFormat/>
    <w:pPr>
      <w:spacing w:line="320" w:lineRule="exact"/>
      <w:jc w:val="both"/>
    </w:pPr>
    <w:rPr>
      <w:rFonts w:ascii="宋体" w:hAnsi="Times New Roman"/>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2">
    <w:name w:val="其他标准称谓"/>
    <w:qFormat/>
    <w:pPr>
      <w:spacing w:line="0" w:lineRule="atLeast"/>
      <w:jc w:val="distribute"/>
    </w:pPr>
    <w:rPr>
      <w:rFonts w:ascii="黑体" w:eastAsia="黑体" w:hAnsi="宋体"/>
      <w:sz w:val="52"/>
    </w:rPr>
  </w:style>
  <w:style w:type="paragraph" w:customStyle="1" w:styleId="affffffff3">
    <w:name w:val="其他发布部门"/>
    <w:basedOn w:val="affffffd"/>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4">
    <w:name w:val="实施日期"/>
    <w:basedOn w:val="affffffe"/>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5">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7">
    <w:name w:val="注:后续"/>
    <w:qFormat/>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pPr>
      <w:ind w:leftChars="0" w:left="1406" w:firstLineChars="0" w:hanging="499"/>
    </w:pPr>
  </w:style>
  <w:style w:type="paragraph" w:customStyle="1" w:styleId="affffffff9">
    <w:name w:val="标准文件_一级无标题"/>
    <w:basedOn w:val="afff"/>
    <w:qFormat/>
    <w:pPr>
      <w:spacing w:beforeLines="0" w:before="0" w:afterLines="0" w:after="0"/>
      <w:outlineLvl w:val="9"/>
    </w:pPr>
    <w:rPr>
      <w:rFonts w:ascii="宋体" w:eastAsia="宋体"/>
    </w:rPr>
  </w:style>
  <w:style w:type="paragraph" w:customStyle="1" w:styleId="affffffffa">
    <w:name w:val="标准文件_五级无标题"/>
    <w:basedOn w:val="afff3"/>
    <w:qFormat/>
    <w:pPr>
      <w:spacing w:beforeLines="0" w:before="0" w:afterLines="0" w:after="0"/>
      <w:outlineLvl w:val="9"/>
    </w:pPr>
    <w:rPr>
      <w:rFonts w:ascii="宋体" w:eastAsia="宋体"/>
    </w:rPr>
  </w:style>
  <w:style w:type="paragraph" w:customStyle="1" w:styleId="affffffffb">
    <w:name w:val="标准文件_三级无标题"/>
    <w:basedOn w:val="afff1"/>
    <w:qFormat/>
    <w:pPr>
      <w:spacing w:beforeLines="0" w:before="0" w:afterLines="0" w:after="0"/>
      <w:outlineLvl w:val="9"/>
    </w:pPr>
    <w:rPr>
      <w:rFonts w:ascii="宋体" w:eastAsia="宋体"/>
    </w:rPr>
  </w:style>
  <w:style w:type="paragraph" w:customStyle="1" w:styleId="affffffffc">
    <w:name w:val="标准文件_二级无标题"/>
    <w:basedOn w:val="afff0"/>
    <w:qFormat/>
    <w:pPr>
      <w:spacing w:beforeLines="0" w:before="0" w:afterLines="0" w:after="0"/>
      <w:outlineLvl w:val="9"/>
    </w:pPr>
    <w:rPr>
      <w:rFonts w:ascii="宋体" w:eastAsia="宋体"/>
    </w:rPr>
  </w:style>
  <w:style w:type="paragraph" w:customStyle="1" w:styleId="affffffffd">
    <w:name w:val="标准_四级无标题"/>
    <w:basedOn w:val="afff2"/>
    <w:next w:val="afffff0"/>
    <w:qFormat/>
    <w:rPr>
      <w:rFonts w:eastAsia="宋体"/>
    </w:rPr>
  </w:style>
  <w:style w:type="paragraph" w:customStyle="1" w:styleId="affffffffe">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0"/>
    <w:qFormat/>
    <w:pPr>
      <w:numPr>
        <w:numId w:val="23"/>
      </w:numPr>
      <w:ind w:firstLineChars="0" w:firstLine="0"/>
    </w:pPr>
    <w:rPr>
      <w:rFonts w:ascii="Times New Roman" w:cs="Arial"/>
      <w:szCs w:val="28"/>
    </w:rPr>
  </w:style>
  <w:style w:type="paragraph" w:customStyle="1" w:styleId="ae">
    <w:name w:val="标准文件_小写罗马数字编号列项"/>
    <w:basedOn w:val="afffff0"/>
    <w:qFormat/>
    <w:pPr>
      <w:numPr>
        <w:numId w:val="24"/>
      </w:numPr>
      <w:ind w:firstLineChars="0" w:firstLine="0"/>
    </w:pPr>
    <w:rPr>
      <w:rFonts w:cs="Arial"/>
      <w:szCs w:val="28"/>
    </w:rPr>
  </w:style>
  <w:style w:type="paragraph" w:customStyle="1" w:styleId="afffffffff">
    <w:name w:val="标准文件_附录标题"/>
    <w:basedOn w:val="aff5"/>
    <w:qFormat/>
    <w:pPr>
      <w:numPr>
        <w:numId w:val="0"/>
      </w:numPr>
      <w:spacing w:after="280"/>
      <w:outlineLvl w:val="9"/>
    </w:pPr>
  </w:style>
  <w:style w:type="paragraph" w:customStyle="1" w:styleId="afffffffff0">
    <w:name w:val="标准文件_二级项"/>
    <w:qFormat/>
    <w:rPr>
      <w:rFonts w:ascii="宋体" w:hAnsi="Times New Roman"/>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0"/>
    <w:qFormat/>
    <w:pPr>
      <w:numPr>
        <w:numId w:val="25"/>
      </w:numPr>
      <w:adjustRightInd/>
      <w:spacing w:line="240" w:lineRule="auto"/>
    </w:pPr>
    <w:rPr>
      <w:rFonts w:ascii="宋体" w:hAnsi="Times New Roman"/>
      <w:sz w:val="18"/>
      <w:szCs w:val="18"/>
    </w:rPr>
  </w:style>
  <w:style w:type="paragraph" w:customStyle="1" w:styleId="af7">
    <w:name w:val="标准文件_字母编号列项（一级）"/>
    <w:qFormat/>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4">
    <w:name w:val="标准文件_注："/>
    <w:next w:val="afffff0"/>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c">
    <w:name w:val="标准文件_示例×："/>
    <w:basedOn w:val="afff7"/>
    <w:next w:val="afffffffff5"/>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0"/>
    <w:qFormat/>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8"/>
    <w:uiPriority w:val="99"/>
    <w:semiHidden/>
    <w:qFormat/>
    <w:rPr>
      <w:color w:val="808080"/>
    </w:rPr>
  </w:style>
  <w:style w:type="paragraph" w:customStyle="1" w:styleId="2">
    <w:name w:val="标准文件_二级项2"/>
    <w:basedOn w:val="afffff0"/>
    <w:qFormat/>
    <w:pPr>
      <w:numPr>
        <w:ilvl w:val="1"/>
        <w:numId w:val="21"/>
      </w:numPr>
      <w:ind w:firstLineChars="0" w:firstLine="0"/>
    </w:pPr>
  </w:style>
  <w:style w:type="paragraph" w:customStyle="1" w:styleId="21">
    <w:name w:val="标准文件_三级项2"/>
    <w:basedOn w:val="afffff0"/>
    <w:qFormat/>
    <w:pPr>
      <w:numPr>
        <w:numId w:val="30"/>
      </w:numPr>
      <w:spacing w:line="300" w:lineRule="exact"/>
      <w:ind w:firstLineChars="0"/>
    </w:pPr>
    <w:rPr>
      <w:rFonts w:ascii="Times New Roman"/>
    </w:rPr>
  </w:style>
  <w:style w:type="paragraph" w:customStyle="1" w:styleId="20">
    <w:name w:val="标准文件_一级项2"/>
    <w:basedOn w:val="afffff0"/>
    <w:qFormat/>
    <w:pPr>
      <w:numPr>
        <w:numId w:val="31"/>
      </w:numPr>
      <w:spacing w:line="300" w:lineRule="exact"/>
      <w:ind w:firstLineChars="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8"/>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qFormat/>
    <w:pPr>
      <w:framePr w:w="3997" w:h="471" w:hRule="exact" w:hSpace="0" w:vSpace="181" w:wrap="around" w:vAnchor="page" w:hAnchor="page" w:x="1419" w:y="14097"/>
    </w:pPr>
  </w:style>
  <w:style w:type="paragraph" w:customStyle="1" w:styleId="afffffffffc">
    <w:name w:val="其他实施日期"/>
    <w:basedOn w:val="affffffff4"/>
    <w:qFormat/>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uto"/>
      <w:spacing w:before="57"/>
    </w:pPr>
    <w:rPr>
      <w:sz w:val="21"/>
    </w:rPr>
  </w:style>
  <w:style w:type="paragraph" w:customStyle="1" w:styleId="affffffffff">
    <w:name w:val="标准文件_文件名称"/>
    <w:basedOn w:val="afffff0"/>
    <w:next w:val="afffff0"/>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4">
    <w:name w:val="发布"/>
    <w:basedOn w:val="afff8"/>
    <w:qFormat/>
    <w:rPr>
      <w:rFonts w:ascii="黑体" w:eastAsia="黑体"/>
      <w:spacing w:val="85"/>
      <w:w w:val="100"/>
      <w:position w:val="3"/>
      <w:sz w:val="28"/>
      <w:szCs w:val="28"/>
    </w:rPr>
  </w:style>
  <w:style w:type="character" w:customStyle="1" w:styleId="HTMLChar">
    <w:name w:val="HTML 预设格式 Char"/>
    <w:basedOn w:val="afff8"/>
    <w:link w:val="HTML"/>
    <w:uiPriority w:val="99"/>
    <w:qFormat/>
    <w:rPr>
      <w:rFonts w:ascii="Courier New" w:hAnsi="Courier New"/>
      <w:kern w:val="2"/>
    </w:rPr>
  </w:style>
  <w:style w:type="paragraph" w:customStyle="1" w:styleId="afffffffffff5">
    <w:name w:val="段"/>
    <w:link w:val="Char7"/>
    <w:qFormat/>
    <w:pPr>
      <w:autoSpaceDE w:val="0"/>
      <w:autoSpaceDN w:val="0"/>
      <w:ind w:firstLineChars="200" w:firstLine="200"/>
      <w:jc w:val="both"/>
    </w:pPr>
    <w:rPr>
      <w:rFonts w:ascii="宋体" w:hAnsi="Times New Roman"/>
      <w:sz w:val="21"/>
    </w:rPr>
  </w:style>
  <w:style w:type="character" w:customStyle="1" w:styleId="Char7">
    <w:name w:val="段 Char"/>
    <w:link w:val="afffffffffff5"/>
    <w:qFormat/>
    <w:rPr>
      <w:rFonts w:ascii="宋体" w:hAnsi="Times New Roman"/>
      <w:sz w:val="21"/>
      <w:lang w:val="en-US" w:eastAsia="zh-CN"/>
    </w:rPr>
  </w:style>
  <w:style w:type="paragraph" w:styleId="afffffffffff6">
    <w:name w:val="Document Map"/>
    <w:basedOn w:val="afff7"/>
    <w:link w:val="Char8"/>
    <w:autoRedefine/>
    <w:uiPriority w:val="99"/>
    <w:semiHidden/>
    <w:unhideWhenUsed/>
    <w:qFormat/>
    <w:rsid w:val="000266B3"/>
    <w:pPr>
      <w:adjustRightInd/>
      <w:spacing w:line="240" w:lineRule="auto"/>
    </w:pPr>
    <w:rPr>
      <w:rFonts w:ascii="宋体" w:hAnsiTheme="minorHAnsi" w:cstheme="minorBidi"/>
      <w:sz w:val="18"/>
      <w:szCs w:val="18"/>
    </w:rPr>
  </w:style>
  <w:style w:type="character" w:customStyle="1" w:styleId="Char8">
    <w:name w:val="文档结构图 Char"/>
    <w:basedOn w:val="afff8"/>
    <w:link w:val="afffffffffff6"/>
    <w:uiPriority w:val="99"/>
    <w:semiHidden/>
    <w:qFormat/>
    <w:rsid w:val="000266B3"/>
    <w:rPr>
      <w:rFonts w:ascii="宋体" w:hAnsiTheme="minorHAnsi" w:cstheme="minorBidi"/>
      <w:kern w:val="2"/>
      <w:sz w:val="18"/>
      <w:szCs w:val="18"/>
    </w:rPr>
  </w:style>
  <w:style w:type="paragraph" w:styleId="80">
    <w:name w:val="toc 8"/>
    <w:basedOn w:val="afff7"/>
    <w:next w:val="afff7"/>
    <w:autoRedefine/>
    <w:uiPriority w:val="39"/>
    <w:unhideWhenUsed/>
    <w:qFormat/>
    <w:rsid w:val="000266B3"/>
    <w:pPr>
      <w:adjustRightInd/>
      <w:spacing w:line="240" w:lineRule="auto"/>
      <w:ind w:left="1470"/>
      <w:jc w:val="left"/>
    </w:pPr>
    <w:rPr>
      <w:rFonts w:asciiTheme="minorHAnsi" w:eastAsiaTheme="minorEastAsia" w:hAnsiTheme="minorHAnsi" w:cstheme="minorHAnsi"/>
      <w:sz w:val="18"/>
      <w:szCs w:val="18"/>
    </w:rPr>
  </w:style>
  <w:style w:type="paragraph" w:styleId="afffffffffff7">
    <w:name w:val="Date"/>
    <w:basedOn w:val="afff7"/>
    <w:next w:val="afff7"/>
    <w:link w:val="Char9"/>
    <w:autoRedefine/>
    <w:uiPriority w:val="99"/>
    <w:semiHidden/>
    <w:unhideWhenUsed/>
    <w:qFormat/>
    <w:rsid w:val="000266B3"/>
    <w:pPr>
      <w:adjustRightInd/>
      <w:spacing w:line="240" w:lineRule="auto"/>
      <w:ind w:leftChars="2500" w:left="100"/>
    </w:pPr>
    <w:rPr>
      <w:rFonts w:asciiTheme="minorHAnsi" w:eastAsiaTheme="minorEastAsia" w:hAnsiTheme="minorHAnsi" w:cstheme="minorBidi"/>
      <w:szCs w:val="22"/>
    </w:rPr>
  </w:style>
  <w:style w:type="character" w:customStyle="1" w:styleId="Char9">
    <w:name w:val="日期 Char"/>
    <w:basedOn w:val="afff8"/>
    <w:link w:val="afffffffffff7"/>
    <w:uiPriority w:val="99"/>
    <w:semiHidden/>
    <w:qFormat/>
    <w:rsid w:val="000266B3"/>
    <w:rPr>
      <w:rFonts w:asciiTheme="minorHAnsi" w:eastAsiaTheme="minorEastAsia" w:hAnsiTheme="minorHAnsi" w:cstheme="minorBidi"/>
      <w:kern w:val="2"/>
      <w:sz w:val="21"/>
      <w:szCs w:val="22"/>
    </w:rPr>
  </w:style>
  <w:style w:type="paragraph" w:styleId="90">
    <w:name w:val="toc 9"/>
    <w:basedOn w:val="afff7"/>
    <w:next w:val="afff7"/>
    <w:autoRedefine/>
    <w:uiPriority w:val="39"/>
    <w:unhideWhenUsed/>
    <w:qFormat/>
    <w:rsid w:val="000266B3"/>
    <w:pPr>
      <w:adjustRightInd/>
      <w:spacing w:line="240" w:lineRule="auto"/>
      <w:ind w:left="1680"/>
      <w:jc w:val="left"/>
    </w:pPr>
    <w:rPr>
      <w:rFonts w:asciiTheme="minorHAnsi" w:eastAsiaTheme="minorEastAsia" w:hAnsiTheme="minorHAnsi" w:cstheme="minorHAnsi"/>
      <w:sz w:val="18"/>
      <w:szCs w:val="18"/>
    </w:rPr>
  </w:style>
  <w:style w:type="paragraph" w:styleId="afffffffffff8">
    <w:name w:val="Normal (Web)"/>
    <w:basedOn w:val="afff7"/>
    <w:autoRedefine/>
    <w:qFormat/>
    <w:rsid w:val="000266B3"/>
    <w:pPr>
      <w:widowControl/>
      <w:tabs>
        <w:tab w:val="left" w:pos="10992"/>
        <w:tab w:val="left" w:pos="11908"/>
        <w:tab w:val="left" w:pos="12824"/>
        <w:tab w:val="left" w:pos="13740"/>
        <w:tab w:val="left" w:pos="14656"/>
      </w:tabs>
      <w:snapToGrid w:val="0"/>
      <w:spacing w:line="360" w:lineRule="auto"/>
      <w:jc w:val="left"/>
      <w:outlineLvl w:val="2"/>
    </w:pPr>
    <w:rPr>
      <w:rFonts w:ascii="黑体" w:eastAsia="黑体" w:hAnsi="黑体"/>
      <w:color w:val="000000" w:themeColor="text1"/>
      <w:kern w:val="0"/>
    </w:rPr>
  </w:style>
  <w:style w:type="character" w:customStyle="1" w:styleId="apple-converted-space">
    <w:name w:val="apple-converted-space"/>
    <w:basedOn w:val="afff8"/>
    <w:autoRedefine/>
    <w:qFormat/>
    <w:rsid w:val="000266B3"/>
  </w:style>
  <w:style w:type="paragraph" w:customStyle="1" w:styleId="12">
    <w:name w:val="修订1"/>
    <w:autoRedefine/>
    <w:hidden/>
    <w:uiPriority w:val="99"/>
    <w:semiHidden/>
    <w:qFormat/>
    <w:rsid w:val="000266B3"/>
    <w:rPr>
      <w:rFonts w:asciiTheme="minorHAnsi" w:eastAsiaTheme="minorEastAsia" w:hAnsiTheme="minorHAnsi" w:cstheme="minorBidi"/>
      <w:kern w:val="2"/>
      <w:sz w:val="21"/>
      <w:szCs w:val="22"/>
    </w:rPr>
  </w:style>
  <w:style w:type="paragraph" w:styleId="afffffffffff9">
    <w:name w:val="List Paragraph"/>
    <w:basedOn w:val="afff7"/>
    <w:autoRedefine/>
    <w:uiPriority w:val="34"/>
    <w:qFormat/>
    <w:rsid w:val="000266B3"/>
    <w:pPr>
      <w:adjustRightInd/>
      <w:spacing w:line="240" w:lineRule="auto"/>
      <w:ind w:firstLineChars="200" w:firstLine="420"/>
    </w:pPr>
    <w:rPr>
      <w:rFonts w:asciiTheme="minorHAnsi" w:eastAsiaTheme="minorEastAsia" w:hAnsiTheme="minorHAnsi" w:cstheme="minorBidi"/>
      <w:szCs w:val="22"/>
    </w:rPr>
  </w:style>
  <w:style w:type="paragraph" w:customStyle="1" w:styleId="afffffffffffa">
    <w:name w:val="正文图标题"/>
    <w:next w:val="afffffffffff5"/>
    <w:autoRedefine/>
    <w:qFormat/>
    <w:rsid w:val="000266B3"/>
    <w:pPr>
      <w:tabs>
        <w:tab w:val="left" w:pos="360"/>
      </w:tabs>
      <w:spacing w:beforeLines="50" w:before="156" w:afterLines="50" w:after="156"/>
      <w:ind w:left="6237"/>
      <w:jc w:val="center"/>
    </w:pPr>
    <w:rPr>
      <w:rFonts w:ascii="黑体" w:eastAsia="黑体" w:hAnsi="Times New Roman"/>
      <w:sz w:val="21"/>
    </w:rPr>
  </w:style>
  <w:style w:type="paragraph" w:customStyle="1" w:styleId="afffffffffffb">
    <w:name w:val="二级无"/>
    <w:basedOn w:val="af3"/>
    <w:autoRedefine/>
    <w:qFormat/>
    <w:rsid w:val="000266B3"/>
    <w:pPr>
      <w:spacing w:beforeLines="0" w:before="0" w:afterLines="0" w:after="0"/>
    </w:pPr>
    <w:rPr>
      <w:rFonts w:ascii="宋体" w:eastAsia="宋体"/>
    </w:rPr>
  </w:style>
  <w:style w:type="paragraph" w:customStyle="1" w:styleId="af3">
    <w:name w:val="二级条标题"/>
    <w:basedOn w:val="af2"/>
    <w:next w:val="afffffffffff5"/>
    <w:autoRedefine/>
    <w:qFormat/>
    <w:rsid w:val="000266B3"/>
    <w:pPr>
      <w:numPr>
        <w:ilvl w:val="2"/>
      </w:numPr>
      <w:spacing w:before="50" w:after="50"/>
      <w:outlineLvl w:val="3"/>
    </w:pPr>
  </w:style>
  <w:style w:type="paragraph" w:customStyle="1" w:styleId="af2">
    <w:name w:val="一级条标题"/>
    <w:next w:val="afffffffffff5"/>
    <w:autoRedefine/>
    <w:qFormat/>
    <w:rsid w:val="000266B3"/>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c">
    <w:name w:val="标准书脚_奇数页"/>
    <w:autoRedefine/>
    <w:qFormat/>
    <w:rsid w:val="000266B3"/>
    <w:pPr>
      <w:spacing w:before="120"/>
      <w:ind w:right="198"/>
      <w:jc w:val="right"/>
    </w:pPr>
    <w:rPr>
      <w:rFonts w:ascii="宋体" w:hAnsi="Times New Roman"/>
      <w:sz w:val="18"/>
      <w:szCs w:val="18"/>
    </w:rPr>
  </w:style>
  <w:style w:type="paragraph" w:customStyle="1" w:styleId="afffffffffffd">
    <w:name w:val="正文表标题"/>
    <w:next w:val="afffffffffff5"/>
    <w:autoRedefine/>
    <w:qFormat/>
    <w:rsid w:val="000266B3"/>
    <w:pPr>
      <w:tabs>
        <w:tab w:val="left" w:pos="360"/>
      </w:tabs>
      <w:spacing w:beforeLines="50" w:before="156" w:afterLines="50" w:after="156"/>
      <w:ind w:left="2269"/>
      <w:jc w:val="center"/>
    </w:pPr>
    <w:rPr>
      <w:rFonts w:ascii="黑体" w:eastAsia="黑体" w:hAnsi="Times New Roman"/>
      <w:sz w:val="21"/>
    </w:rPr>
  </w:style>
  <w:style w:type="paragraph" w:customStyle="1" w:styleId="afffffffffffe">
    <w:name w:val="字母编号列项（一级）"/>
    <w:autoRedefine/>
    <w:rsid w:val="000266B3"/>
    <w:pPr>
      <w:tabs>
        <w:tab w:val="left" w:pos="839"/>
      </w:tabs>
      <w:ind w:left="839" w:hanging="419"/>
      <w:jc w:val="both"/>
    </w:pPr>
    <w:rPr>
      <w:rFonts w:ascii="宋体" w:hAnsi="Times New Roman"/>
      <w:sz w:val="21"/>
    </w:rPr>
  </w:style>
  <w:style w:type="paragraph" w:customStyle="1" w:styleId="affffffffffff">
    <w:name w:val="注×："/>
    <w:autoRedefine/>
    <w:qFormat/>
    <w:rsid w:val="000266B3"/>
    <w:pPr>
      <w:widowControl w:val="0"/>
      <w:autoSpaceDE w:val="0"/>
      <w:autoSpaceDN w:val="0"/>
      <w:ind w:left="811" w:hanging="448"/>
      <w:jc w:val="both"/>
    </w:pPr>
    <w:rPr>
      <w:rFonts w:ascii="宋体" w:hAnsi="Times New Roman"/>
      <w:sz w:val="18"/>
      <w:szCs w:val="18"/>
    </w:rPr>
  </w:style>
  <w:style w:type="paragraph" w:styleId="affffffffffff0">
    <w:name w:val="table of authorities"/>
    <w:basedOn w:val="afff7"/>
    <w:next w:val="afff7"/>
    <w:uiPriority w:val="99"/>
    <w:semiHidden/>
    <w:qFormat/>
    <w:rsid w:val="000266B3"/>
    <w:pPr>
      <w:adjustRightInd/>
      <w:spacing w:line="240" w:lineRule="auto"/>
      <w:ind w:leftChars="200" w:left="420"/>
    </w:pPr>
    <w:rPr>
      <w:rFonts w:asciiTheme="minorHAnsi" w:eastAsiaTheme="minorEastAsia" w:hAnsiTheme="minorHAnsi" w:cstheme="minorBidi"/>
      <w:szCs w:val="22"/>
    </w:rPr>
  </w:style>
  <w:style w:type="character" w:customStyle="1" w:styleId="1Char1">
    <w:name w:val="标题 1 Char1"/>
    <w:basedOn w:val="afff8"/>
    <w:uiPriority w:val="9"/>
    <w:rsid w:val="000266B3"/>
    <w:rPr>
      <w:b/>
      <w:bCs/>
      <w:kern w:val="44"/>
      <w:sz w:val="44"/>
      <w:szCs w:val="44"/>
    </w:rPr>
  </w:style>
  <w:style w:type="character" w:customStyle="1" w:styleId="doctitle">
    <w:name w:val="doc_title"/>
    <w:basedOn w:val="afff8"/>
    <w:rsid w:val="000266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39101">
      <w:bodyDiv w:val="1"/>
      <w:marLeft w:val="0"/>
      <w:marRight w:val="0"/>
      <w:marTop w:val="0"/>
      <w:marBottom w:val="0"/>
      <w:divBdr>
        <w:top w:val="none" w:sz="0" w:space="0" w:color="auto"/>
        <w:left w:val="none" w:sz="0" w:space="0" w:color="auto"/>
        <w:bottom w:val="none" w:sz="0" w:space="0" w:color="auto"/>
        <w:right w:val="none" w:sz="0" w:space="0" w:color="auto"/>
      </w:divBdr>
    </w:div>
    <w:div w:id="564485705">
      <w:bodyDiv w:val="1"/>
      <w:marLeft w:val="0"/>
      <w:marRight w:val="0"/>
      <w:marTop w:val="0"/>
      <w:marBottom w:val="0"/>
      <w:divBdr>
        <w:top w:val="none" w:sz="0" w:space="0" w:color="auto"/>
        <w:left w:val="none" w:sz="0" w:space="0" w:color="auto"/>
        <w:bottom w:val="none" w:sz="0" w:space="0" w:color="auto"/>
        <w:right w:val="none" w:sz="0" w:space="0" w:color="auto"/>
      </w:divBdr>
    </w:div>
    <w:div w:id="601111647">
      <w:bodyDiv w:val="1"/>
      <w:marLeft w:val="0"/>
      <w:marRight w:val="0"/>
      <w:marTop w:val="0"/>
      <w:marBottom w:val="0"/>
      <w:divBdr>
        <w:top w:val="none" w:sz="0" w:space="0" w:color="auto"/>
        <w:left w:val="none" w:sz="0" w:space="0" w:color="auto"/>
        <w:bottom w:val="none" w:sz="0" w:space="0" w:color="auto"/>
        <w:right w:val="none" w:sz="0" w:space="0" w:color="auto"/>
      </w:divBdr>
    </w:div>
    <w:div w:id="867107308">
      <w:bodyDiv w:val="1"/>
      <w:marLeft w:val="0"/>
      <w:marRight w:val="0"/>
      <w:marTop w:val="0"/>
      <w:marBottom w:val="0"/>
      <w:divBdr>
        <w:top w:val="none" w:sz="0" w:space="0" w:color="auto"/>
        <w:left w:val="none" w:sz="0" w:space="0" w:color="auto"/>
        <w:bottom w:val="none" w:sz="0" w:space="0" w:color="auto"/>
        <w:right w:val="none" w:sz="0" w:space="0" w:color="auto"/>
      </w:divBdr>
    </w:div>
    <w:div w:id="1018313361">
      <w:bodyDiv w:val="1"/>
      <w:marLeft w:val="0"/>
      <w:marRight w:val="0"/>
      <w:marTop w:val="0"/>
      <w:marBottom w:val="0"/>
      <w:divBdr>
        <w:top w:val="none" w:sz="0" w:space="0" w:color="auto"/>
        <w:left w:val="none" w:sz="0" w:space="0" w:color="auto"/>
        <w:bottom w:val="none" w:sz="0" w:space="0" w:color="auto"/>
        <w:right w:val="none" w:sz="0" w:space="0" w:color="auto"/>
      </w:divBdr>
    </w:div>
    <w:div w:id="1405565668">
      <w:bodyDiv w:val="1"/>
      <w:marLeft w:val="0"/>
      <w:marRight w:val="0"/>
      <w:marTop w:val="0"/>
      <w:marBottom w:val="0"/>
      <w:divBdr>
        <w:top w:val="none" w:sz="0" w:space="0" w:color="auto"/>
        <w:left w:val="none" w:sz="0" w:space="0" w:color="auto"/>
        <w:bottom w:val="none" w:sz="0" w:space="0" w:color="auto"/>
        <w:right w:val="none" w:sz="0" w:space="0" w:color="auto"/>
      </w:divBdr>
    </w:div>
    <w:div w:id="1899045598">
      <w:bodyDiv w:val="1"/>
      <w:marLeft w:val="0"/>
      <w:marRight w:val="0"/>
      <w:marTop w:val="0"/>
      <w:marBottom w:val="0"/>
      <w:divBdr>
        <w:top w:val="none" w:sz="0" w:space="0" w:color="auto"/>
        <w:left w:val="none" w:sz="0" w:space="0" w:color="auto"/>
        <w:bottom w:val="none" w:sz="0" w:space="0" w:color="auto"/>
        <w:right w:val="none" w:sz="0" w:space="0" w:color="auto"/>
      </w:divBdr>
    </w:div>
    <w:div w:id="1960447465">
      <w:bodyDiv w:val="1"/>
      <w:marLeft w:val="0"/>
      <w:marRight w:val="0"/>
      <w:marTop w:val="0"/>
      <w:marBottom w:val="0"/>
      <w:divBdr>
        <w:top w:val="none" w:sz="0" w:space="0" w:color="auto"/>
        <w:left w:val="none" w:sz="0" w:space="0" w:color="auto"/>
        <w:bottom w:val="none" w:sz="0" w:space="0" w:color="auto"/>
        <w:right w:val="none" w:sz="0" w:space="0" w:color="auto"/>
      </w:divBdr>
    </w:div>
    <w:div w:id="2102988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42.bin"/><Relationship Id="rId21" Type="http://schemas.openxmlformats.org/officeDocument/2006/relationships/image" Target="media/image3.wmf"/><Relationship Id="rId63" Type="http://schemas.openxmlformats.org/officeDocument/2006/relationships/oleObject" Target="embeddings/oleObject24.bin"/><Relationship Id="rId159" Type="http://schemas.openxmlformats.org/officeDocument/2006/relationships/oleObject" Target="embeddings/oleObject72.bin"/><Relationship Id="rId324" Type="http://schemas.openxmlformats.org/officeDocument/2006/relationships/oleObject" Target="embeddings/oleObject157.bin"/><Relationship Id="rId366" Type="http://schemas.openxmlformats.org/officeDocument/2006/relationships/oleObject" Target="embeddings/oleObject197.bin"/><Relationship Id="rId170" Type="http://schemas.openxmlformats.org/officeDocument/2006/relationships/image" Target="media/image76.wmf"/><Relationship Id="rId226" Type="http://schemas.openxmlformats.org/officeDocument/2006/relationships/image" Target="media/image104.wmf"/><Relationship Id="rId433" Type="http://schemas.openxmlformats.org/officeDocument/2006/relationships/image" Target="media/image157.wmf"/><Relationship Id="rId268" Type="http://schemas.openxmlformats.org/officeDocument/2006/relationships/image" Target="media/image125.wmf"/><Relationship Id="rId32" Type="http://schemas.openxmlformats.org/officeDocument/2006/relationships/oleObject" Target="embeddings/oleObject7.bin"/><Relationship Id="rId74" Type="http://schemas.openxmlformats.org/officeDocument/2006/relationships/image" Target="media/image28.wmf"/><Relationship Id="rId128" Type="http://schemas.openxmlformats.org/officeDocument/2006/relationships/image" Target="media/image55.wmf"/><Relationship Id="rId335" Type="http://schemas.openxmlformats.org/officeDocument/2006/relationships/oleObject" Target="embeddings/oleObject167.bin"/><Relationship Id="rId377" Type="http://schemas.openxmlformats.org/officeDocument/2006/relationships/oleObject" Target="embeddings/oleObject207.bin"/><Relationship Id="rId5" Type="http://schemas.microsoft.com/office/2007/relationships/stylesWithEffects" Target="stylesWithEffects.xml"/><Relationship Id="rId181" Type="http://schemas.openxmlformats.org/officeDocument/2006/relationships/oleObject" Target="embeddings/oleObject83.bin"/><Relationship Id="rId237" Type="http://schemas.openxmlformats.org/officeDocument/2006/relationships/oleObject" Target="embeddings/oleObject111.bin"/><Relationship Id="rId402" Type="http://schemas.openxmlformats.org/officeDocument/2006/relationships/oleObject" Target="embeddings/oleObject231.bin"/><Relationship Id="rId279" Type="http://schemas.openxmlformats.org/officeDocument/2006/relationships/oleObject" Target="embeddings/oleObject132.bin"/><Relationship Id="rId444" Type="http://schemas.openxmlformats.org/officeDocument/2006/relationships/oleObject" Target="embeddings/oleObject265.bin"/><Relationship Id="rId43" Type="http://schemas.openxmlformats.org/officeDocument/2006/relationships/image" Target="media/image14.wmf"/><Relationship Id="rId139" Type="http://schemas.openxmlformats.org/officeDocument/2006/relationships/oleObject" Target="embeddings/oleObject62.bin"/><Relationship Id="rId290" Type="http://schemas.openxmlformats.org/officeDocument/2006/relationships/image" Target="media/image136.wmf"/><Relationship Id="rId304" Type="http://schemas.openxmlformats.org/officeDocument/2006/relationships/image" Target="media/image143.wmf"/><Relationship Id="rId346" Type="http://schemas.openxmlformats.org/officeDocument/2006/relationships/oleObject" Target="embeddings/oleObject178.bin"/><Relationship Id="rId388" Type="http://schemas.openxmlformats.org/officeDocument/2006/relationships/oleObject" Target="embeddings/oleObject218.bin"/><Relationship Id="rId85" Type="http://schemas.openxmlformats.org/officeDocument/2006/relationships/oleObject" Target="embeddings/oleObject35.bin"/><Relationship Id="rId150" Type="http://schemas.openxmlformats.org/officeDocument/2006/relationships/image" Target="media/image66.wmf"/><Relationship Id="rId192" Type="http://schemas.openxmlformats.org/officeDocument/2006/relationships/image" Target="media/image87.wmf"/><Relationship Id="rId206" Type="http://schemas.openxmlformats.org/officeDocument/2006/relationships/image" Target="media/image94.wmf"/><Relationship Id="rId413" Type="http://schemas.openxmlformats.org/officeDocument/2006/relationships/oleObject" Target="embeddings/oleObject241.bin"/><Relationship Id="rId248" Type="http://schemas.openxmlformats.org/officeDocument/2006/relationships/image" Target="media/image115.wmf"/><Relationship Id="rId455" Type="http://schemas.openxmlformats.org/officeDocument/2006/relationships/image" Target="media/image165.wmf"/><Relationship Id="rId12" Type="http://schemas.openxmlformats.org/officeDocument/2006/relationships/header" Target="header2.xml"/><Relationship Id="rId108" Type="http://schemas.openxmlformats.org/officeDocument/2006/relationships/image" Target="media/image45.wmf"/><Relationship Id="rId315" Type="http://schemas.openxmlformats.org/officeDocument/2006/relationships/oleObject" Target="embeddings/oleObject151.bin"/><Relationship Id="rId357" Type="http://schemas.openxmlformats.org/officeDocument/2006/relationships/oleObject" Target="embeddings/oleObject189.bin"/><Relationship Id="rId54" Type="http://schemas.openxmlformats.org/officeDocument/2006/relationships/image" Target="media/image18.wmf"/><Relationship Id="rId96" Type="http://schemas.openxmlformats.org/officeDocument/2006/relationships/image" Target="media/image39.wmf"/><Relationship Id="rId161" Type="http://schemas.openxmlformats.org/officeDocument/2006/relationships/oleObject" Target="embeddings/oleObject73.bin"/><Relationship Id="rId217" Type="http://schemas.openxmlformats.org/officeDocument/2006/relationships/oleObject" Target="embeddings/oleObject101.bin"/><Relationship Id="rId399" Type="http://schemas.openxmlformats.org/officeDocument/2006/relationships/oleObject" Target="embeddings/oleObject228.bin"/><Relationship Id="rId259" Type="http://schemas.openxmlformats.org/officeDocument/2006/relationships/oleObject" Target="embeddings/oleObject122.bin"/><Relationship Id="rId424" Type="http://schemas.openxmlformats.org/officeDocument/2006/relationships/oleObject" Target="embeddings/oleObject250.bin"/><Relationship Id="rId466" Type="http://schemas.openxmlformats.org/officeDocument/2006/relationships/glossaryDocument" Target="glossary/document.xml"/><Relationship Id="rId23" Type="http://schemas.openxmlformats.org/officeDocument/2006/relationships/image" Target="media/image4.wmf"/><Relationship Id="rId119" Type="http://schemas.openxmlformats.org/officeDocument/2006/relationships/oleObject" Target="embeddings/oleObject52.bin"/><Relationship Id="rId270" Type="http://schemas.openxmlformats.org/officeDocument/2006/relationships/image" Target="media/image126.wmf"/><Relationship Id="rId326" Type="http://schemas.openxmlformats.org/officeDocument/2006/relationships/oleObject" Target="embeddings/oleObject159.bin"/><Relationship Id="rId44" Type="http://schemas.openxmlformats.org/officeDocument/2006/relationships/oleObject" Target="embeddings/oleObject13.bin"/><Relationship Id="rId65" Type="http://schemas.openxmlformats.org/officeDocument/2006/relationships/oleObject" Target="embeddings/oleObject25.bin"/><Relationship Id="rId86" Type="http://schemas.openxmlformats.org/officeDocument/2006/relationships/image" Target="media/image34.wmf"/><Relationship Id="rId130" Type="http://schemas.openxmlformats.org/officeDocument/2006/relationships/image" Target="media/image56.wmf"/><Relationship Id="rId151" Type="http://schemas.openxmlformats.org/officeDocument/2006/relationships/oleObject" Target="embeddings/oleObject68.bin"/><Relationship Id="rId368" Type="http://schemas.openxmlformats.org/officeDocument/2006/relationships/oleObject" Target="embeddings/oleObject199.bin"/><Relationship Id="rId389" Type="http://schemas.openxmlformats.org/officeDocument/2006/relationships/oleObject" Target="embeddings/oleObject219.bin"/><Relationship Id="rId172" Type="http://schemas.openxmlformats.org/officeDocument/2006/relationships/image" Target="media/image77.wmf"/><Relationship Id="rId193" Type="http://schemas.openxmlformats.org/officeDocument/2006/relationships/oleObject" Target="embeddings/oleObject89.bin"/><Relationship Id="rId207" Type="http://schemas.openxmlformats.org/officeDocument/2006/relationships/oleObject" Target="embeddings/oleObject96.bin"/><Relationship Id="rId228" Type="http://schemas.openxmlformats.org/officeDocument/2006/relationships/image" Target="media/image105.wmf"/><Relationship Id="rId249" Type="http://schemas.openxmlformats.org/officeDocument/2006/relationships/oleObject" Target="embeddings/oleObject117.bin"/><Relationship Id="rId414" Type="http://schemas.openxmlformats.org/officeDocument/2006/relationships/oleObject" Target="embeddings/oleObject242.bin"/><Relationship Id="rId435" Type="http://schemas.openxmlformats.org/officeDocument/2006/relationships/image" Target="media/image158.wmf"/><Relationship Id="rId456" Type="http://schemas.openxmlformats.org/officeDocument/2006/relationships/oleObject" Target="embeddings/oleObject273.bin"/><Relationship Id="rId13" Type="http://schemas.openxmlformats.org/officeDocument/2006/relationships/footer" Target="footer2.xml"/><Relationship Id="rId109" Type="http://schemas.openxmlformats.org/officeDocument/2006/relationships/oleObject" Target="embeddings/oleObject47.bin"/><Relationship Id="rId260" Type="http://schemas.openxmlformats.org/officeDocument/2006/relationships/image" Target="media/image121.wmf"/><Relationship Id="rId281" Type="http://schemas.openxmlformats.org/officeDocument/2006/relationships/oleObject" Target="embeddings/oleObject133.bin"/><Relationship Id="rId316" Type="http://schemas.openxmlformats.org/officeDocument/2006/relationships/oleObject" Target="embeddings/oleObject152.bin"/><Relationship Id="rId337" Type="http://schemas.openxmlformats.org/officeDocument/2006/relationships/oleObject" Target="embeddings/oleObject169.bin"/><Relationship Id="rId34" Type="http://schemas.openxmlformats.org/officeDocument/2006/relationships/oleObject" Target="embeddings/oleObject8.bin"/><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1.bin"/><Relationship Id="rId120" Type="http://schemas.openxmlformats.org/officeDocument/2006/relationships/image" Target="media/image51.wmf"/><Relationship Id="rId141" Type="http://schemas.openxmlformats.org/officeDocument/2006/relationships/oleObject" Target="embeddings/oleObject63.bin"/><Relationship Id="rId358" Type="http://schemas.openxmlformats.org/officeDocument/2006/relationships/oleObject" Target="embeddings/oleObject190.bin"/><Relationship Id="rId379" Type="http://schemas.openxmlformats.org/officeDocument/2006/relationships/oleObject" Target="embeddings/oleObject209.bin"/><Relationship Id="rId7" Type="http://schemas.openxmlformats.org/officeDocument/2006/relationships/webSettings" Target="webSettings.xml"/><Relationship Id="rId162" Type="http://schemas.openxmlformats.org/officeDocument/2006/relationships/image" Target="media/image72.wmf"/><Relationship Id="rId183" Type="http://schemas.openxmlformats.org/officeDocument/2006/relationships/oleObject" Target="embeddings/oleObject84.bin"/><Relationship Id="rId218" Type="http://schemas.openxmlformats.org/officeDocument/2006/relationships/image" Target="media/image100.wmf"/><Relationship Id="rId239" Type="http://schemas.openxmlformats.org/officeDocument/2006/relationships/oleObject" Target="embeddings/oleObject112.bin"/><Relationship Id="rId390" Type="http://schemas.openxmlformats.org/officeDocument/2006/relationships/oleObject" Target="embeddings/oleObject220.bin"/><Relationship Id="rId404" Type="http://schemas.openxmlformats.org/officeDocument/2006/relationships/oleObject" Target="embeddings/oleObject233.bin"/><Relationship Id="rId425" Type="http://schemas.openxmlformats.org/officeDocument/2006/relationships/oleObject" Target="embeddings/oleObject251.bin"/><Relationship Id="rId446" Type="http://schemas.openxmlformats.org/officeDocument/2006/relationships/image" Target="media/image162.wmf"/><Relationship Id="rId467" Type="http://schemas.openxmlformats.org/officeDocument/2006/relationships/theme" Target="theme/theme1.xml"/><Relationship Id="rId250" Type="http://schemas.openxmlformats.org/officeDocument/2006/relationships/image" Target="media/image116.wmf"/><Relationship Id="rId271" Type="http://schemas.openxmlformats.org/officeDocument/2006/relationships/oleObject" Target="embeddings/oleObject128.bin"/><Relationship Id="rId292" Type="http://schemas.openxmlformats.org/officeDocument/2006/relationships/image" Target="media/image137.wmf"/><Relationship Id="rId306" Type="http://schemas.openxmlformats.org/officeDocument/2006/relationships/image" Target="media/image144.wmf"/><Relationship Id="rId24" Type="http://schemas.openxmlformats.org/officeDocument/2006/relationships/oleObject" Target="embeddings/oleObject3.bin"/><Relationship Id="rId45" Type="http://schemas.openxmlformats.org/officeDocument/2006/relationships/image" Target="media/image15.wmf"/><Relationship Id="rId66" Type="http://schemas.openxmlformats.org/officeDocument/2006/relationships/image" Target="media/image24.wmf"/><Relationship Id="rId87" Type="http://schemas.openxmlformats.org/officeDocument/2006/relationships/oleObject" Target="embeddings/oleObject36.bin"/><Relationship Id="rId110" Type="http://schemas.openxmlformats.org/officeDocument/2006/relationships/image" Target="media/image46.wmf"/><Relationship Id="rId131" Type="http://schemas.openxmlformats.org/officeDocument/2006/relationships/oleObject" Target="embeddings/oleObject58.bin"/><Relationship Id="rId327" Type="http://schemas.openxmlformats.org/officeDocument/2006/relationships/oleObject" Target="embeddings/oleObject160.bin"/><Relationship Id="rId348" Type="http://schemas.openxmlformats.org/officeDocument/2006/relationships/oleObject" Target="embeddings/oleObject180.bin"/><Relationship Id="rId369" Type="http://schemas.openxmlformats.org/officeDocument/2006/relationships/oleObject" Target="embeddings/oleObject200.bin"/><Relationship Id="rId152" Type="http://schemas.openxmlformats.org/officeDocument/2006/relationships/image" Target="media/image67.wmf"/><Relationship Id="rId173" Type="http://schemas.openxmlformats.org/officeDocument/2006/relationships/oleObject" Target="embeddings/oleObject79.bin"/><Relationship Id="rId194" Type="http://schemas.openxmlformats.org/officeDocument/2006/relationships/image" Target="media/image88.wmf"/><Relationship Id="rId208" Type="http://schemas.openxmlformats.org/officeDocument/2006/relationships/image" Target="media/image95.wmf"/><Relationship Id="rId229" Type="http://schemas.openxmlformats.org/officeDocument/2006/relationships/oleObject" Target="embeddings/oleObject107.bin"/><Relationship Id="rId380" Type="http://schemas.openxmlformats.org/officeDocument/2006/relationships/oleObject" Target="embeddings/oleObject210.bin"/><Relationship Id="rId415" Type="http://schemas.openxmlformats.org/officeDocument/2006/relationships/image" Target="media/image155.wmf"/><Relationship Id="rId436" Type="http://schemas.openxmlformats.org/officeDocument/2006/relationships/oleObject" Target="embeddings/oleObject260.bin"/><Relationship Id="rId457" Type="http://schemas.openxmlformats.org/officeDocument/2006/relationships/oleObject" Target="embeddings/oleObject274.bin"/><Relationship Id="rId240" Type="http://schemas.openxmlformats.org/officeDocument/2006/relationships/image" Target="media/image111.wmf"/><Relationship Id="rId261" Type="http://schemas.openxmlformats.org/officeDocument/2006/relationships/oleObject" Target="embeddings/oleObject123.bin"/><Relationship Id="rId14" Type="http://schemas.openxmlformats.org/officeDocument/2006/relationships/header" Target="header3.xml"/><Relationship Id="rId35" Type="http://schemas.openxmlformats.org/officeDocument/2006/relationships/image" Target="media/image10.wmf"/><Relationship Id="rId56" Type="http://schemas.openxmlformats.org/officeDocument/2006/relationships/image" Target="media/image19.wmf"/><Relationship Id="rId77" Type="http://schemas.openxmlformats.org/officeDocument/2006/relationships/oleObject" Target="embeddings/oleObject31.bin"/><Relationship Id="rId100" Type="http://schemas.openxmlformats.org/officeDocument/2006/relationships/image" Target="media/image41.wmf"/><Relationship Id="rId282" Type="http://schemas.openxmlformats.org/officeDocument/2006/relationships/image" Target="media/image132.wmf"/><Relationship Id="rId317" Type="http://schemas.openxmlformats.org/officeDocument/2006/relationships/image" Target="media/image147.wmf"/><Relationship Id="rId338" Type="http://schemas.openxmlformats.org/officeDocument/2006/relationships/oleObject" Target="embeddings/oleObject170.bin"/><Relationship Id="rId359" Type="http://schemas.openxmlformats.org/officeDocument/2006/relationships/oleObject" Target="embeddings/oleObject191.bin"/><Relationship Id="rId8" Type="http://schemas.openxmlformats.org/officeDocument/2006/relationships/footnotes" Target="footnotes.xml"/><Relationship Id="rId98" Type="http://schemas.openxmlformats.org/officeDocument/2006/relationships/image" Target="media/image40.wmf"/><Relationship Id="rId121" Type="http://schemas.openxmlformats.org/officeDocument/2006/relationships/oleObject" Target="embeddings/oleObject53.bin"/><Relationship Id="rId142" Type="http://schemas.openxmlformats.org/officeDocument/2006/relationships/image" Target="media/image62.wmf"/><Relationship Id="rId163" Type="http://schemas.openxmlformats.org/officeDocument/2006/relationships/oleObject" Target="embeddings/oleObject74.bin"/><Relationship Id="rId184" Type="http://schemas.openxmlformats.org/officeDocument/2006/relationships/image" Target="media/image83.wmf"/><Relationship Id="rId219" Type="http://schemas.openxmlformats.org/officeDocument/2006/relationships/oleObject" Target="embeddings/oleObject102.bin"/><Relationship Id="rId370" Type="http://schemas.openxmlformats.org/officeDocument/2006/relationships/oleObject" Target="embeddings/oleObject201.bin"/><Relationship Id="rId391" Type="http://schemas.openxmlformats.org/officeDocument/2006/relationships/oleObject" Target="embeddings/oleObject221.bin"/><Relationship Id="rId405" Type="http://schemas.openxmlformats.org/officeDocument/2006/relationships/oleObject" Target="embeddings/oleObject234.bin"/><Relationship Id="rId426" Type="http://schemas.openxmlformats.org/officeDocument/2006/relationships/oleObject" Target="embeddings/oleObject252.bin"/><Relationship Id="rId447" Type="http://schemas.openxmlformats.org/officeDocument/2006/relationships/oleObject" Target="embeddings/oleObject267.bin"/><Relationship Id="rId230" Type="http://schemas.openxmlformats.org/officeDocument/2006/relationships/image" Target="media/image106.wmf"/><Relationship Id="rId251" Type="http://schemas.openxmlformats.org/officeDocument/2006/relationships/oleObject" Target="embeddings/oleObject118.bin"/><Relationship Id="rId468" Type="http://schemas.microsoft.com/office/2011/relationships/people" Target="people.xml"/><Relationship Id="rId25" Type="http://schemas.openxmlformats.org/officeDocument/2006/relationships/image" Target="media/image5.wmf"/><Relationship Id="rId46" Type="http://schemas.openxmlformats.org/officeDocument/2006/relationships/oleObject" Target="embeddings/oleObject14.bin"/><Relationship Id="rId67" Type="http://schemas.openxmlformats.org/officeDocument/2006/relationships/oleObject" Target="embeddings/oleObject26.bin"/><Relationship Id="rId272" Type="http://schemas.openxmlformats.org/officeDocument/2006/relationships/image" Target="media/image127.wmf"/><Relationship Id="rId293" Type="http://schemas.openxmlformats.org/officeDocument/2006/relationships/oleObject" Target="embeddings/oleObject139.bin"/><Relationship Id="rId307" Type="http://schemas.openxmlformats.org/officeDocument/2006/relationships/oleObject" Target="embeddings/oleObject146.bin"/><Relationship Id="rId328" Type="http://schemas.openxmlformats.org/officeDocument/2006/relationships/oleObject" Target="embeddings/oleObject161.bin"/><Relationship Id="rId349" Type="http://schemas.openxmlformats.org/officeDocument/2006/relationships/oleObject" Target="embeddings/oleObject181.bin"/><Relationship Id="rId88" Type="http://schemas.openxmlformats.org/officeDocument/2006/relationships/image" Target="media/image35.wmf"/><Relationship Id="rId111" Type="http://schemas.openxmlformats.org/officeDocument/2006/relationships/oleObject" Target="embeddings/oleObject48.bin"/><Relationship Id="rId132" Type="http://schemas.openxmlformats.org/officeDocument/2006/relationships/image" Target="media/image57.wmf"/><Relationship Id="rId153" Type="http://schemas.openxmlformats.org/officeDocument/2006/relationships/oleObject" Target="embeddings/oleObject69.bin"/><Relationship Id="rId174" Type="http://schemas.openxmlformats.org/officeDocument/2006/relationships/image" Target="media/image78.wmf"/><Relationship Id="rId195" Type="http://schemas.openxmlformats.org/officeDocument/2006/relationships/oleObject" Target="embeddings/oleObject90.bin"/><Relationship Id="rId209" Type="http://schemas.openxmlformats.org/officeDocument/2006/relationships/oleObject" Target="embeddings/oleObject97.bin"/><Relationship Id="rId360" Type="http://schemas.openxmlformats.org/officeDocument/2006/relationships/oleObject" Target="embeddings/oleObject192.bin"/><Relationship Id="rId381" Type="http://schemas.openxmlformats.org/officeDocument/2006/relationships/oleObject" Target="embeddings/oleObject211.bin"/><Relationship Id="rId416" Type="http://schemas.openxmlformats.org/officeDocument/2006/relationships/oleObject" Target="embeddings/oleObject243.bin"/><Relationship Id="rId220" Type="http://schemas.openxmlformats.org/officeDocument/2006/relationships/image" Target="media/image101.wmf"/><Relationship Id="rId241" Type="http://schemas.openxmlformats.org/officeDocument/2006/relationships/oleObject" Target="embeddings/oleObject113.bin"/><Relationship Id="rId437" Type="http://schemas.openxmlformats.org/officeDocument/2006/relationships/image" Target="media/image159.wmf"/><Relationship Id="rId458" Type="http://schemas.openxmlformats.org/officeDocument/2006/relationships/oleObject" Target="embeddings/oleObject275.bin"/><Relationship Id="rId15" Type="http://schemas.openxmlformats.org/officeDocument/2006/relationships/header" Target="header4.xml"/><Relationship Id="rId36" Type="http://schemas.openxmlformats.org/officeDocument/2006/relationships/oleObject" Target="embeddings/oleObject9.bin"/><Relationship Id="rId57" Type="http://schemas.openxmlformats.org/officeDocument/2006/relationships/oleObject" Target="embeddings/oleObject21.bin"/><Relationship Id="rId262" Type="http://schemas.openxmlformats.org/officeDocument/2006/relationships/image" Target="media/image122.wmf"/><Relationship Id="rId283" Type="http://schemas.openxmlformats.org/officeDocument/2006/relationships/oleObject" Target="embeddings/oleObject134.bin"/><Relationship Id="rId318" Type="http://schemas.openxmlformats.org/officeDocument/2006/relationships/oleObject" Target="embeddings/oleObject153.bin"/><Relationship Id="rId339" Type="http://schemas.openxmlformats.org/officeDocument/2006/relationships/oleObject" Target="embeddings/oleObject171.bin"/><Relationship Id="rId78" Type="http://schemas.openxmlformats.org/officeDocument/2006/relationships/image" Target="media/image30.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2.wmf"/><Relationship Id="rId143" Type="http://schemas.openxmlformats.org/officeDocument/2006/relationships/oleObject" Target="embeddings/oleObject64.bin"/><Relationship Id="rId164" Type="http://schemas.openxmlformats.org/officeDocument/2006/relationships/image" Target="media/image73.wmf"/><Relationship Id="rId185" Type="http://schemas.openxmlformats.org/officeDocument/2006/relationships/oleObject" Target="embeddings/oleObject85.bin"/><Relationship Id="rId350" Type="http://schemas.openxmlformats.org/officeDocument/2006/relationships/oleObject" Target="embeddings/oleObject182.bin"/><Relationship Id="rId371" Type="http://schemas.openxmlformats.org/officeDocument/2006/relationships/oleObject" Target="embeddings/oleObject202.bin"/><Relationship Id="rId406" Type="http://schemas.openxmlformats.org/officeDocument/2006/relationships/oleObject" Target="embeddings/oleObject235.bin"/><Relationship Id="rId9" Type="http://schemas.openxmlformats.org/officeDocument/2006/relationships/endnotes" Target="endnotes.xml"/><Relationship Id="rId210" Type="http://schemas.openxmlformats.org/officeDocument/2006/relationships/image" Target="media/image96.wmf"/><Relationship Id="rId392" Type="http://schemas.openxmlformats.org/officeDocument/2006/relationships/oleObject" Target="embeddings/oleObject222.bin"/><Relationship Id="rId427" Type="http://schemas.openxmlformats.org/officeDocument/2006/relationships/oleObject" Target="embeddings/oleObject253.bin"/><Relationship Id="rId448" Type="http://schemas.openxmlformats.org/officeDocument/2006/relationships/image" Target="media/image163.wmf"/><Relationship Id="rId26" Type="http://schemas.openxmlformats.org/officeDocument/2006/relationships/oleObject" Target="embeddings/oleObject4.bin"/><Relationship Id="rId231" Type="http://schemas.openxmlformats.org/officeDocument/2006/relationships/oleObject" Target="embeddings/oleObject108.bin"/><Relationship Id="rId252" Type="http://schemas.openxmlformats.org/officeDocument/2006/relationships/image" Target="media/image117.wmf"/><Relationship Id="rId273" Type="http://schemas.openxmlformats.org/officeDocument/2006/relationships/oleObject" Target="embeddings/oleObject129.bin"/><Relationship Id="rId294" Type="http://schemas.openxmlformats.org/officeDocument/2006/relationships/image" Target="media/image138.wmf"/><Relationship Id="rId308" Type="http://schemas.openxmlformats.org/officeDocument/2006/relationships/image" Target="media/image145.wmf"/><Relationship Id="rId329" Type="http://schemas.openxmlformats.org/officeDocument/2006/relationships/oleObject" Target="embeddings/oleObject162.bin"/><Relationship Id="rId47" Type="http://schemas.openxmlformats.org/officeDocument/2006/relationships/image" Target="media/image16.wmf"/><Relationship Id="rId68" Type="http://schemas.openxmlformats.org/officeDocument/2006/relationships/image" Target="media/image25.wmf"/><Relationship Id="rId89" Type="http://schemas.openxmlformats.org/officeDocument/2006/relationships/oleObject" Target="embeddings/oleObject37.bin"/><Relationship Id="rId112" Type="http://schemas.openxmlformats.org/officeDocument/2006/relationships/image" Target="media/image47.wmf"/><Relationship Id="rId133" Type="http://schemas.openxmlformats.org/officeDocument/2006/relationships/oleObject" Target="embeddings/oleObject59.bin"/><Relationship Id="rId154" Type="http://schemas.openxmlformats.org/officeDocument/2006/relationships/image" Target="media/image68.wmf"/><Relationship Id="rId175" Type="http://schemas.openxmlformats.org/officeDocument/2006/relationships/oleObject" Target="embeddings/oleObject80.bin"/><Relationship Id="rId340" Type="http://schemas.openxmlformats.org/officeDocument/2006/relationships/oleObject" Target="embeddings/oleObject172.bin"/><Relationship Id="rId361" Type="http://schemas.openxmlformats.org/officeDocument/2006/relationships/image" Target="media/image151.wmf"/><Relationship Id="rId196" Type="http://schemas.openxmlformats.org/officeDocument/2006/relationships/image" Target="media/image89.wmf"/><Relationship Id="rId200" Type="http://schemas.openxmlformats.org/officeDocument/2006/relationships/image" Target="media/image91.wmf"/><Relationship Id="rId382" Type="http://schemas.openxmlformats.org/officeDocument/2006/relationships/oleObject" Target="embeddings/oleObject212.bin"/><Relationship Id="rId417" Type="http://schemas.openxmlformats.org/officeDocument/2006/relationships/oleObject" Target="embeddings/oleObject244.bin"/><Relationship Id="rId438" Type="http://schemas.openxmlformats.org/officeDocument/2006/relationships/oleObject" Target="embeddings/oleObject261.bin"/><Relationship Id="rId459" Type="http://schemas.openxmlformats.org/officeDocument/2006/relationships/oleObject" Target="embeddings/oleObject276.bin"/><Relationship Id="rId16" Type="http://schemas.openxmlformats.org/officeDocument/2006/relationships/footer" Target="footer3.xml"/><Relationship Id="rId221" Type="http://schemas.openxmlformats.org/officeDocument/2006/relationships/oleObject" Target="embeddings/oleObject103.bin"/><Relationship Id="rId242" Type="http://schemas.openxmlformats.org/officeDocument/2006/relationships/image" Target="media/image112.wmf"/><Relationship Id="rId263" Type="http://schemas.openxmlformats.org/officeDocument/2006/relationships/oleObject" Target="embeddings/oleObject124.bin"/><Relationship Id="rId284" Type="http://schemas.openxmlformats.org/officeDocument/2006/relationships/image" Target="media/image133.wmf"/><Relationship Id="rId319" Type="http://schemas.openxmlformats.org/officeDocument/2006/relationships/image" Target="media/image148.wmf"/><Relationship Id="rId37" Type="http://schemas.openxmlformats.org/officeDocument/2006/relationships/image" Target="media/image11.wmf"/><Relationship Id="rId58" Type="http://schemas.openxmlformats.org/officeDocument/2006/relationships/image" Target="media/image20.wmf"/><Relationship Id="rId79" Type="http://schemas.openxmlformats.org/officeDocument/2006/relationships/oleObject" Target="embeddings/oleObject32.bin"/><Relationship Id="rId102" Type="http://schemas.openxmlformats.org/officeDocument/2006/relationships/image" Target="media/image42.wmf"/><Relationship Id="rId123" Type="http://schemas.openxmlformats.org/officeDocument/2006/relationships/oleObject" Target="embeddings/oleObject54.bin"/><Relationship Id="rId144" Type="http://schemas.openxmlformats.org/officeDocument/2006/relationships/image" Target="media/image63.wmf"/><Relationship Id="rId330" Type="http://schemas.openxmlformats.org/officeDocument/2006/relationships/oleObject" Target="embeddings/oleObject163.bin"/><Relationship Id="rId90" Type="http://schemas.openxmlformats.org/officeDocument/2006/relationships/image" Target="media/image36.wmf"/><Relationship Id="rId165" Type="http://schemas.openxmlformats.org/officeDocument/2006/relationships/oleObject" Target="embeddings/oleObject75.bin"/><Relationship Id="rId186" Type="http://schemas.openxmlformats.org/officeDocument/2006/relationships/image" Target="media/image84.wmf"/><Relationship Id="rId351" Type="http://schemas.openxmlformats.org/officeDocument/2006/relationships/oleObject" Target="embeddings/oleObject183.bin"/><Relationship Id="rId372" Type="http://schemas.openxmlformats.org/officeDocument/2006/relationships/oleObject" Target="embeddings/oleObject203.bin"/><Relationship Id="rId393" Type="http://schemas.openxmlformats.org/officeDocument/2006/relationships/oleObject" Target="embeddings/oleObject223.bin"/><Relationship Id="rId407" Type="http://schemas.openxmlformats.org/officeDocument/2006/relationships/image" Target="media/image154.wmf"/><Relationship Id="rId428" Type="http://schemas.openxmlformats.org/officeDocument/2006/relationships/oleObject" Target="embeddings/oleObject254.bin"/><Relationship Id="rId449" Type="http://schemas.openxmlformats.org/officeDocument/2006/relationships/oleObject" Target="embeddings/oleObject268.bin"/><Relationship Id="rId211" Type="http://schemas.openxmlformats.org/officeDocument/2006/relationships/oleObject" Target="embeddings/oleObject98.bin"/><Relationship Id="rId232" Type="http://schemas.openxmlformats.org/officeDocument/2006/relationships/image" Target="media/image107.wmf"/><Relationship Id="rId253" Type="http://schemas.openxmlformats.org/officeDocument/2006/relationships/oleObject" Target="embeddings/oleObject119.bin"/><Relationship Id="rId274" Type="http://schemas.openxmlformats.org/officeDocument/2006/relationships/image" Target="media/image128.wmf"/><Relationship Id="rId295" Type="http://schemas.openxmlformats.org/officeDocument/2006/relationships/oleObject" Target="embeddings/oleObject140.bin"/><Relationship Id="rId309" Type="http://schemas.openxmlformats.org/officeDocument/2006/relationships/oleObject" Target="embeddings/oleObject147.bin"/><Relationship Id="rId460" Type="http://schemas.openxmlformats.org/officeDocument/2006/relationships/oleObject" Target="embeddings/oleObject277.bin"/><Relationship Id="rId27" Type="http://schemas.openxmlformats.org/officeDocument/2006/relationships/image" Target="media/image6.wmf"/><Relationship Id="rId48" Type="http://schemas.openxmlformats.org/officeDocument/2006/relationships/oleObject" Target="embeddings/oleObject15.bin"/><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image" Target="media/image58.wmf"/><Relationship Id="rId320" Type="http://schemas.openxmlformats.org/officeDocument/2006/relationships/oleObject" Target="embeddings/oleObject154.bin"/><Relationship Id="rId80" Type="http://schemas.openxmlformats.org/officeDocument/2006/relationships/image" Target="media/image31.wmf"/><Relationship Id="rId155" Type="http://schemas.openxmlformats.org/officeDocument/2006/relationships/oleObject" Target="embeddings/oleObject70.bin"/><Relationship Id="rId176" Type="http://schemas.openxmlformats.org/officeDocument/2006/relationships/image" Target="media/image79.wmf"/><Relationship Id="rId197" Type="http://schemas.openxmlformats.org/officeDocument/2006/relationships/oleObject" Target="embeddings/oleObject91.bin"/><Relationship Id="rId341" Type="http://schemas.openxmlformats.org/officeDocument/2006/relationships/oleObject" Target="embeddings/oleObject173.bin"/><Relationship Id="rId362" Type="http://schemas.openxmlformats.org/officeDocument/2006/relationships/oleObject" Target="embeddings/oleObject193.bin"/><Relationship Id="rId383" Type="http://schemas.openxmlformats.org/officeDocument/2006/relationships/oleObject" Target="embeddings/oleObject213.bin"/><Relationship Id="rId418" Type="http://schemas.openxmlformats.org/officeDocument/2006/relationships/oleObject" Target="embeddings/oleObject245.bin"/><Relationship Id="rId439" Type="http://schemas.openxmlformats.org/officeDocument/2006/relationships/oleObject" Target="embeddings/oleObject262.bin"/><Relationship Id="rId201" Type="http://schemas.openxmlformats.org/officeDocument/2006/relationships/oleObject" Target="embeddings/oleObject93.bin"/><Relationship Id="rId222" Type="http://schemas.openxmlformats.org/officeDocument/2006/relationships/image" Target="media/image102.wmf"/><Relationship Id="rId243" Type="http://schemas.openxmlformats.org/officeDocument/2006/relationships/oleObject" Target="embeddings/oleObject114.bin"/><Relationship Id="rId264" Type="http://schemas.openxmlformats.org/officeDocument/2006/relationships/image" Target="media/image123.wmf"/><Relationship Id="rId285" Type="http://schemas.openxmlformats.org/officeDocument/2006/relationships/oleObject" Target="embeddings/oleObject135.bin"/><Relationship Id="rId450" Type="http://schemas.openxmlformats.org/officeDocument/2006/relationships/image" Target="media/image164.wmf"/><Relationship Id="rId17" Type="http://schemas.openxmlformats.org/officeDocument/2006/relationships/footer" Target="footer4.xml"/><Relationship Id="rId38" Type="http://schemas.openxmlformats.org/officeDocument/2006/relationships/oleObject" Target="embeddings/oleObject10.bin"/><Relationship Id="rId59" Type="http://schemas.openxmlformats.org/officeDocument/2006/relationships/oleObject" Target="embeddings/oleObject22.bin"/><Relationship Id="rId103" Type="http://schemas.openxmlformats.org/officeDocument/2006/relationships/oleObject" Target="embeddings/oleObject44.bin"/><Relationship Id="rId124" Type="http://schemas.openxmlformats.org/officeDocument/2006/relationships/image" Target="media/image53.wmf"/><Relationship Id="rId310" Type="http://schemas.openxmlformats.org/officeDocument/2006/relationships/image" Target="media/image146.wmf"/><Relationship Id="rId70" Type="http://schemas.openxmlformats.org/officeDocument/2006/relationships/image" Target="media/image26.wmf"/><Relationship Id="rId91" Type="http://schemas.openxmlformats.org/officeDocument/2006/relationships/oleObject" Target="embeddings/oleObject38.bin"/><Relationship Id="rId145" Type="http://schemas.openxmlformats.org/officeDocument/2006/relationships/oleObject" Target="embeddings/oleObject65.bin"/><Relationship Id="rId166" Type="http://schemas.openxmlformats.org/officeDocument/2006/relationships/image" Target="media/image74.wmf"/><Relationship Id="rId187" Type="http://schemas.openxmlformats.org/officeDocument/2006/relationships/oleObject" Target="embeddings/oleObject86.bin"/><Relationship Id="rId331" Type="http://schemas.openxmlformats.org/officeDocument/2006/relationships/oleObject" Target="embeddings/oleObject164.bin"/><Relationship Id="rId352" Type="http://schemas.openxmlformats.org/officeDocument/2006/relationships/oleObject" Target="embeddings/oleObject184.bin"/><Relationship Id="rId373" Type="http://schemas.openxmlformats.org/officeDocument/2006/relationships/image" Target="media/image152.wmf"/><Relationship Id="rId394" Type="http://schemas.openxmlformats.org/officeDocument/2006/relationships/oleObject" Target="embeddings/oleObject224.bin"/><Relationship Id="rId408" Type="http://schemas.openxmlformats.org/officeDocument/2006/relationships/oleObject" Target="embeddings/oleObject236.bin"/><Relationship Id="rId429" Type="http://schemas.openxmlformats.org/officeDocument/2006/relationships/oleObject" Target="embeddings/oleObject255.bin"/><Relationship Id="rId1" Type="http://schemas.openxmlformats.org/officeDocument/2006/relationships/customXml" Target="../customXml/item1.xml"/><Relationship Id="rId212" Type="http://schemas.openxmlformats.org/officeDocument/2006/relationships/image" Target="media/image97.wmf"/><Relationship Id="rId233" Type="http://schemas.openxmlformats.org/officeDocument/2006/relationships/oleObject" Target="embeddings/oleObject109.bin"/><Relationship Id="rId254" Type="http://schemas.openxmlformats.org/officeDocument/2006/relationships/image" Target="media/image118.wmf"/><Relationship Id="rId440" Type="http://schemas.openxmlformats.org/officeDocument/2006/relationships/image" Target="media/image160.wmf"/><Relationship Id="rId28" Type="http://schemas.openxmlformats.org/officeDocument/2006/relationships/oleObject" Target="embeddings/oleObject5.bin"/><Relationship Id="rId49" Type="http://schemas.openxmlformats.org/officeDocument/2006/relationships/image" Target="media/image17.wmf"/><Relationship Id="rId114" Type="http://schemas.openxmlformats.org/officeDocument/2006/relationships/image" Target="media/image48.wmf"/><Relationship Id="rId275" Type="http://schemas.openxmlformats.org/officeDocument/2006/relationships/oleObject" Target="embeddings/oleObject130.bin"/><Relationship Id="rId296" Type="http://schemas.openxmlformats.org/officeDocument/2006/relationships/image" Target="media/image139.wmf"/><Relationship Id="rId300" Type="http://schemas.openxmlformats.org/officeDocument/2006/relationships/image" Target="media/image141.wmf"/><Relationship Id="rId461" Type="http://schemas.openxmlformats.org/officeDocument/2006/relationships/oleObject" Target="embeddings/oleObject278.bin"/><Relationship Id="rId60" Type="http://schemas.openxmlformats.org/officeDocument/2006/relationships/image" Target="media/image21.wmf"/><Relationship Id="rId81" Type="http://schemas.openxmlformats.org/officeDocument/2006/relationships/oleObject" Target="embeddings/oleObject33.bin"/><Relationship Id="rId135" Type="http://schemas.openxmlformats.org/officeDocument/2006/relationships/oleObject" Target="embeddings/oleObject60.bin"/><Relationship Id="rId156" Type="http://schemas.openxmlformats.org/officeDocument/2006/relationships/image" Target="media/image69.wmf"/><Relationship Id="rId177" Type="http://schemas.openxmlformats.org/officeDocument/2006/relationships/oleObject" Target="embeddings/oleObject81.bin"/><Relationship Id="rId198" Type="http://schemas.openxmlformats.org/officeDocument/2006/relationships/image" Target="media/image90.wmf"/><Relationship Id="rId321" Type="http://schemas.openxmlformats.org/officeDocument/2006/relationships/image" Target="media/image149.wmf"/><Relationship Id="rId342" Type="http://schemas.openxmlformats.org/officeDocument/2006/relationships/oleObject" Target="embeddings/oleObject174.bin"/><Relationship Id="rId363" Type="http://schemas.openxmlformats.org/officeDocument/2006/relationships/oleObject" Target="embeddings/oleObject194.bin"/><Relationship Id="rId384" Type="http://schemas.openxmlformats.org/officeDocument/2006/relationships/oleObject" Target="embeddings/oleObject214.bin"/><Relationship Id="rId419" Type="http://schemas.openxmlformats.org/officeDocument/2006/relationships/oleObject" Target="embeddings/oleObject246.bin"/><Relationship Id="rId202" Type="http://schemas.openxmlformats.org/officeDocument/2006/relationships/image" Target="media/image92.wmf"/><Relationship Id="rId223" Type="http://schemas.openxmlformats.org/officeDocument/2006/relationships/oleObject" Target="embeddings/oleObject104.bin"/><Relationship Id="rId244" Type="http://schemas.openxmlformats.org/officeDocument/2006/relationships/image" Target="media/image113.wmf"/><Relationship Id="rId430" Type="http://schemas.openxmlformats.org/officeDocument/2006/relationships/oleObject" Target="embeddings/oleObject256.bin"/><Relationship Id="rId18" Type="http://schemas.openxmlformats.org/officeDocument/2006/relationships/image" Target="media/image1.wmf"/><Relationship Id="rId39" Type="http://schemas.openxmlformats.org/officeDocument/2006/relationships/image" Target="media/image12.wmf"/><Relationship Id="rId265" Type="http://schemas.openxmlformats.org/officeDocument/2006/relationships/oleObject" Target="embeddings/oleObject125.bin"/><Relationship Id="rId286" Type="http://schemas.openxmlformats.org/officeDocument/2006/relationships/image" Target="media/image134.wmf"/><Relationship Id="rId451" Type="http://schemas.openxmlformats.org/officeDocument/2006/relationships/oleObject" Target="embeddings/oleObject269.bin"/><Relationship Id="rId50" Type="http://schemas.openxmlformats.org/officeDocument/2006/relationships/oleObject" Target="embeddings/oleObject16.bin"/><Relationship Id="rId104" Type="http://schemas.openxmlformats.org/officeDocument/2006/relationships/image" Target="media/image43.wmf"/><Relationship Id="rId125" Type="http://schemas.openxmlformats.org/officeDocument/2006/relationships/oleObject" Target="embeddings/oleObject55.bin"/><Relationship Id="rId146" Type="http://schemas.openxmlformats.org/officeDocument/2006/relationships/image" Target="media/image64.wmf"/><Relationship Id="rId167" Type="http://schemas.openxmlformats.org/officeDocument/2006/relationships/oleObject" Target="embeddings/oleObject76.bin"/><Relationship Id="rId188" Type="http://schemas.openxmlformats.org/officeDocument/2006/relationships/image" Target="media/image85.wmf"/><Relationship Id="rId311" Type="http://schemas.openxmlformats.org/officeDocument/2006/relationships/oleObject" Target="embeddings/oleObject148.bin"/><Relationship Id="rId332" Type="http://schemas.openxmlformats.org/officeDocument/2006/relationships/oleObject" Target="embeddings/oleObject165.bin"/><Relationship Id="rId353" Type="http://schemas.openxmlformats.org/officeDocument/2006/relationships/oleObject" Target="embeddings/oleObject185.bin"/><Relationship Id="rId374" Type="http://schemas.openxmlformats.org/officeDocument/2006/relationships/oleObject" Target="embeddings/oleObject204.bin"/><Relationship Id="rId395" Type="http://schemas.openxmlformats.org/officeDocument/2006/relationships/oleObject" Target="embeddings/oleObject225.bin"/><Relationship Id="rId409" Type="http://schemas.openxmlformats.org/officeDocument/2006/relationships/oleObject" Target="embeddings/oleObject237.bin"/><Relationship Id="rId71" Type="http://schemas.openxmlformats.org/officeDocument/2006/relationships/oleObject" Target="embeddings/oleObject28.bin"/><Relationship Id="rId92" Type="http://schemas.openxmlformats.org/officeDocument/2006/relationships/image" Target="media/image37.wmf"/><Relationship Id="rId213" Type="http://schemas.openxmlformats.org/officeDocument/2006/relationships/oleObject" Target="embeddings/oleObject99.bin"/><Relationship Id="rId234" Type="http://schemas.openxmlformats.org/officeDocument/2006/relationships/image" Target="media/image108.wmf"/><Relationship Id="rId420" Type="http://schemas.openxmlformats.org/officeDocument/2006/relationships/oleObject" Target="embeddings/oleObject247.bin"/><Relationship Id="rId2" Type="http://schemas.openxmlformats.org/officeDocument/2006/relationships/customXml" Target="../customXml/item2.xml"/><Relationship Id="rId29" Type="http://schemas.openxmlformats.org/officeDocument/2006/relationships/image" Target="media/image7.wmf"/><Relationship Id="rId255" Type="http://schemas.openxmlformats.org/officeDocument/2006/relationships/oleObject" Target="embeddings/oleObject120.bin"/><Relationship Id="rId276" Type="http://schemas.openxmlformats.org/officeDocument/2006/relationships/image" Target="media/image129.wmf"/><Relationship Id="rId297" Type="http://schemas.openxmlformats.org/officeDocument/2006/relationships/oleObject" Target="embeddings/oleObject141.bin"/><Relationship Id="rId441" Type="http://schemas.openxmlformats.org/officeDocument/2006/relationships/oleObject" Target="embeddings/oleObject263.bin"/><Relationship Id="rId462" Type="http://schemas.openxmlformats.org/officeDocument/2006/relationships/oleObject" Target="embeddings/oleObject279.bin"/><Relationship Id="rId40" Type="http://schemas.openxmlformats.org/officeDocument/2006/relationships/oleObject" Target="embeddings/oleObject11.bin"/><Relationship Id="rId115" Type="http://schemas.openxmlformats.org/officeDocument/2006/relationships/oleObject" Target="embeddings/oleObject50.bin"/><Relationship Id="rId136" Type="http://schemas.openxmlformats.org/officeDocument/2006/relationships/image" Target="media/image59.wmf"/><Relationship Id="rId157" Type="http://schemas.openxmlformats.org/officeDocument/2006/relationships/oleObject" Target="embeddings/oleObject71.bin"/><Relationship Id="rId178" Type="http://schemas.openxmlformats.org/officeDocument/2006/relationships/image" Target="media/image80.wmf"/><Relationship Id="rId301" Type="http://schemas.openxmlformats.org/officeDocument/2006/relationships/oleObject" Target="embeddings/oleObject143.bin"/><Relationship Id="rId322" Type="http://schemas.openxmlformats.org/officeDocument/2006/relationships/oleObject" Target="embeddings/oleObject155.bin"/><Relationship Id="rId343" Type="http://schemas.openxmlformats.org/officeDocument/2006/relationships/oleObject" Target="embeddings/oleObject175.bin"/><Relationship Id="rId364" Type="http://schemas.openxmlformats.org/officeDocument/2006/relationships/oleObject" Target="embeddings/oleObject195.bin"/><Relationship Id="rId61" Type="http://schemas.openxmlformats.org/officeDocument/2006/relationships/oleObject" Target="embeddings/oleObject23.bin"/><Relationship Id="rId82" Type="http://schemas.openxmlformats.org/officeDocument/2006/relationships/image" Target="media/image32.wmf"/><Relationship Id="rId199" Type="http://schemas.openxmlformats.org/officeDocument/2006/relationships/oleObject" Target="embeddings/oleObject92.bin"/><Relationship Id="rId203" Type="http://schemas.openxmlformats.org/officeDocument/2006/relationships/oleObject" Target="embeddings/oleObject94.bin"/><Relationship Id="rId385" Type="http://schemas.openxmlformats.org/officeDocument/2006/relationships/oleObject" Target="embeddings/oleObject215.bin"/><Relationship Id="rId19" Type="http://schemas.openxmlformats.org/officeDocument/2006/relationships/oleObject" Target="embeddings/oleObject1.bin"/><Relationship Id="rId224" Type="http://schemas.openxmlformats.org/officeDocument/2006/relationships/image" Target="media/image103.wmf"/><Relationship Id="rId245" Type="http://schemas.openxmlformats.org/officeDocument/2006/relationships/oleObject" Target="embeddings/oleObject115.bin"/><Relationship Id="rId266" Type="http://schemas.openxmlformats.org/officeDocument/2006/relationships/image" Target="media/image124.wmf"/><Relationship Id="rId287" Type="http://schemas.openxmlformats.org/officeDocument/2006/relationships/oleObject" Target="embeddings/oleObject136.bin"/><Relationship Id="rId410" Type="http://schemas.openxmlformats.org/officeDocument/2006/relationships/oleObject" Target="embeddings/oleObject238.bin"/><Relationship Id="rId431" Type="http://schemas.openxmlformats.org/officeDocument/2006/relationships/oleObject" Target="embeddings/oleObject257.bin"/><Relationship Id="rId452" Type="http://schemas.openxmlformats.org/officeDocument/2006/relationships/oleObject" Target="embeddings/oleObject270.bin"/><Relationship Id="rId30" Type="http://schemas.openxmlformats.org/officeDocument/2006/relationships/oleObject" Target="embeddings/oleObject6.bin"/><Relationship Id="rId105" Type="http://schemas.openxmlformats.org/officeDocument/2006/relationships/oleObject" Target="embeddings/oleObject45.bin"/><Relationship Id="rId126" Type="http://schemas.openxmlformats.org/officeDocument/2006/relationships/image" Target="media/image54.wmf"/><Relationship Id="rId147" Type="http://schemas.openxmlformats.org/officeDocument/2006/relationships/oleObject" Target="embeddings/oleObject66.bin"/><Relationship Id="rId168" Type="http://schemas.openxmlformats.org/officeDocument/2006/relationships/image" Target="media/image75.wmf"/><Relationship Id="rId312" Type="http://schemas.openxmlformats.org/officeDocument/2006/relationships/footer" Target="footer5.xml"/><Relationship Id="rId333" Type="http://schemas.openxmlformats.org/officeDocument/2006/relationships/oleObject" Target="embeddings/oleObject166.bin"/><Relationship Id="rId354" Type="http://schemas.openxmlformats.org/officeDocument/2006/relationships/oleObject" Target="embeddings/oleObject186.bin"/><Relationship Id="rId51" Type="http://schemas.openxmlformats.org/officeDocument/2006/relationships/oleObject" Target="embeddings/oleObject17.bin"/><Relationship Id="rId72" Type="http://schemas.openxmlformats.org/officeDocument/2006/relationships/image" Target="media/image27.wmf"/><Relationship Id="rId93" Type="http://schemas.openxmlformats.org/officeDocument/2006/relationships/oleObject" Target="embeddings/oleObject39.bin"/><Relationship Id="rId189" Type="http://schemas.openxmlformats.org/officeDocument/2006/relationships/oleObject" Target="embeddings/oleObject87.bin"/><Relationship Id="rId375" Type="http://schemas.openxmlformats.org/officeDocument/2006/relationships/oleObject" Target="embeddings/oleObject205.bin"/><Relationship Id="rId396" Type="http://schemas.openxmlformats.org/officeDocument/2006/relationships/oleObject" Target="embeddings/oleObject226.bin"/><Relationship Id="rId3" Type="http://schemas.openxmlformats.org/officeDocument/2006/relationships/numbering" Target="numbering.xml"/><Relationship Id="rId214" Type="http://schemas.openxmlformats.org/officeDocument/2006/relationships/image" Target="media/image98.wmf"/><Relationship Id="rId235" Type="http://schemas.openxmlformats.org/officeDocument/2006/relationships/oleObject" Target="embeddings/oleObject110.bin"/><Relationship Id="rId256" Type="http://schemas.openxmlformats.org/officeDocument/2006/relationships/image" Target="media/image119.wmf"/><Relationship Id="rId277" Type="http://schemas.openxmlformats.org/officeDocument/2006/relationships/oleObject" Target="embeddings/oleObject131.bin"/><Relationship Id="rId298" Type="http://schemas.openxmlformats.org/officeDocument/2006/relationships/image" Target="media/image140.wmf"/><Relationship Id="rId400" Type="http://schemas.openxmlformats.org/officeDocument/2006/relationships/oleObject" Target="embeddings/oleObject229.bin"/><Relationship Id="rId421" Type="http://schemas.openxmlformats.org/officeDocument/2006/relationships/image" Target="media/image156.wmf"/><Relationship Id="rId442" Type="http://schemas.openxmlformats.org/officeDocument/2006/relationships/image" Target="media/image161.wmf"/><Relationship Id="rId463" Type="http://schemas.openxmlformats.org/officeDocument/2006/relationships/oleObject" Target="embeddings/oleObject280.bin"/><Relationship Id="rId116" Type="http://schemas.openxmlformats.org/officeDocument/2006/relationships/image" Target="media/image49.wmf"/><Relationship Id="rId137" Type="http://schemas.openxmlformats.org/officeDocument/2006/relationships/oleObject" Target="embeddings/oleObject61.bin"/><Relationship Id="rId158" Type="http://schemas.openxmlformats.org/officeDocument/2006/relationships/image" Target="media/image70.wmf"/><Relationship Id="rId302" Type="http://schemas.openxmlformats.org/officeDocument/2006/relationships/image" Target="media/image142.wmf"/><Relationship Id="rId323" Type="http://schemas.openxmlformats.org/officeDocument/2006/relationships/oleObject" Target="embeddings/oleObject156.bin"/><Relationship Id="rId344" Type="http://schemas.openxmlformats.org/officeDocument/2006/relationships/oleObject" Target="embeddings/oleObject176.bin"/><Relationship Id="rId20" Type="http://schemas.openxmlformats.org/officeDocument/2006/relationships/image" Target="media/image2.png"/><Relationship Id="rId41" Type="http://schemas.openxmlformats.org/officeDocument/2006/relationships/image" Target="media/image13.wmf"/><Relationship Id="rId62" Type="http://schemas.openxmlformats.org/officeDocument/2006/relationships/image" Target="media/image22.wmf"/><Relationship Id="rId83" Type="http://schemas.openxmlformats.org/officeDocument/2006/relationships/oleObject" Target="embeddings/oleObject34.bin"/><Relationship Id="rId179" Type="http://schemas.openxmlformats.org/officeDocument/2006/relationships/oleObject" Target="embeddings/oleObject82.bin"/><Relationship Id="rId365" Type="http://schemas.openxmlformats.org/officeDocument/2006/relationships/oleObject" Target="embeddings/oleObject196.bin"/><Relationship Id="rId386" Type="http://schemas.openxmlformats.org/officeDocument/2006/relationships/oleObject" Target="embeddings/oleObject216.bin"/><Relationship Id="rId190" Type="http://schemas.openxmlformats.org/officeDocument/2006/relationships/image" Target="media/image86.wmf"/><Relationship Id="rId204" Type="http://schemas.openxmlformats.org/officeDocument/2006/relationships/image" Target="media/image93.wmf"/><Relationship Id="rId225" Type="http://schemas.openxmlformats.org/officeDocument/2006/relationships/oleObject" Target="embeddings/oleObject105.bin"/><Relationship Id="rId246" Type="http://schemas.openxmlformats.org/officeDocument/2006/relationships/image" Target="media/image114.wmf"/><Relationship Id="rId267" Type="http://schemas.openxmlformats.org/officeDocument/2006/relationships/oleObject" Target="embeddings/oleObject126.bin"/><Relationship Id="rId288" Type="http://schemas.openxmlformats.org/officeDocument/2006/relationships/image" Target="media/image135.wmf"/><Relationship Id="rId411" Type="http://schemas.openxmlformats.org/officeDocument/2006/relationships/oleObject" Target="embeddings/oleObject239.bin"/><Relationship Id="rId432" Type="http://schemas.openxmlformats.org/officeDocument/2006/relationships/oleObject" Target="embeddings/oleObject258.bin"/><Relationship Id="rId453" Type="http://schemas.openxmlformats.org/officeDocument/2006/relationships/oleObject" Target="embeddings/oleObject271.bin"/><Relationship Id="rId106" Type="http://schemas.openxmlformats.org/officeDocument/2006/relationships/image" Target="media/image44.wmf"/><Relationship Id="rId127" Type="http://schemas.openxmlformats.org/officeDocument/2006/relationships/oleObject" Target="embeddings/oleObject56.bin"/><Relationship Id="rId313" Type="http://schemas.openxmlformats.org/officeDocument/2006/relationships/oleObject" Target="embeddings/oleObject149.bin"/><Relationship Id="rId10" Type="http://schemas.openxmlformats.org/officeDocument/2006/relationships/header" Target="header1.xm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oleObject" Target="embeddings/oleObject29.bin"/><Relationship Id="rId94" Type="http://schemas.openxmlformats.org/officeDocument/2006/relationships/image" Target="media/image38.wmf"/><Relationship Id="rId148" Type="http://schemas.openxmlformats.org/officeDocument/2006/relationships/image" Target="media/image65.wmf"/><Relationship Id="rId169" Type="http://schemas.openxmlformats.org/officeDocument/2006/relationships/oleObject" Target="embeddings/oleObject77.bin"/><Relationship Id="rId334" Type="http://schemas.openxmlformats.org/officeDocument/2006/relationships/image" Target="media/image150.wmf"/><Relationship Id="rId355" Type="http://schemas.openxmlformats.org/officeDocument/2006/relationships/oleObject" Target="embeddings/oleObject187.bin"/><Relationship Id="rId376" Type="http://schemas.openxmlformats.org/officeDocument/2006/relationships/oleObject" Target="embeddings/oleObject206.bin"/><Relationship Id="rId397" Type="http://schemas.openxmlformats.org/officeDocument/2006/relationships/image" Target="media/image153.wmf"/><Relationship Id="rId4" Type="http://schemas.openxmlformats.org/officeDocument/2006/relationships/styles" Target="styles.xml"/><Relationship Id="rId180" Type="http://schemas.openxmlformats.org/officeDocument/2006/relationships/image" Target="media/image81.wmf"/><Relationship Id="rId215" Type="http://schemas.openxmlformats.org/officeDocument/2006/relationships/oleObject" Target="embeddings/oleObject100.bin"/><Relationship Id="rId236" Type="http://schemas.openxmlformats.org/officeDocument/2006/relationships/image" Target="media/image109.wmf"/><Relationship Id="rId257" Type="http://schemas.openxmlformats.org/officeDocument/2006/relationships/oleObject" Target="embeddings/oleObject121.bin"/><Relationship Id="rId278" Type="http://schemas.openxmlformats.org/officeDocument/2006/relationships/image" Target="media/image130.wmf"/><Relationship Id="rId401" Type="http://schemas.openxmlformats.org/officeDocument/2006/relationships/oleObject" Target="embeddings/oleObject230.bin"/><Relationship Id="rId422" Type="http://schemas.openxmlformats.org/officeDocument/2006/relationships/oleObject" Target="embeddings/oleObject248.bin"/><Relationship Id="rId443" Type="http://schemas.openxmlformats.org/officeDocument/2006/relationships/oleObject" Target="embeddings/oleObject264.bin"/><Relationship Id="rId464" Type="http://schemas.openxmlformats.org/officeDocument/2006/relationships/oleObject" Target="embeddings/oleObject281.bin"/><Relationship Id="rId303" Type="http://schemas.openxmlformats.org/officeDocument/2006/relationships/oleObject" Target="embeddings/oleObject144.bin"/><Relationship Id="rId42" Type="http://schemas.openxmlformats.org/officeDocument/2006/relationships/oleObject" Target="embeddings/oleObject12.bin"/><Relationship Id="rId84" Type="http://schemas.openxmlformats.org/officeDocument/2006/relationships/image" Target="media/image33.wmf"/><Relationship Id="rId138" Type="http://schemas.openxmlformats.org/officeDocument/2006/relationships/image" Target="media/image60.wmf"/><Relationship Id="rId345" Type="http://schemas.openxmlformats.org/officeDocument/2006/relationships/oleObject" Target="embeddings/oleObject177.bin"/><Relationship Id="rId387" Type="http://schemas.openxmlformats.org/officeDocument/2006/relationships/oleObject" Target="embeddings/oleObject217.bin"/><Relationship Id="rId191" Type="http://schemas.openxmlformats.org/officeDocument/2006/relationships/oleObject" Target="embeddings/oleObject88.bin"/><Relationship Id="rId205" Type="http://schemas.openxmlformats.org/officeDocument/2006/relationships/oleObject" Target="embeddings/oleObject95.bin"/><Relationship Id="rId247" Type="http://schemas.openxmlformats.org/officeDocument/2006/relationships/oleObject" Target="embeddings/oleObject116.bin"/><Relationship Id="rId412" Type="http://schemas.openxmlformats.org/officeDocument/2006/relationships/oleObject" Target="embeddings/oleObject240.bin"/><Relationship Id="rId107" Type="http://schemas.openxmlformats.org/officeDocument/2006/relationships/oleObject" Target="embeddings/oleObject46.bin"/><Relationship Id="rId289" Type="http://schemas.openxmlformats.org/officeDocument/2006/relationships/oleObject" Target="embeddings/oleObject137.bin"/><Relationship Id="rId454" Type="http://schemas.openxmlformats.org/officeDocument/2006/relationships/oleObject" Target="embeddings/oleObject272.bin"/><Relationship Id="rId11" Type="http://schemas.openxmlformats.org/officeDocument/2006/relationships/footer" Target="footer1.xml"/><Relationship Id="rId53" Type="http://schemas.openxmlformats.org/officeDocument/2006/relationships/oleObject" Target="embeddings/oleObject19.bin"/><Relationship Id="rId149" Type="http://schemas.openxmlformats.org/officeDocument/2006/relationships/oleObject" Target="embeddings/oleObject67.bin"/><Relationship Id="rId314" Type="http://schemas.openxmlformats.org/officeDocument/2006/relationships/oleObject" Target="embeddings/oleObject150.bin"/><Relationship Id="rId356" Type="http://schemas.openxmlformats.org/officeDocument/2006/relationships/oleObject" Target="embeddings/oleObject188.bin"/><Relationship Id="rId398" Type="http://schemas.openxmlformats.org/officeDocument/2006/relationships/oleObject" Target="embeddings/oleObject227.bin"/><Relationship Id="rId95" Type="http://schemas.openxmlformats.org/officeDocument/2006/relationships/oleObject" Target="embeddings/oleObject40.bin"/><Relationship Id="rId160" Type="http://schemas.openxmlformats.org/officeDocument/2006/relationships/image" Target="media/image71.wmf"/><Relationship Id="rId216" Type="http://schemas.openxmlformats.org/officeDocument/2006/relationships/image" Target="media/image99.wmf"/><Relationship Id="rId423" Type="http://schemas.openxmlformats.org/officeDocument/2006/relationships/oleObject" Target="embeddings/oleObject249.bin"/><Relationship Id="rId258" Type="http://schemas.openxmlformats.org/officeDocument/2006/relationships/image" Target="media/image120.wmf"/><Relationship Id="rId465" Type="http://schemas.openxmlformats.org/officeDocument/2006/relationships/fontTable" Target="fontTable.xml"/><Relationship Id="rId22" Type="http://schemas.openxmlformats.org/officeDocument/2006/relationships/oleObject" Target="embeddings/oleObject2.bin"/><Relationship Id="rId64" Type="http://schemas.openxmlformats.org/officeDocument/2006/relationships/image" Target="media/image23.wmf"/><Relationship Id="rId118" Type="http://schemas.openxmlformats.org/officeDocument/2006/relationships/image" Target="media/image50.wmf"/><Relationship Id="rId325" Type="http://schemas.openxmlformats.org/officeDocument/2006/relationships/oleObject" Target="embeddings/oleObject158.bin"/><Relationship Id="rId367" Type="http://schemas.openxmlformats.org/officeDocument/2006/relationships/oleObject" Target="embeddings/oleObject198.bin"/><Relationship Id="rId171" Type="http://schemas.openxmlformats.org/officeDocument/2006/relationships/oleObject" Target="embeddings/oleObject78.bin"/><Relationship Id="rId227" Type="http://schemas.openxmlformats.org/officeDocument/2006/relationships/oleObject" Target="embeddings/oleObject106.bin"/><Relationship Id="rId269" Type="http://schemas.openxmlformats.org/officeDocument/2006/relationships/oleObject" Target="embeddings/oleObject127.bin"/><Relationship Id="rId434" Type="http://schemas.openxmlformats.org/officeDocument/2006/relationships/oleObject" Target="embeddings/oleObject259.bin"/><Relationship Id="rId33" Type="http://schemas.openxmlformats.org/officeDocument/2006/relationships/image" Target="media/image9.wmf"/><Relationship Id="rId129" Type="http://schemas.openxmlformats.org/officeDocument/2006/relationships/oleObject" Target="embeddings/oleObject57.bin"/><Relationship Id="rId280" Type="http://schemas.openxmlformats.org/officeDocument/2006/relationships/image" Target="media/image131.wmf"/><Relationship Id="rId336" Type="http://schemas.openxmlformats.org/officeDocument/2006/relationships/oleObject" Target="embeddings/oleObject168.bin"/><Relationship Id="rId75" Type="http://schemas.openxmlformats.org/officeDocument/2006/relationships/oleObject" Target="embeddings/oleObject30.bin"/><Relationship Id="rId140" Type="http://schemas.openxmlformats.org/officeDocument/2006/relationships/image" Target="media/image61.wmf"/><Relationship Id="rId182" Type="http://schemas.openxmlformats.org/officeDocument/2006/relationships/image" Target="media/image82.wmf"/><Relationship Id="rId378" Type="http://schemas.openxmlformats.org/officeDocument/2006/relationships/oleObject" Target="embeddings/oleObject208.bin"/><Relationship Id="rId403" Type="http://schemas.openxmlformats.org/officeDocument/2006/relationships/oleObject" Target="embeddings/oleObject232.bin"/><Relationship Id="rId6" Type="http://schemas.openxmlformats.org/officeDocument/2006/relationships/settings" Target="settings.xml"/><Relationship Id="rId238" Type="http://schemas.openxmlformats.org/officeDocument/2006/relationships/image" Target="media/image110.wmf"/><Relationship Id="rId445" Type="http://schemas.openxmlformats.org/officeDocument/2006/relationships/oleObject" Target="embeddings/oleObject266.bin"/><Relationship Id="rId291" Type="http://schemas.openxmlformats.org/officeDocument/2006/relationships/oleObject" Target="embeddings/oleObject138.bin"/><Relationship Id="rId305" Type="http://schemas.openxmlformats.org/officeDocument/2006/relationships/oleObject" Target="embeddings/oleObject145.bin"/><Relationship Id="rId347" Type="http://schemas.openxmlformats.org/officeDocument/2006/relationships/oleObject" Target="embeddings/oleObject1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53DCA8237864F8B8DF5CFE7BCE575DF"/>
        <w:category>
          <w:name w:val="常规"/>
          <w:gallery w:val="placeholder"/>
        </w:category>
        <w:types>
          <w:type w:val="bbPlcHdr"/>
        </w:types>
        <w:behaviors>
          <w:behavior w:val="content"/>
        </w:behaviors>
        <w:guid w:val="{E87FA5DD-4BA3-482C-BCA8-F772A4CC80F7}"/>
      </w:docPartPr>
      <w:docPartBody>
        <w:p w:rsidR="00516EF4" w:rsidRDefault="006C28EE">
          <w:pPr>
            <w:pStyle w:val="353DCA8237864F8B8DF5CFE7BCE575DF"/>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B7"/>
    <w:rsid w:val="000606B7"/>
    <w:rsid w:val="0017571F"/>
    <w:rsid w:val="001B19BC"/>
    <w:rsid w:val="00310525"/>
    <w:rsid w:val="0034572B"/>
    <w:rsid w:val="00350D11"/>
    <w:rsid w:val="00516EF4"/>
    <w:rsid w:val="005839B6"/>
    <w:rsid w:val="00661FD4"/>
    <w:rsid w:val="006C28EE"/>
    <w:rsid w:val="00705799"/>
    <w:rsid w:val="00715C7D"/>
    <w:rsid w:val="0073329E"/>
    <w:rsid w:val="00914AFC"/>
    <w:rsid w:val="00974185"/>
    <w:rsid w:val="0099171C"/>
    <w:rsid w:val="00B7150F"/>
    <w:rsid w:val="00BA0BEA"/>
    <w:rsid w:val="00BF3D9B"/>
    <w:rsid w:val="00CC0D01"/>
    <w:rsid w:val="00CF0775"/>
    <w:rsid w:val="00DB1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53DCA8237864F8B8DF5CFE7BCE575DF">
    <w:name w:val="353DCA8237864F8B8DF5CFE7BCE575DF"/>
    <w:qFormat/>
    <w:pPr>
      <w:widowControl w:val="0"/>
      <w:jc w:val="both"/>
    </w:pPr>
    <w:rPr>
      <w:kern w:val="2"/>
      <w:sz w:val="21"/>
      <w:szCs w:val="22"/>
    </w:rPr>
  </w:style>
  <w:style w:type="paragraph" w:customStyle="1" w:styleId="86E1287361E543D7B0A3C45EC14E3282">
    <w:name w:val="86E1287361E543D7B0A3C45EC14E3282"/>
    <w:qFormat/>
    <w:pPr>
      <w:widowControl w:val="0"/>
      <w:jc w:val="both"/>
    </w:pPr>
    <w:rPr>
      <w:kern w:val="2"/>
      <w:sz w:val="21"/>
      <w:szCs w:val="22"/>
    </w:rPr>
  </w:style>
  <w:style w:type="paragraph" w:customStyle="1" w:styleId="E29ED4BA00004BC3BB101A9B9609225D">
    <w:name w:val="E29ED4BA00004BC3BB101A9B9609225D"/>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53DCA8237864F8B8DF5CFE7BCE575DF">
    <w:name w:val="353DCA8237864F8B8DF5CFE7BCE575DF"/>
    <w:qFormat/>
    <w:pPr>
      <w:widowControl w:val="0"/>
      <w:jc w:val="both"/>
    </w:pPr>
    <w:rPr>
      <w:kern w:val="2"/>
      <w:sz w:val="21"/>
      <w:szCs w:val="22"/>
    </w:rPr>
  </w:style>
  <w:style w:type="paragraph" w:customStyle="1" w:styleId="86E1287361E543D7B0A3C45EC14E3282">
    <w:name w:val="86E1287361E543D7B0A3C45EC14E3282"/>
    <w:qFormat/>
    <w:pPr>
      <w:widowControl w:val="0"/>
      <w:jc w:val="both"/>
    </w:pPr>
    <w:rPr>
      <w:kern w:val="2"/>
      <w:sz w:val="21"/>
      <w:szCs w:val="22"/>
    </w:rPr>
  </w:style>
  <w:style w:type="paragraph" w:customStyle="1" w:styleId="E29ED4BA00004BC3BB101A9B9609225D">
    <w:name w:val="E29ED4BA00004BC3BB101A9B9609225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16836D-2773-48AA-9483-40DFC6F9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3860</TotalTime>
  <Pages>39</Pages>
  <Words>4937</Words>
  <Characters>28141</Characters>
  <Application>Microsoft Office Word</Application>
  <DocSecurity>0</DocSecurity>
  <Lines>234</Lines>
  <Paragraphs>66</Paragraphs>
  <ScaleCrop>false</ScaleCrop>
  <Company>PCMI</Company>
  <LinksUpToDate>false</LinksUpToDate>
  <CharactersWithSpaces>33012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zss</dc:creator>
  <dc:description>&lt;config cover="true" show_menu="true" version="1.0.0" doctype="SDKXY"&gt;_x000d_
&lt;/config&gt;</dc:description>
  <cp:lastModifiedBy>李贵鹏</cp:lastModifiedBy>
  <cp:revision>14059</cp:revision>
  <cp:lastPrinted>2025-04-29T09:15:00Z</cp:lastPrinted>
  <dcterms:created xsi:type="dcterms:W3CDTF">2023-02-24T03:29:00Z</dcterms:created>
  <dcterms:modified xsi:type="dcterms:W3CDTF">2025-07-15T16:43:00Z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4E1D20B2D6894813B41070F296FCCA96</vt:lpwstr>
  </property>
</Properties>
</file>